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C03F0" w14:textId="77777777" w:rsidR="00403606" w:rsidRDefault="00403606" w:rsidP="00405F22">
      <w:pPr>
        <w:pStyle w:val="Tekstpodstawowy"/>
        <w:spacing w:before="1"/>
        <w:rPr>
          <w:b/>
          <w:bCs/>
          <w:i/>
          <w:iCs/>
        </w:rPr>
      </w:pPr>
      <w:bookmarkStart w:id="0" w:name="_Toc35240015"/>
    </w:p>
    <w:p w14:paraId="1B55385E" w14:textId="4A20C171" w:rsidR="00C21BC7" w:rsidRDefault="00403606" w:rsidP="00405F22">
      <w:pPr>
        <w:pStyle w:val="Tekstpodstawowy"/>
        <w:spacing w:before="1"/>
        <w:rPr>
          <w:b/>
          <w:bCs/>
          <w:i/>
          <w:iCs/>
        </w:rPr>
      </w:pPr>
      <w:r>
        <w:rPr>
          <w:noProof/>
        </w:rPr>
        <mc:AlternateContent>
          <mc:Choice Requires="wpg">
            <w:drawing>
              <wp:anchor distT="0" distB="0" distL="114300" distR="114300" simplePos="0" relativeHeight="251661312" behindDoc="0" locked="0" layoutInCell="1" allowOverlap="1" wp14:anchorId="642011FA" wp14:editId="4ABA7290">
                <wp:simplePos x="0" y="0"/>
                <wp:positionH relativeFrom="column">
                  <wp:posOffset>21143</wp:posOffset>
                </wp:positionH>
                <wp:positionV relativeFrom="paragraph">
                  <wp:posOffset>163217</wp:posOffset>
                </wp:positionV>
                <wp:extent cx="5882640"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2640" cy="567055"/>
                          <a:chOff x="0" y="0"/>
                          <a:chExt cx="5744314" cy="628650"/>
                        </a:xfrm>
                      </wpg:grpSpPr>
                      <pic:pic xmlns:pic="http://schemas.openxmlformats.org/drawingml/2006/picture">
                        <pic:nvPicPr>
                          <pic:cNvPr id="1322320716" name="Picture 3"/>
                          <pic:cNvPicPr>
                            <a:picLocks noChangeAspect="1"/>
                          </pic:cNvPicPr>
                        </pic:nvPicPr>
                        <pic:blipFill>
                          <a:blip r:embed="rId6" r:link="rId7"/>
                          <a:srcRect/>
                          <a:stretch>
                            <a:fillRect/>
                          </a:stretch>
                        </pic:blipFill>
                        <pic:spPr bwMode="auto">
                          <a:xfrm>
                            <a:off x="3426748" y="0"/>
                            <a:ext cx="2317566" cy="545465"/>
                          </a:xfrm>
                          <a:prstGeom prst="rect">
                            <a:avLst/>
                          </a:prstGeom>
                          <a:noFill/>
                          <a:ln>
                            <a:noFill/>
                          </a:ln>
                        </pic:spPr>
                      </pic:pic>
                      <wps:wsp>
                        <wps:cNvPr id="1681081599" name="Łącznik prosty 1681081599"/>
                        <wps:cNvCnPr/>
                        <wps:spPr>
                          <a:xfrm>
                            <a:off x="0" y="628650"/>
                            <a:ext cx="5629275" cy="0"/>
                          </a:xfrm>
                          <a:prstGeom prst="line">
                            <a:avLst/>
                          </a:prstGeom>
                          <a:noFill/>
                          <a:ln w="6350" cap="flat" cmpd="sng" algn="ctr">
                            <a:solidFill>
                              <a:srgbClr val="156082"/>
                            </a:solidFill>
                            <a:prstDash val="solid"/>
                            <a:miter lim="800000"/>
                          </a:ln>
                          <a:effectLst/>
                        </wps:spPr>
                        <wps:bodyPr/>
                      </wps:wsp>
                    </wpg:wgp>
                  </a:graphicData>
                </a:graphic>
              </wp:anchor>
            </w:drawing>
          </mc:Choice>
          <mc:Fallback>
            <w:pict>
              <v:group w14:anchorId="2727A09F" id="Grupa 1" o:spid="_x0000_s1026" style="position:absolute;margin-left:1.65pt;margin-top:12.85pt;width:463.2pt;height:44.65pt;z-index:251661312"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IbfPAMAADsHAAAOAAAAZHJzL2Uyb0RvYy54bWycVUtu2zAQ3RfoHQjt&#10;E30syYoQOyjiJiiQtkbTHoCmKImw+AFJ23F3XfRm7b06pGQ7tgs0TYDIHHI4fPPmDXl988Q7tKba&#10;MCkmQXwZBYgKIismmknw7evdRREgY7GocCcFnQRbaoKb6ds31xtV0kS2squoRhBEmHKjJkFrrSrD&#10;0JCWcmwupaICFmupObZg6iasNN5AdN6FSRTl4UbqSmlJqDEwO+sXg6mPX9eU2M91bahF3SQAbNZ/&#10;tf8u3DecXuOy0Vi1jAww8CtQcMwEHLoPNcMWo5VmZ6E4I1oaWdtLInko65oR6nOAbOLoJJt7LVfK&#10;59KUm0btaQJqT3h6dVjyaX2v1aOaa2Bioxrgwlsul6dac/cLKNGTp2y7p4w+WURgMiuKJE+BWQJr&#10;WT6OsqznlLRA/Nk20r7fbRyn6ShO+415UuSZL0a4OzY8AqMYKeF/YABGZwz8Wymwy640DYYg/EUx&#10;ONbLlbqAYils2YJ1zG698KAsDpRYzxmZ694AMucasQoaYZQkoyQax3mABOYgfHBzp6ORo8ftdM79&#10;VuxSe5BkaZCQty0WDX1nFEgX4jjv8Njdm0fnLjqm7ljXuWK58ZAhyPxEJn8hqZfgTJIVp8L2PaVp&#10;B8lKYVqmTIB0SfmCQlb6QxU7s2Ni6a2kr7XR5AvA9b1krKaWtA5KDZCGeSjrfsHjP0B2yRnQH1ps&#10;PsoKmMIrK30vnehvlCb5OIX75FyFySgeZzlw7VWYZmnuVbgXEzCsjb2nkiM3AOwA15+B1w/GAQfX&#10;nYuDLqTj0yfUiaMJcHQzPgkHexhCFq5/4BIzO/rBOivAf/XpY4sVBZQu7DNp5UUcFXF2dbWT1u8f&#10;v36S74ItITlp7BbFBxdIYdh+K4YeN55ul9QJwdDFQO2hF3G57/I8uUrGWc/vcZ8eeBuoBXE40Lh8&#10;CbVoAweOoPURwXD716A7GHIFYjOiCRDuGnhWiNU+opEdq3ZCN7pZ3HYarTFc7XGWR4VXo1PaczdX&#10;1Rk2be/nl3rRcmbh5ekYnwRF5P58q/XVhcz92zFowzHY19qNFrLaeirhivL1Bgm4ywpuaK+j4TVx&#10;T8Bz23sd3rzpHwAAAP//AwBQSwMECgAAAAAAAAAhANw0483PIwAAzyMAABQAAABkcnMvbWVkaWEv&#10;aW1hZ2UxLnBuZ4lQTkcNChoKAAAADUlIRFIAAAEsAAAAUAgCAAAALIjfLAAAAAlwSFlzAAAewgAA&#10;HsIBbtB1PgAAIABJREFUeJztnXl8TFf7wM+9syczk0z2fQ+RRAhiaUJQS0JVhdpC+bXWFqWk1K5V&#10;1SoiQRFVFKX2ooTa9xB7Ftn3fc/sM/ee3x/DGDN37txJ0qbv+97vh89n5pxzzz2Te597nvOc53ku&#10;AiEENDQ07Qfa3gOgoflfhxZCGpp2hhZCGpp2hhZCGpp2hhZCGpp2hhZCGpp2hhZCGpp2hhZCGpp2&#10;hhZCGpp2hhZCGpp2hhZCGpp2hhZCGpp2hhZCGpp2hhZCGpp2hhZCGpp2hhZCGpp2hhZCGpp2hhZC&#10;Gpp2htmKYyHWJJG+zFPVNSBMJtvJnufvibLZAEAAEKpdqFSNNx803kiRZuQoK2ugQsmw4nO93AU9&#10;u4iiIjkujq0YHg3NfwZIC3LMQJWqYv+Jyj1HmlOeQjWmLUe5bEGvUPsJ7zvGjmLwLcg7Udc1lGza&#10;XZ50WFVVQ9yCwbAZ2s9t0XTrAX2oSzUNzX8c5gkhBED84OnLj76QZuaSNGM52Hosm+syOxZhsgjF&#10;p+ZUcvbMZUbF721sRrzrv20tx92Z+jhpaP6DMEMIIQC1Jy5kxn6OyxVU2gt6hwYe+4nj6qg3j5XG&#10;78lduBbgOPVRsuxtgk7uEob3oH4Izb8WTCJtvPVA8uylqqqG7WTvMHEk29n+f1nZMUMIG67dexH1&#10;Ea5QUu+d7e4cdHKXoHvnV98hLFr/U8GyHwE0QwI1MIWCkOtH+F0DzT2Q5t+D+Hlm6eafq38/h0uk&#10;2kKev3ePl1cQ5N8lhBDHm+49arh8R/zwuSwrT1lVC9UYg8/j+XpZ9Q1zmPSBRSf/tjoXVSFU1TWk&#10;dh6qLKs09wSoBc9nw1LHKWMkzzKKvkmoO3/N7DG+xjKkU+iDP1A2q8U9/J1ACN7cR1rb1OsPZhir&#10;/itRVdfmLV5fue8YwPXvN7arY6+iuwjaQkM9BBABiOaD5o+MaP7cr/+b26GyvKps2/7KfccVJRUA&#10;GJEOFHWaOsZnyyom37Jlw9aFqhDmzFtVlrivFedBQFtkGe74y4+OU8eYe5SqrqHpdqost5BhybMf&#10;M4wpsmr9SAAAAEJlebUsr1BRUKooKVdWVKmqalW1DerGZqxJjEkkUI2hXI5FRx9RVKTT/33IEPDN&#10;HnltvaKwVN0sQTlsjosjx90Z/MtmDJNAABsu334ZO19ZSWQCQNGOv25ynPiBeX1imKK4XJ5bJC8s&#10;VpZWKSuqVNV1qvoGdX0TJpbiYgkEkCngW3QOsIsZaj9mGMKktAuAyxVF320v/XEXJpVRaS8M7xFy&#10;8VfUgmfW4A2hJISKkooH/pEUl4J/K8I+3bvePkbpRoQAAliffKNs6776izegSq0pth01NOjEzpad&#10;HUIozytquv2wOeWp+HGaNC1L3dRs7Fn5NgjHw7lz8n6LAD8qp2m8+aDq0Km6izcUBaUAwlcPdwSw&#10;7Gxsovo7zZwoDO/xHyKLsGLv8ezpi3Wt6FoYfMsOe36wHzPM5AWFGC55ltl071FzyhPJ0wxpZi4u&#10;l1P7ywPhO92D//yFaSUkbyYvKk0fNUP8KI1Sp69xWzTDZ8NSsw4xhJIQFq6JL1wd38oztQkIi9mr&#10;+C7b0Z68GQRQnPoid/6aplsP9arsPhgaeNIsIYRQjTVcuVtz8kLd+WuKwlIzh/wG2/cHB51OIm9T&#10;l3y9YNmP4tTnZI0QxC5mqP+OdSw7mxYP5p+h5vTF9JhZhEY4loNt54u/8ruQLPIhJpHV/vFX3R9/&#10;1V26qa6tb/EwvNYu8lg2h6SBLKfw2aCJLbi4DL5lz/xbLDtRi8cGqG3Ww+ojZ1tzjjYEqtTiJ+k2&#10;QyNJ2uBKVeGa+JIfdkK1Wq8K5XLdFs8y64z1F2/mzFklyy4wujygjLK0gmSNom5sypmzsurgadN6&#10;O4Q1xy+In6R3vnSA5+3x1ikqq7OnL6lLvsF2tPNYPtd5xoR2XIsqyiqzpi4ilEAERYNO7yaVQFC2&#10;/UDBio3quobWj0RZVkVSq6qqfTFsKpkEoqgxYz4mltQnX3eINU+d1u/eZAtFUTn5ruA/jDyvmKRW&#10;WVH9fHBs8bpthhLIdnEMOvuzsHco9XNJ0rPTRs6QZee3XgIBAIKIMGPdyAtKnoSPrjpwivrKWZ5b&#10;lDbiE3WzWFsCMSw9ZlbtmctQqVIUl2fPXlZ7+hKlviBsuHo3Z97q7FnLas9dad2P1R4Li9dtUzc0&#10;ETayHtKX/EJUHT6TM2dFm0ggAED4TjdjVVCtzpgwV5adb1jFtBZ6rV3UM+9mX3Vuz+I79uNHEPbQ&#10;/PBZK4dnWgibHzxtE5tKW4E1El9XAIDsZd7T8NGNN1IMq4TvdO+Wekb0brhZ51LXNeCKtlkJM0VW&#10;7oumE659FMVlz96dKE3LNqxCuRy7se+5LphmEUhgEJemZRd9naD92pzytOlO6ptqHJZs+tnkwCCG&#10;Z8386tnACWWJe8t3Hkwb8Un2jKXQnF1cAICqti533uqHIUNfDP/4lQEGguqj54y1ZzvYkXeoLKts&#10;i+ceAADwQwPtPhxmrLZk0+6GK3cIjuoS2O3Jnx7L5nC93REE4bq5+G39mmHBJRoq2TRLBdNCKM3I&#10;odIR01oo6B0qDO/BELSB0ZYEqMYIL480I+fpuxNkeUWGVaKo/p0vHWA7Oej31NhUsimpeMNOlZH1&#10;hlV4D/+d6yw6+SFMRmvGjDCZHfZs4Lg5GVbhMnn66NlyomFbBHfo9vRCpyNbfTct7/bonCiqv2Gb&#10;sp8OaB2PxE/S9Wqb7qYqSivIx1ayYUdF0uE33yEsT/qtcNUm8qN0waSyp/3HlybulT5/Wffn1fJd&#10;hwAAmFiqqqo1dkj9lTvkTzeXOR+5f/Upx8O1ldZglp0o4GACYmRbS1ZQUqjzFNPCdrIPOreH6+n2&#10;Vle2IqbImqAXtLUKv+k1oaLcxN4gy87Gb9vXtqOiUBYTAKBuai5YvrFs6z6z5k/rAX0sgjvWHPtT&#10;WW7iucLgWxouc+RFZc+jPlKWEgxVENYl8PetDAM7sqqq7umA8dL0bABA+Y6DIZcPcb3c9A9GEOfp&#10;E5ynTwAA4AolrlQCCNUNTfLcwrpzV8t/OkDFlo0wGP5J39l9MISwtvCbhOYHTw3LOW7OIRcPsp1f&#10;maBQDtt38/LUizf05ihcIq0+ft5l9mQAACaW6HUCVerqo+dc539i7DZRllUWrd1qWF703U+ioZFW&#10;EWHkP01zkqKvt0hfZGm/Y43NAACEy0bZLFypIj5vSXnB8o0+G74ytmRF2WzvdV96r/sSQIDJZBDD&#10;IIapa+qlGTnVR85VHaKktzOsBEGnd1t0MmqRLlqzRddtQIvnmi84rnpPTCgvLFVWEzxWuD4ehoVm&#10;YXomxJr0L+3bHSCBx3+yH/ueRgIBAEyhwC9hNbkxSg+XuVNDLh/0S1jdLfUsz8+LvDHbSV+TwSTS&#10;9JgZiqIyw8YsG+tOR7YSbNBBmDVjiUYCAQDyvKKMCXNwJZkzEMphMwV8plDA9XC1HvCOz4/LOp3c&#10;iZh6CiIo6hu/0mnqh4S1sqz80s3EGqNv/EqtBGrg+XtzPFwMWzZcuftqJWawDw4AqNxzlMRDsHzX&#10;bxjRXQgwLOezldp9HRKa7z8t2bRbt8QyuCMAAGWxrAf3JTmw5MddhV8nmJYlBDAseEwBn2VtxfPz&#10;sh0xKODAZu9v40wODLXgBZ3aJXynu7EGyrLK6sN/EBzI5dh/GK1XCDE8b9E6SPRMEQ0h+5lUaG08&#10;oaBXqFXfnoblnqs+F/TqSqUHnr+39/dLAIICANjODr4Jq8k1EK6+lMLceavFqS8IG3tvWMr1djcs&#10;rz1zufaPv3RLmu89KdtqnjeC6N0Ilr2JtY3Hynkuc6YYqy3+fjvh7qtFRx9bg5kTYTAY1gSbXdK0&#10;bAgQCADKYRvWSl68bLh6l/DsEMMq9x0zNjbJs4yKX44aq9WgbmzOnDz/LVlFEKsBfTQfvdYuQjkc&#10;ksMLV23OGDdHVd9grs3Bftx7gNTDBmGxAg5tse7fh6RN5aHThH98tosjw+otdw5MLH45ZWHNsT8N&#10;G/N7hFDTF8gwLYQoj2Ax+mYQXQMJZQZhMr2/+5KKQu+zcRlD5xSiIf1I5neUx7Ho4KP9CgGo+eOv&#10;ir3Ed5JlaJDjRzH6pRBAHC9cE2/4DC5at11VU2dywFowsQSTEk0jr3GeOdFz5efGalXVddVHiE0X&#10;tjFRCEN/FQrVmLqaYHiq6hoEAAQAYk8gCIvX/0Ro8Gy8+UBeUEIy/sKvt2BiYz8QQhzP+jhOll2g&#10;W2oR6Mf1dNV85ncN7LD3R3Jvleqj51KDh9b8ftasxYuysoYsAABB/BLX2I0cTNoHrHv7KawFl0i1&#10;pnVcqazYe/Rh8JCqg6cMW6Icjl/iGsMrZS6mhZBNGlmLGv8TW/fvY9m5I3nnNlGRNu8N1C1BGAjJ&#10;o8UyuKOu4QeXSPPmf23sergvnE5wByCg4fId8WMCxwh1bX3Ztv3kA9alcv9xrNmorm49KIJ8Vq89&#10;d5lYFQSAr3V510GeX0S4Pn/tjALZrsRXqvHK7frLhgZAWL7zoLGxaVCWVpQm/mKkEilcvbnmxAW9&#10;UtsPhup+dRg/ovP5veTOFcqyyozxc54OGE/RBAgAKN9BNnK3RdNNbpBiUrn4EbH2pKysyVv0bfWx&#10;87lfrE3xDM/6vzhFIcFKB2EyOvz8vbA3JXWPHNNCaNHBm6RWSTJ1IIjztAlk5+ZxfTavRBC9MSCE&#10;VkQN1oP66t7WZdt/lecTbxsyhQLbEYMIq8q2GTUaVew+QnFPQl5QXLhqs7Farqdrp0NbUDaBfqil&#10;4eItY1UMIu2j4hcC72cAAPOVjorwfD0Je4M4zI9bp7fAk2bk1Bw/TzI8DSU/7FQQmLtgedJvRWsT&#10;9YsRYD92uF6Z9aCI7umXnKaNJ1eLGq/ff9RjRNUhggnnrRMDUH/pVtXBk8YaWL8b7v2taRVMkV9M&#10;osWUJe7N+HB26ebdyopqwgZMK0HgsR0OsSPbxBfCtBAKwkJIfpL0+UsSRcJhymiWg62xWs8V8ywC&#10;fA3LDffZtdjq6Bi4XEHiU84PC2EICRymZS/z6o1HcihKyxuv3jNWqwUTSzI+/Exd30hYizCZHfZt&#10;ZNkb/eEAAAhhs3HfNEMtUVFcVr6deJbmeLpqLgDbxdGYb7r4cVrxxl1vzo5huXNXU7G7qBuaMifO&#10;fVsphZW/nsz5dLmhhsvvEsQP6WTYCcvGukPS+qCTu5hEa1otuFSWOXlB5b7jJG3kuUWZkz6HGLHu&#10;w7Kz6bh/E8KiYPMvq2rxPqQwokfogz9sRw5uK28k00LI8/cmsN2/RpKRrSJaqGhgCvle3ywirLJ+&#10;9x23uBmEVcZ8YiwC/ATdg7Vf6y5cVxQT6AkaCO0xAIDCtYnG7OYAAABBzalko7UAAABwuSItZhaJ&#10;n4TTtHHWkb1MdCKVKSuMbsbUHD2n+2jDpLLMSQvUjc2EjfmhQZp7AeWwNZZJQgpXbCrbvh9iOCaR&#10;Zk9fUn/5NvkItTTeSHkSHlNzMllRUtF07/HLqYteTllI6JDtNH08ST+2Iwd3ufE7+bMJ4DB75lLJ&#10;i5eElYrS8hfRH5FsP3qvX0wxLxEul1Nppgfbyd5/57ou147w/MnUQ3OhZB015rADAAAYXvsnmaOT&#10;07RxTh+P1Svk9+jc6fdthEt2iENj97fzrFjtIRCA2tMXScZMpFXC+r9uVf9GYJXWpeHqXRJ/EaxZ&#10;kvb+tIZLN401QC14HsvmmHxG4goVbnyPseH6/aK1iRqNQPIi6/mg2MYb9401tu7fW/tZaHw5DdXq&#10;nM9W3nPqfs8pzKTZUw/Js8z0mJn3Pfo86TOqct9xQt2HaSVwmGTChdKyc0DgiR3kphpcoTCMFoAA&#10;yvOLn787Sc8O9AYE8Dr6On40mnwAb85iZkgQ19vdZ9OKHllXnWdMRBgMCCAAQFFe2fzwmbneRYZQ&#10;EkKX2ZNQrlFbc9XB0yQzO4Ki/rvXd9i93jIkAEFRlp2N64JPulw9zLIhdjyXPEmTE7nSsp3sHT9+&#10;s9uGAGAYIaFL893HuOqtGU9eUPJy6iKIETzC32qWX2xsblc3Nr8YNrX+0g2Sw22iIknWtFoQBJCt&#10;WyAsWLnpnkvPFJ++qSFDm+4+MtaQaS201vHFEw0y4Zenqqk33NOnCqkB02naOKZQYLIPq4gwp4+J&#10;d0211J29rGeVlb3Me9p/nPSlcR9mCJymjKaiiGrbU4FpY+0wOSb4wv6wrGtuCz5mvt5wxhqbs2d+&#10;leIR/jjs/erfWxveQEkIOe4uJJtdjVfuSIn8X7UgCOr0yfhuT873Vef2qUr13bSCYTweueKX3wmt&#10;ne6LZzN19twxsURBGuYvyykoWrMF4DgEAELYdO/Rs4ETlKZ8uAAAUKWWEV1sTCpLGzm98dYD8llO&#10;0KsrlaUCwuGQ/BE0qKrr5PnF5Le+/fgRuv0I3+neLvFNKI/r+sV0ajc2dPpkHHkLXKGU577x45MX&#10;lb6ImkLojKELv2cXSucHAJjaeAMA2Awb0OXWsT6VDwP2b7IZ2g9hMrSXteHq3dTQ4eW7ftOoKuo6&#10;o87MVAdDsZ3HirkcN+J8ZxDHS+P3mOwBQRCg+WccZUV15V6CdTnP19N5VqxuCa5UmUwVVfTt1odB&#10;QzInznvab+yT8DHyfLI9MV0MF6UQw7I+Wdx43bTNBpdSWmwwLLja/bQWg7JZrgumvVXC5djFRLWy&#10;2xbgNH0Cx8WRkpkCAq6ft+kNZMarBupmcdqIT8j3M191rFBQt7WwRCZifDlerlbh3fU0Z2VFdfaM&#10;r54PilW8tskzrPi2H5BvSJqGqhAyhQL/HeuA/nbCKyr3HpMXtTzaVUvR2kRCZclrXZyePowymVSy&#10;kkgzc6p/+6Pp1gOzkrsZJmIo2/5rFZGLkyHVR89iMipyCFufPM5pxkTDDSSnaeP+4RhCppXAY9ln&#10;VFsjiKKknHx6R7kcrcNGzmcrJc8yqXRcufc4pCyFLCd7cp+biqTDZTsOavzUsCZx/eXb2TO/euAf&#10;WZ70m+4i0H3xp61PUW2G25rN8AEus2MJq3CZvGD5xlbGnjTde6RxwNdDFN3ffox+KApDaMl2cTBs&#10;3Ca8FaQHoLyguGDpBor3tTQ950X0lOaHzwCEAGpvNqhZUeFyhbqhSZOxwnBLzSy4Xm5eX39hWM7v&#10;EWLV9x/NDem+bK7J0CQdYI2px5koqr/G4b7uwrWqA0a3BPWoPnou6+M4eWEJ0F/xQQgBJpFizRKt&#10;lHLcXcjzU0OVOmf28ttWwXftQm+LOj8fFFu+6ze9laogLMTti7c0EUlaVvqY2XdEIXftQ7NmfmUs&#10;OkcP85L/4nLFk4gxhMkXEAQJOveLTXRkyx7D6oamxz1HGsZWsuxE3VLPETou58xZVbatFbmnjOMW&#10;N9Pnh690TrTSLE8aDRxPV8ugDix7W4TFwJrEysoaeW6hsqwSQsDr4B1y6QDbxfHJOzHNKQQhFCZB&#10;uZzOlw9ZGfFObrh8+9kg4selIRaB/o7/9yFQY5W/ntB6tFPHsnNA6MMz1FPgSdKyHvd8n0xpZ6Ch&#10;d08JwkIAAI97f9B8/4lZ40EQhBfgaxHgy7SxAjhUNzYrSytluYUaebAe2Cf4z70aJ4pnAyc2XCWI&#10;JKQI08Yq9O4pno4mUn/pZvqombpeUPxuwV1vHkOJohDfGrO5afDl+cWPe32gIorpYDnZd0s5zXEn&#10;EBhyoEr9YuQ0wz10hMkIPJVkO3wg0UFAmp7zKDSabNOvpbgvme393WLNZ1ylSvEKb33gph4d929y&#10;nDyq4XrK80GxJM4JhCAsZsCBLSQTKYQw48NPqTjE2I2ODjgQj3I5EACoUuUt+Masxw3CZnW9dUwQ&#10;RtUiIk3Pfh5twsTi/uUs7+8XA4DI84oe+EdCIieh1tD9WbLGm7I0cW/uvNUt6wThsIPP/CwaHKGd&#10;cpSV1amdowzlwn/nOucZE8l7MzuKguPt1unodkKHfVVFddqomeZawKFKlTl5PoEXCwJ8Nq0wJoEA&#10;AF6gn9uXVBPGsBxsPZbN6XLreK+Se92fXvBau4hpSxSg+arxG+UKa2xW17ZNkgUtDCFfGN4dAMQ6&#10;spfnKqMe3sTH8i07/b6dXJVFEMQ3cQ3b2YS6LujZJeDAZs1iGwEAZbH8Ele7zJ1K/a73+voLihII&#10;cViauPdxrw/IJdBuzDCvdXGaO1ueX9zmEmgR4KeNlXOMHcW0MXoPkIBy2J0OJYgG99VR+mBp/B7C&#10;manhL9NOEWYLIQIQ68heHZLWExq4xKnP02JmUbNMAAAAJpGmjZ5NkEgKQby+/ZJkXwQAgADguWq+&#10;46RR5KewDAnw37muZ/4tr7WLrMK7c1ydLEMCPJbN6fH8ojFPcaGOsZsh5DNtW5VLSw9Br64hlw/x&#10;fF75ebov/cxj5ecUU98KwkK63j9lLD5YF46zfeCJHQwroxt3DAE/4OAWlPu2poSgvvErHE3tuWuw&#10;GzPMLW4mlZYQwzLGz8mdt9p4TAYAALjMmRJwKEEblMD1djcZrkkZBCCI7QdDOv91AOW9svAxbay8&#10;v1tsbuQ+y04U/Ocv+iZoHFYfJQh0AgCom4j9nHRpYTyhw+RRPj8Qp1tsuHQzPWYmTkEOcYUybeT0&#10;ujP6ESUIm+2ftN5jyacmU6MjTEaHfRv9tq9l6y0aEcSik5/rwuldU053f3LeecYEw8h6lrNDcPJ+&#10;wymF3y1Y0PONazzKZnssm9P6lLsoj2v/4fCQy4dC754U9Ah5M1IU9Vq9IOjPvZbBHUgO5/l6+Set&#10;73rnhCVRshkiEGHvbp2TfyXeWEIQ3y0rCeOnEZTRce+PrvM/If/JoiH9Ou7bRPHZUbn/RM2rfDPE&#10;MxvHwyXw1C6/hNWozm4718fD0dSOIhWYttbOn07q/iw56OROvXh5p+njPZfPpS7qVpG9Qh+csR6o&#10;7xGhrKlXGvGg5HoRu0/q0pJXo70GFqzcXPRNIuFf1qpfz8DTSSxrslzXRd9uLVj+o14hz9+r475N&#10;wj5G02MRDwXHpenZ8sJSiOEsW2uLAF8WtekLQlhz4kLpxqSm+08AjgvCugT8lmAYjlB99FzB8o2y&#10;rDyzRoWgKK+DtzAiTDSkr01UJHkGbohh9Rdv1hw/33zvsby4DJfImSIhz89L0Lur7fuDrSJ7tSxR&#10;vKquoXBNfMXuI1ovOYbA0mfjck3ODhKqj5zNmbeK0FHTadp4v8Q1JE5UepTv+i175lLC+8QisIPz&#10;7FinT8YRBo5AtbpkY1LJxt2q6jqzcsAhbJZlSIBV3142Uf2s+vcmDWeBdck3CpZ8b5ihRxeOl5vX&#10;6gUOk0cRXgVFcXmKVzih/1rwn7/YRA8wMdpWCCEAABas2lxElCoHAGAR1CH47B4S5++nAyc06gR9&#10;M6ytPBbPcv38/0x6M1AYl7k2WohJZLhCxRIJjc4AEIqfZjSnPJHnFatq6tRNYlwqxyQSzS4Eymaj&#10;PA7DSsCysWY52XM9XLl+nhad/Jjmp74HAEAIX4+i9foYBABRNzQ1XL+vqqxmiqxEg/oyRQIqPasb&#10;m8t++rX60B+StCyA4wxLnvW7Ea4Lp1n362nWwCCOVx06XZ98Q1leCTHIEgnZLo4Wgf7W/ftYBPpq&#10;Xx5hbPRAqWq691j8+IWiqExV14A1iXGZ/HV2HwTlclALLtNKwLIVsZ0dOJ6uPH9viwDf12YLSrcC&#10;hLDpTmrtqYuNN1OkL7I0Fk4ERbne7sLwHnajo2yiB5D4xEGl8r5XhGF6JOtBEZ0v7DMZ9dtKIQQA&#10;wKJvtxWs2Ei4/cpytA/8fatVP+KQguIfduQv+R4gCD80yHHyKMepHzKt+P/jL0751wEBRACUKzGx&#10;hCkStj6K/F8PhBBgYikAEOVyUCaT4kqkdMue3AXf6EqBVf/egSd2sAgTtL1N64UQAAAq9x7LnrWU&#10;8K1pCIvpuWq++5LZhNdPXdeAsFkmvShpaP7lQABrjpwt331EWVbB9fF0GD/Cfvx7CIOSQ3nbCCGA&#10;sPHuo8wJ8xRGnNds3nu306GEvzslKQ1N+6ErR4jeq/LIaSMhBAAAoKqpz5q2uPb0JcI1tLBPt86X&#10;DjAsTbzLnobmf43WpjzUhWUnCjq503/XOgZRXFnT3Uf5X37XhqejofnvoC1nQi3ywpLceatrDVLK&#10;MSx5fWqfEnrb0ND8z9KWM6EWrqdb0Ondwef38bsF65ajPO5/3ItmaWj+bv4WIdRgE9Uv9OEfIZcP&#10;OU0bbxnckd810D/p+3/rG+dp/kuQy+VisRinHD6qUqk2bzaaulLDtm3b1GY62ZvF36KOGsHsHXQa&#10;GrPw8/MLCQnhcrnl5eUODg6bN292cTER0yOVSsPDwx8/fkzSJiIi4q+//uK+7Wcrl8unT5++fv16&#10;V9fWZkignBinDaAlkObvhcViHTt2DEVRAMD58+fHjRt3/fp1tEXufiZBEMTa2ppJmjmOIn+jOkpD&#10;045ER0dzOJyiIoIXP7YJHA4nMTHR0bG1uS0ALYQ0bQiGYfPnzx82bNigQYPWrl2rLb9z586IESNi&#10;YmIiIyMTE98kz9+wYUNycnJ0dHRs7Ks8ADU1NTNnzhwyZMiwYcPCw8MfPnyV1TInJ2fs2LExMTED&#10;Bw6Mi4vDTOWt1GBhYaFdy504cSIqKkrTw/Lly1Uq4ljw48ePDx48ODo6evjw4YZt6uvrx44dW1hY&#10;qPkaGxsrb1ESYX0gDU0bcfr06bi4OM1nmUym+ZCTkzNgwIDGxkYIoVqtHjNmzPnz5zVVK1as6Nmz&#10;Z25uruarWCzu06fPjRs3NF9VKpVCoYAQNjY2hoeHFxYWasqXLl0aHx9POICAgAAMwzSfS0pKwsLC&#10;VCoVhPDUqVOjR4+WSqUQQhzHly1bNnfuXE0ziUTStWtXzefm5ubevXtrTqodP4QwPDxcJpM1NTVF&#10;RUVdu3ZNWx4REaHps5XQMyFNm9Hc3KwNAdWaMRISEpYvXy4UCgEADAYjLi7u4MFX71RiMpnR0dEz&#10;EG9ZAAADdUlEQVQ+Pq/edbdnz56YmJi+fftqa9lsNgDg0KFDEydO9PB4lX8tLi7u8OHDkMigKBaL&#10;L1y4cPXq1a1bt06YMGH79u2aNdt3332XkJDA4/EAAAiCrFq16sqVK9XV+i97USqV2tlPzwwjlUon&#10;T568ZMmSyMjIVvyFiPknDTM0/+WMGTPm8OHDkyZNWrhwYWhoqKbwwYMHZWVlP//86oXEMpmsru5N&#10;gvPg4Dc7ydevX//mm28Mu71//35ZWdnt22/yRJSWluI4ziAKCcjKysJx3N/fPzk5WSN1jY2NKIrq&#10;mklZLFZ4eHhaWlr//v11j7WxsZk8eXK/fv0WLlwYExOj7R/DsEmTJoWEhPwdEghoIaRpQzgczpkz&#10;Z65du7ZgwYLhw4fHxcUBACQSyc6dO3WtiLqfWaw3+8YymYxD9GZfqVS6atUqXXFFUZRQAvl8/rx5&#10;8/TMoWq12tCGyWQyCefSzz//fOTIkZs3b965c+fZs2c186FMJluxYsX333//6NGjbt3MCzenAq2O&#10;0rQx/fv3T05OTkpK0nzt2LFjbm6uUAcLC2In/uDgYN3pTktAQEB2drZuD3y+GaHSIpGopqamoeFN&#10;ti4IYUpKSqdOBG9xAwB4eXlt2bLF19f36tWrmhI+nz9w4MA9e/bMmjWrpkY/MXTroYWQps3Q9VPR&#10;rqlmzZq1dOlSKlbEadOmrV+/vqREP+P91KlT4+Pjq6pamHUSRdEpU6YsWbJEO7xt27Z16dLFyUn/&#10;vT0aM4n2t1havhV55+vru3LlyqlTp7a59wytjtK0GQkJCZcvX/b3909NTV269FUesIEDB+bn50dE&#10;RISFhTGZzMzMzPj4+KCgIMPD/f39t2zZ8v777wcHB4tEooyMjPXr13fr1s3b2/uHH34YNmxY165d&#10;LS0tc3NzZ8+ePXy4GfnLFy1apLGp9OnTJzMz09HRMSGBICdLenr6jBkzevToUVZWJhKJwsP1Ezq9&#10;9957KSkpq1ev1t2AaT3/pNsazX8/1dXVVVVV3t7eejqnSqXKyclhsVgeHh5s0reIQwjz8vJUKpW3&#10;t7fuEhHH8ZycHAzDvLy8NBYXc2lqaiouLnZzc7OyMpp/TCqV5ufn29vbOzj8XS9ZMIQWQhqadoZe&#10;E9LQtDO0ENLQtDO0ENLQtDO0ENLQtDO0ENLQtDO0ENLQtDP/D2j/ifjkrIhyAAAAAElFTkSuQmCC&#10;UEsDBBQABgAIAAAAIQBAm3lz3wAAAAgBAAAPAAAAZHJzL2Rvd25yZXYueG1sTI9NS8NAEIbvgv9h&#10;GcGb3XwQtTGbUop6KkJbQbxts9MkNDsbstsk/feOJ73N8D6880yxmm0nRhx860hBvIhAIFXOtFQr&#10;+Dy8PTyD8EGT0Z0jVHBFD6vy9qbQuXET7XDch1pwCflcK2hC6HMpfdWg1X7heiTOTm6wOvA61NIM&#10;euJy28kkih6l1S3xhUb3uGmwOu8vVsH7pKd1Gr+O2/Npc/0+ZB9f2xiVur+b1y8gAs7hD4ZffVaH&#10;kp2O7kLGi05BmjKoIMmeQHC8TJY8HJmLswhkWcj/D5Q/AAAA//8DAFBLAwQUAAYACAAAACEADzrj&#10;Lw4BAAAMAgAAGQAAAGRycy9fcmVscy9lMm9Eb2MueG1sLnJlbHO0kbFqwzAQhvdC38Fot2VnKKXE&#10;zpIWMnQp6RwO+SwrlnRCpzSJn75qQ6GBQKeO4u6+///QcnVytvjAyIZ8K5qqFgV6Rb3xuhXv25fy&#10;URScwPdgyWMrzshi1d3fLd/QQspHPJrARaZ4bsWYUniSktWIDriigD5PBooOUn5GLQOoCTTKRV0/&#10;yPibIborZrHpWxE3/UIU23PIyX+zaRiMwjWpg0OfbkRI43J2BkLUmC5I/uo7B5PAKoNqBE/HSpGr&#10;gpUJXciWyDKofbmfD5NxpY6I/kJiORAljNKSpp2DmY48444ThQmq4PVP1Cv12eD5lHc9WCFvqzb/&#10;qOqwN3Bp3Xw3yx3k1R92nwAAAP//AwBQSwECLQAUAAYACAAAACEAsYJntgoBAAATAgAAEwAAAAAA&#10;AAAAAAAAAAAAAAAAW0NvbnRlbnRfVHlwZXNdLnhtbFBLAQItABQABgAIAAAAIQA4/SH/1gAAAJQB&#10;AAALAAAAAAAAAAAAAAAAADsBAABfcmVscy8ucmVsc1BLAQItABQABgAIAAAAIQDCxIbfPAMAADsH&#10;AAAOAAAAAAAAAAAAAAAAADoCAABkcnMvZTJvRG9jLnhtbFBLAQItAAoAAAAAAAAAIQDcNOPNzyMA&#10;AM8jAAAUAAAAAAAAAAAAAAAAAKIFAABkcnMvbWVkaWEvaW1hZ2UxLnBuZ1BLAQItABQABgAIAAAA&#10;IQBAm3lz3wAAAAgBAAAPAAAAAAAAAAAAAAAAAKMpAABkcnMvZG93bnJldi54bWxQSwECLQAUAAYA&#10;CAAAACEADzrjLw4BAAAMAgAAGQAAAAAAAAAAAAAAAACvKgAAZHJzL19yZWxzL2Uyb0RvYy54bWwu&#10;cmVsc1BLBQYAAAAABgAGAHwBAAD0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W+xwAAAOMAAAAPAAAAZHJzL2Rvd25yZXYueG1sRE/NSsNA&#10;EL4LfYdlCt7sJqnUErstKhQ8CGIVpLchOybbZmdDdkzi27uC0ON8/7PZTb5VA/XRBTaQLzJQxFWw&#10;jmsDH+/7mzWoKMgW28Bk4Ici7Lazqw2WNoz8RsNBapVCOJZooBHpSq1j1ZDHuAgdceK+Qu9R0tnX&#10;2vY4pnDf6iLLVtqj49TQYEdPDVXnw7c3IC+Ct+NrONb70bnYDvnp8TM35no+PdyDEprkIv53P9s0&#10;f1kUyyK7y1fw91MCQG9/AQAA//8DAFBLAQItABQABgAIAAAAIQDb4fbL7gAAAIUBAAATAAAAAAAA&#10;AAAAAAAAAAAAAABbQ29udGVudF9UeXBlc10ueG1sUEsBAi0AFAAGAAgAAAAhAFr0LFu/AAAAFQEA&#10;AAsAAAAAAAAAAAAAAAAAHwEAAF9yZWxzLy5yZWxzUEsBAi0AFAAGAAgAAAAhACahZb7HAAAA4wAA&#10;AA8AAAAAAAAAAAAAAAAABwIAAGRycy9kb3ducmV2LnhtbFBLBQYAAAAAAwADALcAAAD7AgAAAAA=&#10;">
                  <v:imagedata r:id="rId8" r:href="rId9"/>
                </v:shape>
                <v:line id="Łącznik prosty 1681081599" o:spid="_x0000_s1028" style="position:absolute;visibility:visible;mso-wrap-style:square" from="0,6286" to="5629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KVxwAAAOMAAAAPAAAAZHJzL2Rvd25yZXYueG1sRE9fS8Mw&#10;EH8X/A7hBN9cUsHZ1WVDJqKIMOz8AEdzazqbpCZn1/npjSD4eL//t1xPrhcjxdQFr6GYKRDkm2A6&#10;32p43z1elSASozfYB08aTpRgvTo/W2JlwtG/0VhzK3KITxVqsMxDJWVqLDlMszCQz9w+RIecz9hK&#10;E/GYw10vr5WaS4edzw0WB9pYaj7qL6eB1Xc9Pn2e1GHzUO5eLMdX3t5qfXkx3d+BYJr4X/znfjZ5&#10;/rwsVFncLBbw+1MGQK5+AAAA//8DAFBLAQItABQABgAIAAAAIQDb4fbL7gAAAIUBAAATAAAAAAAA&#10;AAAAAAAAAAAAAABbQ29udGVudF9UeXBlc10ueG1sUEsBAi0AFAAGAAgAAAAhAFr0LFu/AAAAFQEA&#10;AAsAAAAAAAAAAAAAAAAAHwEAAF9yZWxzLy5yZWxzUEsBAi0AFAAGAAgAAAAhALksopXHAAAA4wAA&#10;AA8AAAAAAAAAAAAAAAAABwIAAGRycy9kb3ducmV2LnhtbFBLBQYAAAAAAwADALcAAAD7AgAAAAA=&#10;" strokecolor="#156082" strokeweight=".5pt">
                  <v:stroke joinstyle="miter"/>
                </v:line>
              </v:group>
            </w:pict>
          </mc:Fallback>
        </mc:AlternateContent>
      </w:r>
      <w:r>
        <w:rPr>
          <w:noProof/>
        </w:rPr>
        <w:drawing>
          <wp:inline distT="0" distB="0" distL="0" distR="0" wp14:anchorId="26F24199" wp14:editId="5370A2C7">
            <wp:extent cx="1109980" cy="706120"/>
            <wp:effectExtent l="0" t="0" r="0" b="0"/>
            <wp:docPr id="1398493229" name="Obraz 1"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93229" name="Obraz 1398493229" descr="Wygenerowany obraz"/>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inline>
        </w:drawing>
      </w: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777789C8"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1"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63C3BD00" w14:textId="7735B38A" w:rsidR="000418FE" w:rsidRDefault="000418FE" w:rsidP="000418FE">
      <w:pPr>
        <w:widowControl w:val="0"/>
        <w:jc w:val="both"/>
        <w:rPr>
          <w:rFonts w:ascii="Arial" w:eastAsia="Arial" w:hAnsi="Arial" w:cs="Arial"/>
          <w:sz w:val="18"/>
          <w:szCs w:val="18"/>
        </w:rPr>
      </w:pPr>
      <w:r>
        <w:rPr>
          <w:rFonts w:ascii="Arial" w:hAnsi="Arial"/>
          <w:sz w:val="18"/>
          <w:szCs w:val="18"/>
        </w:rPr>
        <w:t xml:space="preserve">W wyniku postępowania o udzielenie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wienia</w:t>
      </w:r>
      <w:proofErr w:type="spellEnd"/>
      <w:r>
        <w:rPr>
          <w:rFonts w:ascii="Arial" w:hAnsi="Arial"/>
          <w:sz w:val="18"/>
          <w:szCs w:val="18"/>
        </w:rPr>
        <w:t xml:space="preserve"> publicznego – znak sprawy </w:t>
      </w:r>
      <w:r>
        <w:rPr>
          <w:rFonts w:ascii="Arial" w:hAnsi="Arial"/>
          <w:b/>
          <w:bCs/>
          <w:sz w:val="18"/>
          <w:szCs w:val="18"/>
          <w:lang w:val="en-US"/>
        </w:rPr>
        <w:t>ZP/2501/</w:t>
      </w:r>
      <w:r w:rsidR="00403606">
        <w:rPr>
          <w:rFonts w:ascii="Arial" w:hAnsi="Arial"/>
          <w:b/>
          <w:bCs/>
          <w:sz w:val="18"/>
          <w:szCs w:val="18"/>
          <w:lang w:val="en-US"/>
        </w:rPr>
        <w:t>1</w:t>
      </w:r>
      <w:r w:rsidR="00BD5B1D">
        <w:rPr>
          <w:rFonts w:ascii="Arial" w:hAnsi="Arial"/>
          <w:b/>
          <w:bCs/>
          <w:sz w:val="18"/>
          <w:szCs w:val="18"/>
          <w:lang w:val="en-US"/>
        </w:rPr>
        <w:t>12</w:t>
      </w:r>
      <w:r>
        <w:rPr>
          <w:rFonts w:ascii="Arial" w:hAnsi="Arial"/>
          <w:b/>
          <w:bCs/>
          <w:sz w:val="18"/>
          <w:szCs w:val="18"/>
          <w:lang w:val="en-US"/>
        </w:rPr>
        <w:t>/25</w:t>
      </w:r>
      <w:r>
        <w:rPr>
          <w:rFonts w:ascii="Arial" w:hAnsi="Arial"/>
          <w:sz w:val="18"/>
          <w:szCs w:val="18"/>
        </w:rPr>
        <w:t xml:space="preserve">, prowadzonego w trybie przetargu nieograniczonego (art. 132) na podstawie ustawy Prawo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wień</w:t>
      </w:r>
      <w:proofErr w:type="spellEnd"/>
      <w:r>
        <w:rPr>
          <w:rFonts w:ascii="Arial" w:hAnsi="Arial"/>
          <w:sz w:val="18"/>
          <w:szCs w:val="18"/>
        </w:rPr>
        <w:t xml:space="preserve"> publicznych z dnia 11 września 2019 r., zwanej dalej </w:t>
      </w:r>
      <w:proofErr w:type="spellStart"/>
      <w:r>
        <w:rPr>
          <w:rFonts w:ascii="Arial" w:hAnsi="Arial"/>
          <w:sz w:val="18"/>
          <w:szCs w:val="18"/>
        </w:rPr>
        <w:t>Pzp</w:t>
      </w:r>
      <w:proofErr w:type="spellEnd"/>
      <w:r>
        <w:rPr>
          <w:rFonts w:ascii="Arial" w:hAnsi="Arial"/>
          <w:sz w:val="18"/>
          <w:szCs w:val="18"/>
        </w:rPr>
        <w:t xml:space="preserve">, (t. j. Dz. U. z 2024 r. poz. 1320 ze zmian.) Strony zawierają Umowę o następującej </w:t>
      </w:r>
      <w:proofErr w:type="spellStart"/>
      <w:r>
        <w:rPr>
          <w:rFonts w:ascii="Arial" w:hAnsi="Arial"/>
          <w:sz w:val="18"/>
          <w:szCs w:val="18"/>
        </w:rPr>
        <w:t>treś</w:t>
      </w:r>
      <w:proofErr w:type="spellEnd"/>
      <w:r>
        <w:rPr>
          <w:rFonts w:ascii="Arial" w:hAnsi="Arial"/>
          <w:sz w:val="18"/>
          <w:szCs w:val="18"/>
          <w:lang w:val="it-IT"/>
        </w:rPr>
        <w:t>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21181855"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BD5B1D">
        <w:rPr>
          <w:rFonts w:ascii="Arial" w:eastAsia="Times New Roman" w:hAnsi="Arial" w:cs="Arial"/>
          <w:b/>
          <w:i/>
          <w:sz w:val="18"/>
          <w:szCs w:val="18"/>
          <w:lang w:eastAsia="pl-PL"/>
        </w:rPr>
        <w:t>z</w:t>
      </w:r>
      <w:r w:rsidR="00BD5B1D" w:rsidRPr="00BD5B1D">
        <w:rPr>
          <w:rFonts w:ascii="Arial" w:eastAsia="Times New Roman" w:hAnsi="Arial" w:cs="Arial"/>
          <w:b/>
          <w:i/>
          <w:sz w:val="18"/>
          <w:szCs w:val="18"/>
          <w:lang w:eastAsia="pl-PL"/>
        </w:rPr>
        <w:t>akup implantów wykorzystywanych do wykonywania zabiegów operacyjnych protezoplastyki stawu ramiennego i skokowego</w:t>
      </w:r>
      <w:r w:rsidR="00BD5B1D">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13F42F56"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03606">
        <w:rPr>
          <w:rFonts w:ascii="Arial" w:eastAsia="Times New Roman" w:hAnsi="Arial" w:cs="Arial"/>
          <w:color w:val="000000"/>
          <w:sz w:val="18"/>
          <w:szCs w:val="18"/>
          <w:lang w:eastAsia="pl-PL"/>
        </w:rPr>
        <w:t>1</w:t>
      </w:r>
      <w:r w:rsidR="00BD5B1D">
        <w:rPr>
          <w:rFonts w:ascii="Arial" w:eastAsia="Times New Roman" w:hAnsi="Arial" w:cs="Arial"/>
          <w:color w:val="000000"/>
          <w:sz w:val="18"/>
          <w:szCs w:val="18"/>
          <w:lang w:eastAsia="pl-PL"/>
        </w:rPr>
        <w:t>12</w:t>
      </w:r>
      <w:r w:rsidRPr="00FC49E2">
        <w:rPr>
          <w:rFonts w:ascii="Arial" w:eastAsia="Times New Roman" w:hAnsi="Arial" w:cs="Arial"/>
          <w:color w:val="000000"/>
          <w:sz w:val="18"/>
          <w:szCs w:val="18"/>
          <w:lang w:eastAsia="pl-PL"/>
        </w:rPr>
        <w:t>/2</w:t>
      </w:r>
      <w:r w:rsidR="00C41EEC">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119B3E59"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E9DD875" w14:textId="3BB75115"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w:t>
      </w:r>
      <w:r w:rsidR="004B0D03">
        <w:rPr>
          <w:rFonts w:ascii="Arial" w:eastAsia="Times New Roman" w:hAnsi="Arial" w:cs="Arial"/>
          <w:spacing w:val="-6"/>
          <w:kern w:val="2"/>
          <w:sz w:val="18"/>
          <w:szCs w:val="18"/>
          <w:lang w:eastAsia="pl-PL"/>
          <w14:ligatures w14:val="standardContextual"/>
        </w:rPr>
        <w:t xml:space="preserve">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042CA7E2"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F20760">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1"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527083E4" w14:textId="77777777" w:rsidR="009D141D" w:rsidRPr="00CF4E47" w:rsidRDefault="009D141D" w:rsidP="009D141D">
      <w:pPr>
        <w:pStyle w:val="Akapitzlist"/>
        <w:widowControl w:val="0"/>
        <w:shd w:val="clear" w:color="auto" w:fill="FFFFFF"/>
        <w:autoSpaceDE w:val="0"/>
        <w:autoSpaceDN w:val="0"/>
        <w:adjustRightInd w:val="0"/>
        <w:ind w:left="993" w:right="57"/>
        <w:jc w:val="both"/>
        <w:rPr>
          <w:rFonts w:ascii="Arial" w:eastAsia="Times New Roman" w:hAnsi="Arial" w:cs="Arial"/>
          <w:color w:val="000000"/>
          <w:spacing w:val="-18"/>
          <w:sz w:val="18"/>
          <w:szCs w:val="18"/>
          <w:lang w:eastAsia="pl-PL"/>
        </w:rPr>
      </w:pPr>
    </w:p>
    <w:p w14:paraId="05F8E18E" w14:textId="190ECE49" w:rsidR="00FC49E2" w:rsidRPr="00FC49E2" w:rsidRDefault="0004612E" w:rsidP="0004612E">
      <w:pPr>
        <w:rPr>
          <w:rFonts w:ascii="Arial" w:hAnsi="Arial" w:cs="Arial"/>
          <w:b/>
          <w:sz w:val="18"/>
          <w:szCs w:val="18"/>
        </w:rPr>
      </w:pPr>
      <w:r>
        <w:rPr>
          <w:rFonts w:ascii="Arial" w:hAnsi="Arial" w:cs="Arial"/>
          <w:b/>
          <w:sz w:val="18"/>
          <w:szCs w:val="18"/>
        </w:rPr>
        <w:t xml:space="preserve">       </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81EABD9" w14:textId="77777777" w:rsidR="00C41EEC" w:rsidRPr="00746CBF" w:rsidRDefault="00C41EEC" w:rsidP="00C41EEC">
      <w:pPr>
        <w:numPr>
          <w:ilvl w:val="0"/>
          <w:numId w:val="1"/>
        </w:numPr>
        <w:rPr>
          <w:rFonts w:ascii="Arial" w:hAnsi="Arial" w:cs="Arial"/>
          <w:sz w:val="18"/>
          <w:szCs w:val="18"/>
        </w:rPr>
      </w:pPr>
      <w:r w:rsidRPr="00746CBF">
        <w:rPr>
          <w:rFonts w:ascii="Arial" w:hAnsi="Arial" w:cs="Arial"/>
          <w:sz w:val="18"/>
          <w:szCs w:val="18"/>
        </w:rPr>
        <w:t xml:space="preserve">Faktura może być złożona Zamawiającemu za pośrednictwem platformy </w:t>
      </w:r>
      <w:hyperlink r:id="rId13" w:history="1">
        <w:r w:rsidRPr="00746CBF">
          <w:rPr>
            <w:rStyle w:val="Hipercze"/>
            <w:rFonts w:ascii="Arial" w:hAnsi="Arial" w:cs="Arial"/>
            <w:sz w:val="18"/>
            <w:szCs w:val="18"/>
          </w:rPr>
          <w:t>https://brokerpefexpert.efaktura.gov.pl</w:t>
        </w:r>
      </w:hyperlink>
      <w:r w:rsidRPr="00746CBF">
        <w:rPr>
          <w:rFonts w:ascii="Arial" w:hAnsi="Arial" w:cs="Arial"/>
          <w:sz w:val="18"/>
          <w:szCs w:val="18"/>
        </w:rPr>
        <w:t xml:space="preserve">  lub na adres poczty e-mail zamawiającego: </w:t>
      </w:r>
      <w:hyperlink r:id="rId14" w:history="1">
        <w:r w:rsidRPr="00746CBF">
          <w:rPr>
            <w:rStyle w:val="Hipercze"/>
            <w:rFonts w:ascii="Arial" w:hAnsi="Arial" w:cs="Arial"/>
            <w:sz w:val="18"/>
            <w:szCs w:val="18"/>
          </w:rPr>
          <w:t>faktura@szpitalciechanow.com.pl</w:t>
        </w:r>
      </w:hyperlink>
      <w:r w:rsidRPr="00746CBF">
        <w:rPr>
          <w:rFonts w:ascii="Arial" w:hAnsi="Arial" w:cs="Arial"/>
          <w:sz w:val="18"/>
          <w:szCs w:val="18"/>
        </w:rPr>
        <w:t>, na który mogą być także składane duplikaty faktur oraz ich korekty, noty obciążeniowe oraz korygujące. (w formacie PDF)</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EC195D">
      <w:pP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lastRenderedPageBreak/>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6DB11CB1"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EC195D">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EC195D">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7951853C" w14:textId="77777777" w:rsidR="00763778" w:rsidRDefault="00763778" w:rsidP="00FC49E2">
      <w:pPr>
        <w:widowControl w:val="0"/>
        <w:suppressAutoHyphens/>
        <w:jc w:val="both"/>
        <w:rPr>
          <w:rFonts w:ascii="Arial" w:eastAsia="Times New Roman" w:hAnsi="Arial" w:cs="Arial"/>
          <w:b/>
          <w:sz w:val="18"/>
          <w:szCs w:val="18"/>
          <w:lang w:eastAsia="zh-CN"/>
        </w:rPr>
      </w:pPr>
    </w:p>
    <w:p w14:paraId="60D0E618" w14:textId="77777777" w:rsidR="00763778" w:rsidRDefault="00763778" w:rsidP="00FC49E2">
      <w:pPr>
        <w:widowControl w:val="0"/>
        <w:suppressAutoHyphens/>
        <w:jc w:val="both"/>
        <w:rPr>
          <w:rFonts w:ascii="Arial" w:eastAsia="Times New Roman" w:hAnsi="Arial" w:cs="Arial"/>
          <w:b/>
          <w:sz w:val="18"/>
          <w:szCs w:val="18"/>
          <w:lang w:eastAsia="zh-CN"/>
        </w:rPr>
      </w:pPr>
    </w:p>
    <w:p w14:paraId="39D4545F" w14:textId="77777777" w:rsidR="00763778" w:rsidRDefault="00763778" w:rsidP="00FC49E2">
      <w:pPr>
        <w:widowControl w:val="0"/>
        <w:suppressAutoHyphens/>
        <w:jc w:val="both"/>
        <w:rPr>
          <w:rFonts w:ascii="Arial" w:eastAsia="Times New Roman" w:hAnsi="Arial" w:cs="Arial"/>
          <w:b/>
          <w:sz w:val="18"/>
          <w:szCs w:val="18"/>
          <w:lang w:eastAsia="zh-CN"/>
        </w:rPr>
      </w:pPr>
    </w:p>
    <w:p w14:paraId="4CE13809" w14:textId="77777777" w:rsidR="00763778" w:rsidRPr="00FC49E2" w:rsidRDefault="00763778"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1"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1"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2"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9"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8" w15:restartNumberingAfterBreak="0">
    <w:nsid w:val="7CD11F42"/>
    <w:multiLevelType w:val="hybridMultilevel"/>
    <w:tmpl w:val="6754965A"/>
    <w:numStyleLink w:val="ImportedStyle1"/>
  </w:abstractNum>
  <w:num w:numId="1" w16cid:durableId="1678997771">
    <w:abstractNumId w:val="42"/>
  </w:num>
  <w:num w:numId="2" w16cid:durableId="335153428">
    <w:abstractNumId w:val="7"/>
  </w:num>
  <w:num w:numId="3" w16cid:durableId="1037311011">
    <w:abstractNumId w:val="45"/>
  </w:num>
  <w:num w:numId="4" w16cid:durableId="809900807">
    <w:abstractNumId w:val="26"/>
  </w:num>
  <w:num w:numId="5" w16cid:durableId="1462840077">
    <w:abstractNumId w:val="4"/>
  </w:num>
  <w:num w:numId="6" w16cid:durableId="457337865">
    <w:abstractNumId w:val="35"/>
  </w:num>
  <w:num w:numId="7" w16cid:durableId="183638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38"/>
  </w:num>
  <w:num w:numId="11" w16cid:durableId="2047169625">
    <w:abstractNumId w:val="8"/>
  </w:num>
  <w:num w:numId="12" w16cid:durableId="598835131">
    <w:abstractNumId w:val="10"/>
  </w:num>
  <w:num w:numId="13" w16cid:durableId="1841312696">
    <w:abstractNumId w:val="24"/>
  </w:num>
  <w:num w:numId="14" w16cid:durableId="672491873">
    <w:abstractNumId w:val="22"/>
  </w:num>
  <w:num w:numId="15" w16cid:durableId="292102901">
    <w:abstractNumId w:val="39"/>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28"/>
  </w:num>
  <w:num w:numId="20" w16cid:durableId="1511721404">
    <w:abstractNumId w:val="32"/>
  </w:num>
  <w:num w:numId="21" w16cid:durableId="1810904882">
    <w:abstractNumId w:val="18"/>
  </w:num>
  <w:num w:numId="22" w16cid:durableId="1799030272">
    <w:abstractNumId w:val="47"/>
  </w:num>
  <w:num w:numId="23" w16cid:durableId="1085609575">
    <w:abstractNumId w:val="44"/>
  </w:num>
  <w:num w:numId="24" w16cid:durableId="1370452563">
    <w:abstractNumId w:val="33"/>
  </w:num>
  <w:num w:numId="25" w16cid:durableId="961304077">
    <w:abstractNumId w:val="29"/>
  </w:num>
  <w:num w:numId="26" w16cid:durableId="1786466532">
    <w:abstractNumId w:val="19"/>
  </w:num>
  <w:num w:numId="27" w16cid:durableId="739710891">
    <w:abstractNumId w:val="23"/>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0"/>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1"/>
  </w:num>
  <w:num w:numId="31" w16cid:durableId="7655391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0"/>
  </w:num>
  <w:num w:numId="34" w16cid:durableId="386338833">
    <w:abstractNumId w:val="12"/>
  </w:num>
  <w:num w:numId="35" w16cid:durableId="1665813157">
    <w:abstractNumId w:val="43"/>
  </w:num>
  <w:num w:numId="36" w16cid:durableId="14342069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7"/>
  </w:num>
  <w:num w:numId="39" w16cid:durableId="1839689136">
    <w:abstractNumId w:val="30"/>
  </w:num>
  <w:num w:numId="40" w16cid:durableId="538515390">
    <w:abstractNumId w:val="6"/>
  </w:num>
  <w:num w:numId="41" w16cid:durableId="14891314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0294"/>
    <w:rsid w:val="000418FE"/>
    <w:rsid w:val="00044A98"/>
    <w:rsid w:val="0004612E"/>
    <w:rsid w:val="00056947"/>
    <w:rsid w:val="00057EA4"/>
    <w:rsid w:val="00075417"/>
    <w:rsid w:val="000A33DE"/>
    <w:rsid w:val="000A3CBA"/>
    <w:rsid w:val="000A7998"/>
    <w:rsid w:val="000B37BA"/>
    <w:rsid w:val="000F52C3"/>
    <w:rsid w:val="0011060B"/>
    <w:rsid w:val="00127CA8"/>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94A90"/>
    <w:rsid w:val="002A17AF"/>
    <w:rsid w:val="002A32C8"/>
    <w:rsid w:val="002B3BA0"/>
    <w:rsid w:val="00302035"/>
    <w:rsid w:val="00304088"/>
    <w:rsid w:val="00311C84"/>
    <w:rsid w:val="00315081"/>
    <w:rsid w:val="00326B64"/>
    <w:rsid w:val="00330161"/>
    <w:rsid w:val="00344128"/>
    <w:rsid w:val="00371603"/>
    <w:rsid w:val="003A4263"/>
    <w:rsid w:val="003A6350"/>
    <w:rsid w:val="003D53F0"/>
    <w:rsid w:val="003D6B1D"/>
    <w:rsid w:val="003E7C62"/>
    <w:rsid w:val="003F61D4"/>
    <w:rsid w:val="00403606"/>
    <w:rsid w:val="00405F22"/>
    <w:rsid w:val="00422558"/>
    <w:rsid w:val="00425E2C"/>
    <w:rsid w:val="00453D8E"/>
    <w:rsid w:val="00461DB3"/>
    <w:rsid w:val="00467CC1"/>
    <w:rsid w:val="00474591"/>
    <w:rsid w:val="00493648"/>
    <w:rsid w:val="004A1DE5"/>
    <w:rsid w:val="004B0D03"/>
    <w:rsid w:val="004D03F1"/>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3F59"/>
    <w:rsid w:val="006B59F1"/>
    <w:rsid w:val="006C0EFB"/>
    <w:rsid w:val="006D3BC3"/>
    <w:rsid w:val="006D6624"/>
    <w:rsid w:val="006D687A"/>
    <w:rsid w:val="00702E74"/>
    <w:rsid w:val="00722EE0"/>
    <w:rsid w:val="00763778"/>
    <w:rsid w:val="007C2585"/>
    <w:rsid w:val="00810C98"/>
    <w:rsid w:val="00814758"/>
    <w:rsid w:val="00820492"/>
    <w:rsid w:val="00821E8F"/>
    <w:rsid w:val="00852D55"/>
    <w:rsid w:val="008550B1"/>
    <w:rsid w:val="008714F1"/>
    <w:rsid w:val="008A10FE"/>
    <w:rsid w:val="008B2547"/>
    <w:rsid w:val="00947529"/>
    <w:rsid w:val="0096240E"/>
    <w:rsid w:val="00983A4B"/>
    <w:rsid w:val="00995A2A"/>
    <w:rsid w:val="009A314F"/>
    <w:rsid w:val="009D141D"/>
    <w:rsid w:val="009F0C32"/>
    <w:rsid w:val="009F21A8"/>
    <w:rsid w:val="00A14103"/>
    <w:rsid w:val="00A16DD0"/>
    <w:rsid w:val="00A34822"/>
    <w:rsid w:val="00A37DB9"/>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BD5B1D"/>
    <w:rsid w:val="00BE061F"/>
    <w:rsid w:val="00C21BC7"/>
    <w:rsid w:val="00C25ACD"/>
    <w:rsid w:val="00C41EEC"/>
    <w:rsid w:val="00C5211F"/>
    <w:rsid w:val="00C643A4"/>
    <w:rsid w:val="00C657A9"/>
    <w:rsid w:val="00C84987"/>
    <w:rsid w:val="00C876E4"/>
    <w:rsid w:val="00C87B97"/>
    <w:rsid w:val="00C92664"/>
    <w:rsid w:val="00C950F9"/>
    <w:rsid w:val="00CB1C50"/>
    <w:rsid w:val="00CB7272"/>
    <w:rsid w:val="00CC1E61"/>
    <w:rsid w:val="00CE705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C195D"/>
    <w:rsid w:val="00EE178D"/>
    <w:rsid w:val="00EF0F60"/>
    <w:rsid w:val="00F06A56"/>
    <w:rsid w:val="00F12F6D"/>
    <w:rsid w:val="00F20760"/>
    <w:rsid w:val="00F22E33"/>
    <w:rsid w:val="00F27C18"/>
    <w:rsid w:val="00F364EF"/>
    <w:rsid w:val="00F42727"/>
    <w:rsid w:val="00F5421C"/>
    <w:rsid w:val="00F631F8"/>
    <w:rsid w:val="00F85D84"/>
    <w:rsid w:val="00FB631F"/>
    <w:rsid w:val="00FC3E06"/>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rokerpefexpert.efaktura.gov.pl" TargetMode="External"/><Relationship Id="rId3" Type="http://schemas.openxmlformats.org/officeDocument/2006/relationships/styles" Target="styles.xml"/><Relationship Id="rId7" Type="http://schemas.openxmlformats.org/officeDocument/2006/relationships/image" Target="https://szpitalciechanow.com.pl/templates/pcj-jzukim-green/images/footer/logo_mazowsze_stopka.png" TargetMode="External"/><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https://szpitalciechanow.com.pl/templates/pcj-jzukim-green/images/footer/logo_mazowsze_stopka.png" TargetMode="External"/><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6209</Words>
  <Characters>37259</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46</cp:revision>
  <cp:lastPrinted>2022-05-05T08:32:00Z</cp:lastPrinted>
  <dcterms:created xsi:type="dcterms:W3CDTF">2023-12-19T11:30:00Z</dcterms:created>
  <dcterms:modified xsi:type="dcterms:W3CDTF">2025-11-24T09:02:00Z</dcterms:modified>
</cp:coreProperties>
</file>