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F03FEA" w14:textId="1AA382AB" w:rsidR="007860EB" w:rsidRPr="00165103" w:rsidRDefault="007860EB" w:rsidP="007860EB">
      <w:pPr>
        <w:ind w:left="862" w:right="862" w:hanging="862"/>
        <w:rPr>
          <w:i/>
          <w:iCs/>
          <w:color w:val="404040"/>
          <w:sz w:val="18"/>
          <w:szCs w:val="18"/>
        </w:rPr>
      </w:pPr>
      <w:r w:rsidRPr="00165103">
        <w:rPr>
          <w:i/>
          <w:iCs/>
          <w:noProof/>
          <w:color w:val="404040"/>
          <w:sz w:val="18"/>
          <w:szCs w:val="18"/>
        </w:rPr>
        <w:drawing>
          <wp:anchor distT="0" distB="0" distL="114300" distR="114300" simplePos="0" relativeHeight="251659264" behindDoc="0" locked="0" layoutInCell="1" allowOverlap="1" wp14:anchorId="08D1CB5F" wp14:editId="73739DE7">
            <wp:simplePos x="0" y="0"/>
            <wp:positionH relativeFrom="margin">
              <wp:align>center</wp:align>
            </wp:positionH>
            <wp:positionV relativeFrom="paragraph">
              <wp:posOffset>247</wp:posOffset>
            </wp:positionV>
            <wp:extent cx="5580000" cy="554400"/>
            <wp:effectExtent l="0" t="0" r="1905" b="0"/>
            <wp:wrapSquare wrapText="bothSides"/>
            <wp:docPr id="1519258618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0000" cy="55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65103">
        <w:rPr>
          <w:i/>
          <w:iCs/>
          <w:color w:val="404040"/>
          <w:sz w:val="18"/>
          <w:szCs w:val="18"/>
        </w:rPr>
        <w:t xml:space="preserve">Załącznik nr </w:t>
      </w:r>
      <w:r>
        <w:rPr>
          <w:i/>
          <w:iCs/>
          <w:color w:val="404040"/>
          <w:sz w:val="18"/>
          <w:szCs w:val="18"/>
        </w:rPr>
        <w:t>3</w:t>
      </w:r>
      <w:r w:rsidR="007B4025">
        <w:rPr>
          <w:i/>
          <w:iCs/>
          <w:color w:val="404040"/>
          <w:sz w:val="18"/>
          <w:szCs w:val="18"/>
        </w:rPr>
        <w:t>c</w:t>
      </w:r>
      <w:r>
        <w:rPr>
          <w:i/>
          <w:iCs/>
          <w:color w:val="404040"/>
          <w:sz w:val="18"/>
          <w:szCs w:val="18"/>
        </w:rPr>
        <w:t xml:space="preserve"> </w:t>
      </w:r>
      <w:r w:rsidRPr="00165103">
        <w:rPr>
          <w:i/>
          <w:iCs/>
          <w:color w:val="404040"/>
          <w:sz w:val="18"/>
          <w:szCs w:val="18"/>
        </w:rPr>
        <w:t xml:space="preserve"> – </w:t>
      </w:r>
      <w:r>
        <w:rPr>
          <w:i/>
          <w:iCs/>
          <w:color w:val="404040"/>
          <w:sz w:val="18"/>
          <w:szCs w:val="18"/>
        </w:rPr>
        <w:t xml:space="preserve">oświadczenie </w:t>
      </w:r>
      <w:r w:rsidR="00B615B2">
        <w:rPr>
          <w:i/>
          <w:iCs/>
          <w:color w:val="404040"/>
          <w:sz w:val="18"/>
          <w:szCs w:val="18"/>
        </w:rPr>
        <w:t>(DNHS)</w:t>
      </w:r>
    </w:p>
    <w:p w14:paraId="40BAF36F" w14:textId="6C9CCCD7" w:rsidR="002B67C9" w:rsidRDefault="007860EB" w:rsidP="002B67C9">
      <w:pPr>
        <w:spacing w:before="1"/>
        <w:rPr>
          <w:bCs/>
          <w:iCs/>
          <w:sz w:val="18"/>
          <w:szCs w:val="18"/>
        </w:rPr>
      </w:pPr>
      <w:r w:rsidRPr="00165103">
        <w:rPr>
          <w:bCs/>
          <w:iCs/>
          <w:sz w:val="18"/>
          <w:szCs w:val="18"/>
        </w:rPr>
        <w:t>dotyczy postępowania znak. ZP/2501/76</w:t>
      </w:r>
      <w:r w:rsidR="00284041">
        <w:rPr>
          <w:bCs/>
          <w:iCs/>
          <w:sz w:val="18"/>
          <w:szCs w:val="18"/>
        </w:rPr>
        <w:t>.</w:t>
      </w:r>
      <w:r w:rsidR="00043545">
        <w:rPr>
          <w:bCs/>
          <w:iCs/>
          <w:sz w:val="18"/>
          <w:szCs w:val="18"/>
        </w:rPr>
        <w:t>2</w:t>
      </w:r>
      <w:r w:rsidRPr="00165103">
        <w:rPr>
          <w:bCs/>
          <w:iCs/>
          <w:sz w:val="18"/>
          <w:szCs w:val="18"/>
        </w:rPr>
        <w:t xml:space="preserve">/25 – </w:t>
      </w:r>
      <w:r w:rsidR="002B67C9" w:rsidRPr="002B67C9">
        <w:rPr>
          <w:bCs/>
          <w:iCs/>
          <w:sz w:val="18"/>
          <w:szCs w:val="18"/>
        </w:rPr>
        <w:t>Zakup sprzętu informatycznego, usług i systemów związanych z konkursem Inwestycja D1.1.2 Przyspieszenie procesów transformacji cyfrowej ochrony zdrowia poprzez dalszy rozwój usług cyfrowych w ochronie zdrowia</w:t>
      </w:r>
    </w:p>
    <w:p w14:paraId="7A191729" w14:textId="77777777" w:rsidR="002B67C9" w:rsidRDefault="002B67C9" w:rsidP="002B67C9">
      <w:pPr>
        <w:spacing w:before="1"/>
        <w:rPr>
          <w:sz w:val="18"/>
          <w:szCs w:val="18"/>
        </w:rPr>
      </w:pPr>
    </w:p>
    <w:p w14:paraId="4B0ECA23" w14:textId="5F19C14A" w:rsidR="002A3982" w:rsidRPr="00432A0F" w:rsidRDefault="00E10BE3" w:rsidP="002B67C9">
      <w:pPr>
        <w:spacing w:before="1"/>
        <w:rPr>
          <w:b/>
          <w:sz w:val="20"/>
          <w:szCs w:val="20"/>
        </w:rPr>
      </w:pPr>
      <w:r w:rsidRPr="00432A0F">
        <w:rPr>
          <w:b/>
          <w:sz w:val="20"/>
          <w:szCs w:val="20"/>
        </w:rPr>
        <w:t>Pełna nazwa Wykonawcy: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11"/>
      </w:tblGrid>
      <w:tr w:rsidR="002A3982" w:rsidRPr="00432A0F" w14:paraId="4B0ECA27" w14:textId="77777777" w:rsidTr="005F03C7">
        <w:trPr>
          <w:trHeight w:val="580"/>
        </w:trPr>
        <w:tc>
          <w:tcPr>
            <w:tcW w:w="9411" w:type="dxa"/>
          </w:tcPr>
          <w:p w14:paraId="4B0ECA24" w14:textId="77777777" w:rsidR="002A3982" w:rsidRPr="00432A0F" w:rsidRDefault="002A3982">
            <w:pPr>
              <w:pStyle w:val="Tekstpodstawowy"/>
              <w:rPr>
                <w:b/>
                <w:sz w:val="20"/>
                <w:szCs w:val="20"/>
              </w:rPr>
            </w:pPr>
            <w:bookmarkStart w:id="0" w:name="_Hlk15985927"/>
          </w:p>
          <w:p w14:paraId="4B0ECA25" w14:textId="77777777" w:rsidR="002A3982" w:rsidRPr="00432A0F" w:rsidRDefault="002A3982">
            <w:pPr>
              <w:pStyle w:val="Tekstpodstawowy"/>
              <w:rPr>
                <w:b/>
                <w:sz w:val="20"/>
                <w:szCs w:val="20"/>
              </w:rPr>
            </w:pPr>
          </w:p>
          <w:p w14:paraId="4B0ECA26" w14:textId="77777777" w:rsidR="002A3982" w:rsidRPr="00432A0F" w:rsidRDefault="002A3982">
            <w:pPr>
              <w:pStyle w:val="Tekstpodstawowy"/>
              <w:rPr>
                <w:b/>
                <w:sz w:val="20"/>
                <w:szCs w:val="20"/>
              </w:rPr>
            </w:pPr>
          </w:p>
        </w:tc>
      </w:tr>
    </w:tbl>
    <w:bookmarkEnd w:id="0"/>
    <w:p w14:paraId="4B0ECA29" w14:textId="77777777" w:rsidR="002A3982" w:rsidRPr="00432A0F" w:rsidRDefault="00E10BE3" w:rsidP="005F03C7">
      <w:pPr>
        <w:rPr>
          <w:b/>
          <w:sz w:val="20"/>
          <w:szCs w:val="20"/>
        </w:rPr>
      </w:pPr>
      <w:r w:rsidRPr="00432A0F">
        <w:rPr>
          <w:b/>
          <w:sz w:val="20"/>
          <w:szCs w:val="20"/>
        </w:rPr>
        <w:t>Adres Wykonawcy: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11"/>
      </w:tblGrid>
      <w:tr w:rsidR="002A3982" w:rsidRPr="00432A0F" w14:paraId="4B0ECA2D" w14:textId="77777777" w:rsidTr="005F03C7">
        <w:trPr>
          <w:trHeight w:val="538"/>
        </w:trPr>
        <w:tc>
          <w:tcPr>
            <w:tcW w:w="9411" w:type="dxa"/>
          </w:tcPr>
          <w:p w14:paraId="4B0ECA2A" w14:textId="77777777" w:rsidR="002A3982" w:rsidRPr="00432A0F" w:rsidRDefault="002A3982">
            <w:pPr>
              <w:pStyle w:val="Tekstpodstawowy"/>
              <w:rPr>
                <w:b/>
                <w:sz w:val="20"/>
                <w:szCs w:val="20"/>
              </w:rPr>
            </w:pPr>
          </w:p>
          <w:p w14:paraId="4B0ECA2B" w14:textId="77777777" w:rsidR="002A3982" w:rsidRPr="00432A0F" w:rsidRDefault="002A3982">
            <w:pPr>
              <w:pStyle w:val="Tekstpodstawowy"/>
              <w:rPr>
                <w:b/>
                <w:sz w:val="20"/>
                <w:szCs w:val="20"/>
              </w:rPr>
            </w:pPr>
          </w:p>
          <w:p w14:paraId="4B0ECA2C" w14:textId="77777777" w:rsidR="002A3982" w:rsidRPr="00432A0F" w:rsidRDefault="002A3982">
            <w:pPr>
              <w:pStyle w:val="Tekstpodstawowy"/>
              <w:rPr>
                <w:b/>
                <w:sz w:val="20"/>
                <w:szCs w:val="20"/>
              </w:rPr>
            </w:pPr>
          </w:p>
        </w:tc>
      </w:tr>
    </w:tbl>
    <w:p w14:paraId="4B0ECA2E" w14:textId="77777777" w:rsidR="002A3982" w:rsidRPr="00432A0F" w:rsidRDefault="002A3982">
      <w:pPr>
        <w:pStyle w:val="Nagwek1"/>
        <w:spacing w:line="205" w:lineRule="exact"/>
        <w:ind w:left="147" w:hanging="147"/>
        <w:jc w:val="center"/>
        <w:rPr>
          <w:sz w:val="20"/>
          <w:szCs w:val="20"/>
        </w:rPr>
      </w:pPr>
    </w:p>
    <w:p w14:paraId="4B0ECA35" w14:textId="77777777" w:rsidR="002A3982" w:rsidRPr="00432A0F" w:rsidRDefault="002A3982">
      <w:pPr>
        <w:pStyle w:val="Nagwek1"/>
        <w:spacing w:line="205" w:lineRule="exact"/>
        <w:ind w:left="147" w:hanging="147"/>
        <w:jc w:val="center"/>
        <w:rPr>
          <w:sz w:val="20"/>
          <w:szCs w:val="20"/>
        </w:rPr>
      </w:pPr>
    </w:p>
    <w:p w14:paraId="34AE9984" w14:textId="78FFCC43" w:rsidR="00432A0F" w:rsidRDefault="00286218" w:rsidP="00432A0F">
      <w:pPr>
        <w:pStyle w:val="Nagwek1"/>
        <w:shd w:val="clear" w:color="auto" w:fill="B8CCE4" w:themeFill="accent1" w:themeFillTint="66"/>
        <w:spacing w:line="360" w:lineRule="auto"/>
        <w:ind w:left="147" w:hanging="147"/>
        <w:jc w:val="center"/>
        <w:rPr>
          <w:sz w:val="20"/>
          <w:szCs w:val="20"/>
        </w:rPr>
      </w:pPr>
      <w:r w:rsidRPr="00432A0F">
        <w:rPr>
          <w:sz w:val="20"/>
          <w:szCs w:val="20"/>
        </w:rPr>
        <w:t>OŚWIADCZENIE</w:t>
      </w:r>
    </w:p>
    <w:p w14:paraId="5BB2533D" w14:textId="79AFB2CA" w:rsidR="00DD58FD" w:rsidRDefault="00DD58FD" w:rsidP="00432A0F">
      <w:pPr>
        <w:pStyle w:val="Nagwek1"/>
        <w:shd w:val="clear" w:color="auto" w:fill="B8CCE4" w:themeFill="accent1" w:themeFillTint="66"/>
        <w:spacing w:line="360" w:lineRule="auto"/>
        <w:ind w:left="147" w:hanging="147"/>
        <w:jc w:val="center"/>
        <w:rPr>
          <w:sz w:val="20"/>
          <w:szCs w:val="20"/>
        </w:rPr>
      </w:pPr>
      <w:r>
        <w:rPr>
          <w:sz w:val="20"/>
          <w:szCs w:val="20"/>
        </w:rPr>
        <w:t>(</w:t>
      </w:r>
      <w:r w:rsidRPr="00DD58FD">
        <w:rPr>
          <w:sz w:val="20"/>
          <w:szCs w:val="20"/>
        </w:rPr>
        <w:t>potwierdzenie zgodności oferty z zasadą DNSH</w:t>
      </w:r>
      <w:r>
        <w:rPr>
          <w:sz w:val="20"/>
          <w:szCs w:val="20"/>
        </w:rPr>
        <w:t>)</w:t>
      </w:r>
    </w:p>
    <w:p w14:paraId="3D2D5674" w14:textId="7928E480" w:rsidR="00DD58FD" w:rsidRPr="00DD58FD" w:rsidRDefault="00DD58FD" w:rsidP="00DD58FD">
      <w:pPr>
        <w:widowControl/>
        <w:autoSpaceDE/>
        <w:autoSpaceDN/>
        <w:spacing w:before="100" w:beforeAutospacing="1" w:after="100" w:afterAutospacing="1"/>
        <w:rPr>
          <w:rFonts w:eastAsia="Times New Roman"/>
          <w:sz w:val="18"/>
          <w:szCs w:val="18"/>
          <w:lang w:bidi="ar-SA"/>
        </w:rPr>
      </w:pPr>
      <w:r w:rsidRPr="00DD58FD">
        <w:rPr>
          <w:rFonts w:eastAsia="Times New Roman"/>
          <w:sz w:val="18"/>
          <w:szCs w:val="18"/>
          <w:lang w:bidi="ar-SA"/>
        </w:rPr>
        <w:t xml:space="preserve">Działając w imieniu Wykonawcy, oświadczam, że oferta dotycząca ww. postępowania została przygotowana i będzie realizowana zgodnie z zasadą „Do No Significant Harm” (DNSH – „nie czyń poważnej szkody”) wymaganą dla projektów finansowanych z KPO, tj. w sposób, który </w:t>
      </w:r>
      <w:r w:rsidRPr="00DD58FD">
        <w:rPr>
          <w:rFonts w:eastAsia="Times New Roman"/>
          <w:b/>
          <w:bCs/>
          <w:sz w:val="18"/>
          <w:szCs w:val="18"/>
          <w:lang w:bidi="ar-SA"/>
        </w:rPr>
        <w:t>nie powoduje istotnej szkody</w:t>
      </w:r>
      <w:r w:rsidRPr="00DD58FD">
        <w:rPr>
          <w:rFonts w:eastAsia="Times New Roman"/>
          <w:sz w:val="18"/>
          <w:szCs w:val="18"/>
          <w:lang w:bidi="ar-SA"/>
        </w:rPr>
        <w:t xml:space="preserve"> dla żadnego z sześciu celów środowiskowych Unii Europejskiej (klimat – łagodzenie i adaptacja, zasoby wodne i morskie, gospodarka o obiegu zamkniętym, zapobieganie zanieczyszczeniom, bioróżnorodność i ekosystemy).</w:t>
      </w:r>
    </w:p>
    <w:p w14:paraId="0F5A7D35" w14:textId="77777777" w:rsidR="00DD58FD" w:rsidRPr="00DD58FD" w:rsidRDefault="00DD58FD" w:rsidP="00DD58FD">
      <w:pPr>
        <w:widowControl/>
        <w:autoSpaceDE/>
        <w:autoSpaceDN/>
        <w:spacing w:before="100" w:beforeAutospacing="1" w:after="100" w:afterAutospacing="1"/>
        <w:rPr>
          <w:rFonts w:eastAsia="Times New Roman"/>
          <w:sz w:val="18"/>
          <w:szCs w:val="18"/>
          <w:lang w:bidi="ar-SA"/>
        </w:rPr>
      </w:pPr>
      <w:r w:rsidRPr="00DD58FD">
        <w:rPr>
          <w:rFonts w:eastAsia="Times New Roman"/>
          <w:sz w:val="18"/>
          <w:szCs w:val="18"/>
          <w:lang w:bidi="ar-SA"/>
        </w:rPr>
        <w:t>W szczególności:</w:t>
      </w:r>
    </w:p>
    <w:p w14:paraId="1D82154D" w14:textId="77777777" w:rsidR="00DD58FD" w:rsidRPr="00DD58FD" w:rsidRDefault="00DD58FD" w:rsidP="00DD58FD">
      <w:pPr>
        <w:widowControl/>
        <w:numPr>
          <w:ilvl w:val="0"/>
          <w:numId w:val="5"/>
        </w:numPr>
        <w:tabs>
          <w:tab w:val="clear" w:pos="720"/>
          <w:tab w:val="num" w:pos="284"/>
        </w:tabs>
        <w:autoSpaceDE/>
        <w:autoSpaceDN/>
        <w:spacing w:before="100" w:beforeAutospacing="1" w:after="100" w:afterAutospacing="1"/>
        <w:ind w:left="284" w:hanging="284"/>
        <w:rPr>
          <w:rFonts w:eastAsia="Times New Roman"/>
          <w:sz w:val="18"/>
          <w:szCs w:val="18"/>
          <w:lang w:bidi="ar-SA"/>
        </w:rPr>
      </w:pPr>
      <w:r w:rsidRPr="00DD58FD">
        <w:rPr>
          <w:rFonts w:eastAsia="Times New Roman"/>
          <w:sz w:val="18"/>
          <w:szCs w:val="18"/>
          <w:lang w:bidi="ar-SA"/>
        </w:rPr>
        <w:t>Przedmiot zamówienia nie wymaga działań powodujących istotne negatywne oddziaływanie na środowisko;</w:t>
      </w:r>
    </w:p>
    <w:p w14:paraId="2277E38C" w14:textId="77777777" w:rsidR="00DD58FD" w:rsidRPr="00DD58FD" w:rsidRDefault="00DD58FD" w:rsidP="00DD58FD">
      <w:pPr>
        <w:widowControl/>
        <w:numPr>
          <w:ilvl w:val="0"/>
          <w:numId w:val="5"/>
        </w:numPr>
        <w:tabs>
          <w:tab w:val="clear" w:pos="720"/>
          <w:tab w:val="num" w:pos="284"/>
        </w:tabs>
        <w:autoSpaceDE/>
        <w:autoSpaceDN/>
        <w:spacing w:before="100" w:beforeAutospacing="1" w:after="100" w:afterAutospacing="1"/>
        <w:ind w:left="284" w:hanging="284"/>
        <w:rPr>
          <w:rFonts w:eastAsia="Times New Roman"/>
          <w:sz w:val="18"/>
          <w:szCs w:val="18"/>
          <w:lang w:bidi="ar-SA"/>
        </w:rPr>
      </w:pPr>
      <w:r w:rsidRPr="00DD58FD">
        <w:rPr>
          <w:rFonts w:eastAsia="Times New Roman"/>
          <w:sz w:val="18"/>
          <w:szCs w:val="18"/>
          <w:lang w:bidi="ar-SA"/>
        </w:rPr>
        <w:t>Ewentualne odpady lub zużyty sprzęt powstałe podczas realizacji zostaną zagospodarowane zgodnie z prawem;</w:t>
      </w:r>
    </w:p>
    <w:p w14:paraId="6C612AA7" w14:textId="77777777" w:rsidR="00DD58FD" w:rsidRPr="00DD58FD" w:rsidRDefault="00DD58FD" w:rsidP="00DD58FD">
      <w:pPr>
        <w:widowControl/>
        <w:numPr>
          <w:ilvl w:val="0"/>
          <w:numId w:val="5"/>
        </w:numPr>
        <w:tabs>
          <w:tab w:val="clear" w:pos="720"/>
          <w:tab w:val="num" w:pos="284"/>
        </w:tabs>
        <w:autoSpaceDE/>
        <w:autoSpaceDN/>
        <w:spacing w:before="100" w:beforeAutospacing="1" w:after="100" w:afterAutospacing="1"/>
        <w:ind w:left="284" w:hanging="284"/>
        <w:rPr>
          <w:rFonts w:eastAsia="Times New Roman"/>
          <w:sz w:val="18"/>
          <w:szCs w:val="18"/>
          <w:lang w:bidi="ar-SA"/>
        </w:rPr>
      </w:pPr>
      <w:r w:rsidRPr="00DD58FD">
        <w:rPr>
          <w:rFonts w:eastAsia="Times New Roman"/>
          <w:sz w:val="18"/>
          <w:szCs w:val="18"/>
          <w:lang w:bidi="ar-SA"/>
        </w:rPr>
        <w:t xml:space="preserve">Na etapie realizacji i odbioru końcowego Wykonawca przedłoży </w:t>
      </w:r>
      <w:r w:rsidRPr="00DD58FD">
        <w:rPr>
          <w:rFonts w:eastAsia="Times New Roman"/>
          <w:b/>
          <w:bCs/>
          <w:sz w:val="18"/>
          <w:szCs w:val="18"/>
          <w:lang w:bidi="ar-SA"/>
        </w:rPr>
        <w:t>standardowe dokumenty techniczne</w:t>
      </w:r>
      <w:r w:rsidRPr="00DD58FD">
        <w:rPr>
          <w:rFonts w:eastAsia="Times New Roman"/>
          <w:sz w:val="18"/>
          <w:szCs w:val="18"/>
          <w:lang w:bidi="ar-SA"/>
        </w:rPr>
        <w:t xml:space="preserve"> i oświadczenia potwierdzające zgodność z DNSH (katalog </w:t>
      </w:r>
      <w:r w:rsidRPr="00DD58FD">
        <w:rPr>
          <w:rFonts w:eastAsia="Times New Roman"/>
          <w:b/>
          <w:bCs/>
          <w:sz w:val="18"/>
          <w:szCs w:val="18"/>
          <w:lang w:bidi="ar-SA"/>
        </w:rPr>
        <w:t>otwarty</w:t>
      </w:r>
      <w:r w:rsidRPr="00DD58FD">
        <w:rPr>
          <w:rFonts w:eastAsia="Times New Roman"/>
          <w:sz w:val="18"/>
          <w:szCs w:val="18"/>
          <w:lang w:bidi="ar-SA"/>
        </w:rPr>
        <w:t xml:space="preserve">, Zamawiający dopuszcza dokumenty </w:t>
      </w:r>
      <w:r w:rsidRPr="00DD58FD">
        <w:rPr>
          <w:rFonts w:eastAsia="Times New Roman"/>
          <w:b/>
          <w:bCs/>
          <w:sz w:val="18"/>
          <w:szCs w:val="18"/>
          <w:lang w:bidi="ar-SA"/>
        </w:rPr>
        <w:t>równoważne</w:t>
      </w:r>
      <w:r w:rsidRPr="00DD58FD">
        <w:rPr>
          <w:rFonts w:eastAsia="Times New Roman"/>
          <w:sz w:val="18"/>
          <w:szCs w:val="18"/>
          <w:lang w:bidi="ar-SA"/>
        </w:rPr>
        <w:t>);</w:t>
      </w:r>
    </w:p>
    <w:p w14:paraId="66AE3CBB" w14:textId="77777777" w:rsidR="00DD58FD" w:rsidRPr="00DD58FD" w:rsidRDefault="00DD58FD" w:rsidP="00DD58FD">
      <w:pPr>
        <w:widowControl/>
        <w:numPr>
          <w:ilvl w:val="0"/>
          <w:numId w:val="5"/>
        </w:numPr>
        <w:tabs>
          <w:tab w:val="clear" w:pos="720"/>
          <w:tab w:val="num" w:pos="284"/>
        </w:tabs>
        <w:autoSpaceDE/>
        <w:autoSpaceDN/>
        <w:spacing w:before="100" w:beforeAutospacing="1" w:after="100" w:afterAutospacing="1"/>
        <w:ind w:left="284" w:hanging="284"/>
        <w:rPr>
          <w:rFonts w:eastAsia="Times New Roman"/>
          <w:sz w:val="18"/>
          <w:szCs w:val="18"/>
          <w:lang w:bidi="ar-SA"/>
        </w:rPr>
      </w:pPr>
      <w:r w:rsidRPr="00DD58FD">
        <w:rPr>
          <w:rFonts w:eastAsia="Times New Roman"/>
          <w:sz w:val="18"/>
          <w:szCs w:val="18"/>
          <w:lang w:bidi="ar-SA"/>
        </w:rPr>
        <w:t xml:space="preserve">Tam, gdzie wymóg </w:t>
      </w:r>
      <w:r w:rsidRPr="00DD58FD">
        <w:rPr>
          <w:rFonts w:eastAsia="Times New Roman"/>
          <w:b/>
          <w:bCs/>
          <w:sz w:val="18"/>
          <w:szCs w:val="18"/>
          <w:lang w:bidi="ar-SA"/>
        </w:rPr>
        <w:t>nie dotyczy</w:t>
      </w:r>
      <w:r w:rsidRPr="00DD58FD">
        <w:rPr>
          <w:rFonts w:eastAsia="Times New Roman"/>
          <w:sz w:val="18"/>
          <w:szCs w:val="18"/>
          <w:lang w:bidi="ar-SA"/>
        </w:rPr>
        <w:t xml:space="preserve"> przedmiotu zamówienia, Wykonawca przekaże krótkie uzasadnienie „nie dotyczy”.</w:t>
      </w:r>
    </w:p>
    <w:p w14:paraId="455CB9B6" w14:textId="77777777" w:rsidR="00DD58FD" w:rsidRPr="00DD58FD" w:rsidRDefault="00DD58FD" w:rsidP="00DD58FD">
      <w:pPr>
        <w:widowControl/>
        <w:autoSpaceDE/>
        <w:autoSpaceDN/>
        <w:spacing w:before="100" w:beforeAutospacing="1" w:after="100" w:afterAutospacing="1"/>
        <w:rPr>
          <w:rFonts w:eastAsia="Times New Roman"/>
          <w:sz w:val="18"/>
          <w:szCs w:val="18"/>
          <w:lang w:bidi="ar-SA"/>
        </w:rPr>
      </w:pPr>
      <w:r w:rsidRPr="00DD58FD">
        <w:rPr>
          <w:rFonts w:eastAsia="Times New Roman"/>
          <w:b/>
          <w:bCs/>
          <w:sz w:val="18"/>
          <w:szCs w:val="18"/>
          <w:lang w:bidi="ar-SA"/>
        </w:rPr>
        <w:t>Zwięzły opis sposobu zapewnienia zgodności (maks. 10 zdań):</w:t>
      </w:r>
      <w:r w:rsidRPr="00DD58FD">
        <w:rPr>
          <w:rFonts w:eastAsia="Times New Roman"/>
          <w:sz w:val="18"/>
          <w:szCs w:val="18"/>
          <w:lang w:bidi="ar-SA"/>
        </w:rPr>
        <w:br/>
        <w:t>[opcjonalnie – wpisać najistotniejsze informacje o sposobie realizacji, np. brak robót/inwestycji, charakter dostaw/usług, oszczędność energii, brak nowych źródeł odpadów]</w:t>
      </w:r>
    </w:p>
    <w:tbl>
      <w:tblPr>
        <w:tblStyle w:val="Tabela-Siatka2"/>
        <w:tblpPr w:leftFromText="141" w:rightFromText="141" w:vertAnchor="text" w:horzAnchor="page" w:tblpX="7013" w:tblpY="113"/>
        <w:tblW w:w="2972" w:type="dxa"/>
        <w:tblLook w:val="04A0" w:firstRow="1" w:lastRow="0" w:firstColumn="1" w:lastColumn="0" w:noHBand="0" w:noVBand="1"/>
      </w:tblPr>
      <w:tblGrid>
        <w:gridCol w:w="2972"/>
      </w:tblGrid>
      <w:tr w:rsidR="00FE0700" w:rsidRPr="00FE0700" w14:paraId="34FD7CA1" w14:textId="77777777" w:rsidTr="00D05C56">
        <w:trPr>
          <w:trHeight w:val="69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DD266" w14:textId="77777777" w:rsidR="00FE0700" w:rsidRPr="00FE0700" w:rsidRDefault="00FE0700" w:rsidP="00FE0700">
            <w:pPr>
              <w:tabs>
                <w:tab w:val="left" w:pos="9870"/>
              </w:tabs>
              <w:spacing w:before="180"/>
              <w:jc w:val="center"/>
              <w:rPr>
                <w:b/>
                <w:sz w:val="18"/>
                <w:szCs w:val="18"/>
                <w:shd w:val="clear" w:color="auto" w:fill="C4C4C4"/>
                <w:lang w:eastAsia="en-US"/>
              </w:rPr>
            </w:pPr>
            <w:bookmarkStart w:id="1" w:name="_Hlk129166901"/>
            <w:r w:rsidRPr="00FE0700">
              <w:rPr>
                <w:sz w:val="18"/>
                <w:szCs w:val="18"/>
                <w:lang w:eastAsia="en-US"/>
              </w:rPr>
              <w:t>kwalifikowany podpis elektroniczny, zaufany lub osobisty</w:t>
            </w:r>
          </w:p>
        </w:tc>
      </w:tr>
      <w:bookmarkEnd w:id="1"/>
    </w:tbl>
    <w:p w14:paraId="4B0ECA4D" w14:textId="77777777" w:rsidR="002A3982" w:rsidRPr="00432A0F" w:rsidRDefault="002A3982" w:rsidP="007860EB">
      <w:pPr>
        <w:pStyle w:val="Nagwek1"/>
        <w:spacing w:line="205" w:lineRule="exact"/>
        <w:ind w:left="0"/>
        <w:rPr>
          <w:sz w:val="20"/>
          <w:szCs w:val="20"/>
        </w:rPr>
      </w:pPr>
    </w:p>
    <w:sectPr w:rsidR="002A3982" w:rsidRPr="00432A0F">
      <w:footerReference w:type="default" r:id="rId11"/>
      <w:pgSz w:w="12250" w:h="15850"/>
      <w:pgMar w:top="1417" w:right="1417" w:bottom="1417" w:left="1417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98617F" w14:textId="77777777" w:rsidR="003B0383" w:rsidRDefault="003B0383">
      <w:r>
        <w:separator/>
      </w:r>
    </w:p>
  </w:endnote>
  <w:endnote w:type="continuationSeparator" w:id="0">
    <w:p w14:paraId="47E887A6" w14:textId="77777777" w:rsidR="003B0383" w:rsidRDefault="003B03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ECA52" w14:textId="77777777" w:rsidR="002A3982" w:rsidRDefault="002A3982">
    <w:pPr>
      <w:pStyle w:val="Stopka"/>
    </w:pPr>
  </w:p>
  <w:p w14:paraId="4B0ECA53" w14:textId="77777777" w:rsidR="002A3982" w:rsidRDefault="002A398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3B6D05" w14:textId="77777777" w:rsidR="003B0383" w:rsidRDefault="003B0383">
      <w:r>
        <w:separator/>
      </w:r>
    </w:p>
  </w:footnote>
  <w:footnote w:type="continuationSeparator" w:id="0">
    <w:p w14:paraId="5DD65030" w14:textId="77777777" w:rsidR="003B0383" w:rsidRDefault="003B03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058F4"/>
    <w:multiLevelType w:val="hybridMultilevel"/>
    <w:tmpl w:val="6052A59A"/>
    <w:lvl w:ilvl="0" w:tplc="CB806E08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DC3AB4"/>
    <w:multiLevelType w:val="hybridMultilevel"/>
    <w:tmpl w:val="0262B11A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061B97"/>
    <w:multiLevelType w:val="multilevel"/>
    <w:tmpl w:val="3F061B97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48B46FDD"/>
    <w:multiLevelType w:val="multilevel"/>
    <w:tmpl w:val="234EEA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85853733">
    <w:abstractNumId w:val="2"/>
  </w:num>
  <w:num w:numId="2" w16cid:durableId="956063462">
    <w:abstractNumId w:val="0"/>
  </w:num>
  <w:num w:numId="3" w16cid:durableId="365447039">
    <w:abstractNumId w:val="0"/>
  </w:num>
  <w:num w:numId="4" w16cid:durableId="1309020233">
    <w:abstractNumId w:val="1"/>
  </w:num>
  <w:num w:numId="5" w16cid:durableId="9246095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20"/>
  <w:hyphenationZone w:val="425"/>
  <w:drawingGridHorizontalSpacing w:val="11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39DA"/>
    <w:rsid w:val="00040A1F"/>
    <w:rsid w:val="00043545"/>
    <w:rsid w:val="00043950"/>
    <w:rsid w:val="00065314"/>
    <w:rsid w:val="0007318F"/>
    <w:rsid w:val="00073CF1"/>
    <w:rsid w:val="000746E8"/>
    <w:rsid w:val="00083D67"/>
    <w:rsid w:val="000A3087"/>
    <w:rsid w:val="000A631D"/>
    <w:rsid w:val="000C3272"/>
    <w:rsid w:val="000C5E04"/>
    <w:rsid w:val="000E3191"/>
    <w:rsid w:val="000E5F16"/>
    <w:rsid w:val="000E6B17"/>
    <w:rsid w:val="001126E8"/>
    <w:rsid w:val="0012301F"/>
    <w:rsid w:val="001740B4"/>
    <w:rsid w:val="00197558"/>
    <w:rsid w:val="001A103D"/>
    <w:rsid w:val="001B0DD6"/>
    <w:rsid w:val="001D7CD3"/>
    <w:rsid w:val="001F3F89"/>
    <w:rsid w:val="0020009C"/>
    <w:rsid w:val="00221500"/>
    <w:rsid w:val="00242C13"/>
    <w:rsid w:val="002673DF"/>
    <w:rsid w:val="00271D6E"/>
    <w:rsid w:val="00284041"/>
    <w:rsid w:val="00286218"/>
    <w:rsid w:val="00291698"/>
    <w:rsid w:val="002A272E"/>
    <w:rsid w:val="002A3982"/>
    <w:rsid w:val="002B67C9"/>
    <w:rsid w:val="002C6EAC"/>
    <w:rsid w:val="002D7133"/>
    <w:rsid w:val="0030049F"/>
    <w:rsid w:val="00347328"/>
    <w:rsid w:val="003910C7"/>
    <w:rsid w:val="003A0E11"/>
    <w:rsid w:val="003B0383"/>
    <w:rsid w:val="003C26A8"/>
    <w:rsid w:val="003D658F"/>
    <w:rsid w:val="003D6C63"/>
    <w:rsid w:val="003E30CF"/>
    <w:rsid w:val="003F14D9"/>
    <w:rsid w:val="0040557B"/>
    <w:rsid w:val="00432A0F"/>
    <w:rsid w:val="004646D9"/>
    <w:rsid w:val="004E1CEC"/>
    <w:rsid w:val="00502416"/>
    <w:rsid w:val="005168E2"/>
    <w:rsid w:val="00542C65"/>
    <w:rsid w:val="005941E0"/>
    <w:rsid w:val="005C76CA"/>
    <w:rsid w:val="005D7D0C"/>
    <w:rsid w:val="005F03C7"/>
    <w:rsid w:val="00612717"/>
    <w:rsid w:val="006127A2"/>
    <w:rsid w:val="0063770D"/>
    <w:rsid w:val="00644382"/>
    <w:rsid w:val="0066209C"/>
    <w:rsid w:val="00681C30"/>
    <w:rsid w:val="0068663A"/>
    <w:rsid w:val="00741353"/>
    <w:rsid w:val="0075729E"/>
    <w:rsid w:val="0078303C"/>
    <w:rsid w:val="007860EB"/>
    <w:rsid w:val="007A2A5F"/>
    <w:rsid w:val="007B4025"/>
    <w:rsid w:val="00820896"/>
    <w:rsid w:val="008264A3"/>
    <w:rsid w:val="0082664B"/>
    <w:rsid w:val="008311DF"/>
    <w:rsid w:val="00882704"/>
    <w:rsid w:val="00942045"/>
    <w:rsid w:val="00950EB0"/>
    <w:rsid w:val="009727E5"/>
    <w:rsid w:val="009755EA"/>
    <w:rsid w:val="00A061D3"/>
    <w:rsid w:val="00A13BAC"/>
    <w:rsid w:val="00B144D2"/>
    <w:rsid w:val="00B615B2"/>
    <w:rsid w:val="00B945A7"/>
    <w:rsid w:val="00C07083"/>
    <w:rsid w:val="00C1704A"/>
    <w:rsid w:val="00C17F61"/>
    <w:rsid w:val="00C27FF8"/>
    <w:rsid w:val="00CC6D23"/>
    <w:rsid w:val="00D82DBE"/>
    <w:rsid w:val="00DD58FD"/>
    <w:rsid w:val="00DE06A1"/>
    <w:rsid w:val="00DF3026"/>
    <w:rsid w:val="00E10BE3"/>
    <w:rsid w:val="00E30D1A"/>
    <w:rsid w:val="00E33EA4"/>
    <w:rsid w:val="00E877EF"/>
    <w:rsid w:val="00E90587"/>
    <w:rsid w:val="00E92585"/>
    <w:rsid w:val="00E96C57"/>
    <w:rsid w:val="00F10449"/>
    <w:rsid w:val="00F109ED"/>
    <w:rsid w:val="00F2033E"/>
    <w:rsid w:val="00F226BC"/>
    <w:rsid w:val="00F52787"/>
    <w:rsid w:val="00F639DA"/>
    <w:rsid w:val="00F933EF"/>
    <w:rsid w:val="00FA19BB"/>
    <w:rsid w:val="00FC6F34"/>
    <w:rsid w:val="00FE0700"/>
    <w:rsid w:val="0FF7644F"/>
    <w:rsid w:val="221F2E1B"/>
    <w:rsid w:val="283F6ED6"/>
    <w:rsid w:val="2B960845"/>
    <w:rsid w:val="4BD92CFF"/>
    <w:rsid w:val="58EF7EF3"/>
    <w:rsid w:val="625438C2"/>
    <w:rsid w:val="78913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ECA1D"/>
  <w15:docId w15:val="{DE861D57-5DBB-4F70-97BD-07DB628BA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 w:qFormat="1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 w:qFormat="1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 w:qFormat="1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pl-PL"/>
    </w:rPr>
  </w:style>
  <w:style w:type="paragraph" w:styleId="Nagwek1">
    <w:name w:val="heading 1"/>
    <w:basedOn w:val="Normalny"/>
    <w:link w:val="Nagwek1Znak"/>
    <w:uiPriority w:val="9"/>
    <w:qFormat/>
    <w:pPr>
      <w:ind w:left="433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autoRedefine/>
    <w:uiPriority w:val="1"/>
    <w:qFormat/>
    <w:rPr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komentarza">
    <w:name w:val="annotation text"/>
    <w:basedOn w:val="Normalny"/>
    <w:uiPriority w:val="99"/>
    <w:semiHidden/>
    <w:unhideWhenUsed/>
  </w:style>
  <w:style w:type="paragraph" w:styleId="Stopka">
    <w:name w:val="footer"/>
    <w:basedOn w:val="Normalny"/>
    <w:link w:val="StopkaZnak"/>
    <w:autoRedefine/>
    <w:uiPriority w:val="99"/>
    <w:unhideWhenUsed/>
    <w:qFormat/>
    <w:pPr>
      <w:tabs>
        <w:tab w:val="center" w:pos="4536"/>
        <w:tab w:val="right" w:pos="9072"/>
      </w:tabs>
    </w:pPr>
  </w:style>
  <w:style w:type="character" w:styleId="Odwoanieprzypisudolnego">
    <w:name w:val="footnote reference"/>
    <w:basedOn w:val="Domylnaczcionkaakapitu"/>
    <w:uiPriority w:val="99"/>
    <w:semiHidden/>
    <w:unhideWhenUsed/>
    <w:qFormat/>
    <w:rPr>
      <w:vertAlign w:val="superscript"/>
    </w:rPr>
  </w:style>
  <w:style w:type="paragraph" w:styleId="Nagwek">
    <w:name w:val="header"/>
    <w:basedOn w:val="Normalny"/>
    <w:link w:val="NagwekZnak"/>
    <w:autoRedefine/>
    <w:uiPriority w:val="99"/>
    <w:unhideWhenUsed/>
    <w:qFormat/>
    <w:pPr>
      <w:tabs>
        <w:tab w:val="center" w:pos="4536"/>
        <w:tab w:val="right" w:pos="9072"/>
      </w:tabs>
    </w:pPr>
  </w:style>
  <w:style w:type="paragraph" w:styleId="NormalnyWeb">
    <w:name w:val="Normal (Web)"/>
    <w:basedOn w:val="Normalny"/>
    <w:uiPriority w:val="99"/>
    <w:semiHidden/>
    <w:unhideWhenUsed/>
    <w:qFormat/>
    <w:pPr>
      <w:widowControl/>
      <w:autoSpaceDE/>
      <w:autoSpaceDN/>
      <w:spacing w:after="160" w:line="256" w:lineRule="auto"/>
    </w:pPr>
    <w:rPr>
      <w:rFonts w:ascii="Times New Roman" w:eastAsiaTheme="minorHAnsi" w:hAnsi="Times New Roman" w:cs="Times New Roman"/>
      <w:sz w:val="24"/>
      <w:szCs w:val="24"/>
      <w:lang w:eastAsia="en-US" w:bidi="ar-SA"/>
    </w:rPr>
  </w:style>
  <w:style w:type="table" w:styleId="Tabela-Siatka">
    <w:name w:val="Table Grid"/>
    <w:basedOn w:val="Standardowy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pPr>
      <w:ind w:left="863" w:hanging="427"/>
    </w:pPr>
  </w:style>
  <w:style w:type="paragraph" w:customStyle="1" w:styleId="TableParagraph">
    <w:name w:val="Table Paragraph"/>
    <w:basedOn w:val="Normalny"/>
    <w:autoRedefine/>
    <w:uiPriority w:val="1"/>
    <w:qFormat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rFonts w:ascii="Segoe UI" w:eastAsia="Arial" w:hAnsi="Segoe UI" w:cs="Segoe UI"/>
      <w:sz w:val="18"/>
      <w:szCs w:val="18"/>
      <w:lang w:val="pl-PL" w:eastAsia="pl-PL" w:bidi="pl-PL"/>
    </w:rPr>
  </w:style>
  <w:style w:type="character" w:customStyle="1" w:styleId="NagwekZnak">
    <w:name w:val="Nagłówek Znak"/>
    <w:basedOn w:val="Domylnaczcionkaakapitu"/>
    <w:link w:val="Nagwek"/>
    <w:autoRedefine/>
    <w:uiPriority w:val="99"/>
    <w:qFormat/>
    <w:rPr>
      <w:rFonts w:ascii="Arial" w:eastAsia="Arial" w:hAnsi="Arial" w:cs="Arial"/>
      <w:lang w:val="pl-PL" w:eastAsia="pl-PL" w:bidi="pl-PL"/>
    </w:rPr>
  </w:style>
  <w:style w:type="character" w:customStyle="1" w:styleId="StopkaZnak">
    <w:name w:val="Stopka Znak"/>
    <w:basedOn w:val="Domylnaczcionkaakapitu"/>
    <w:link w:val="Stopka"/>
    <w:uiPriority w:val="99"/>
    <w:qFormat/>
    <w:rPr>
      <w:rFonts w:ascii="Arial" w:eastAsia="Arial" w:hAnsi="Arial" w:cs="Arial"/>
      <w:lang w:val="pl-PL" w:eastAsia="pl-PL" w:bidi="pl-PL"/>
    </w:rPr>
  </w:style>
  <w:style w:type="character" w:customStyle="1" w:styleId="Nagwek1Znak">
    <w:name w:val="Nagłówek 1 Znak"/>
    <w:basedOn w:val="Domylnaczcionkaakapitu"/>
    <w:link w:val="Nagwek1"/>
    <w:uiPriority w:val="9"/>
    <w:qFormat/>
    <w:rPr>
      <w:rFonts w:ascii="Arial" w:eastAsia="Arial" w:hAnsi="Arial" w:cs="Arial"/>
      <w:b/>
      <w:bCs/>
      <w:sz w:val="18"/>
      <w:szCs w:val="18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Pr>
      <w:rFonts w:ascii="Arial" w:eastAsia="Arial" w:hAnsi="Arial" w:cs="Arial"/>
      <w:sz w:val="18"/>
      <w:szCs w:val="18"/>
      <w:lang w:val="pl-PL" w:eastAsia="pl-PL" w:bidi="pl-PL"/>
    </w:rPr>
  </w:style>
  <w:style w:type="paragraph" w:customStyle="1" w:styleId="Poprawka1">
    <w:name w:val="Poprawka1"/>
    <w:hidden/>
    <w:uiPriority w:val="99"/>
    <w:unhideWhenUsed/>
    <w:qFormat/>
    <w:rPr>
      <w:rFonts w:ascii="Arial" w:eastAsia="Arial" w:hAnsi="Arial" w:cs="Arial"/>
      <w:sz w:val="22"/>
      <w:szCs w:val="22"/>
      <w:lang w:bidi="pl-PL"/>
    </w:rPr>
  </w:style>
  <w:style w:type="paragraph" w:styleId="Poprawka">
    <w:name w:val="Revision"/>
    <w:hidden/>
    <w:uiPriority w:val="99"/>
    <w:unhideWhenUsed/>
    <w:rsid w:val="00E10BE3"/>
    <w:rPr>
      <w:rFonts w:ascii="Arial" w:eastAsia="Arial" w:hAnsi="Arial" w:cs="Arial"/>
      <w:sz w:val="22"/>
      <w:szCs w:val="22"/>
      <w:lang w:bidi="pl-PL"/>
    </w:rPr>
  </w:style>
  <w:style w:type="table" w:customStyle="1" w:styleId="Tabela-Siatka1">
    <w:name w:val="Tabela - Siatka1"/>
    <w:basedOn w:val="Standardowy"/>
    <w:next w:val="Tabela-Siatka"/>
    <w:uiPriority w:val="99"/>
    <w:rsid w:val="00432A0F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qFormat/>
    <w:rsid w:val="00FE0700"/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54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541FA1B75521C458E421A9E041257CE" ma:contentTypeVersion="20" ma:contentTypeDescription="Utwórz nowy dokument." ma:contentTypeScope="" ma:versionID="00dbfccd718325ffff8aa03fa4201281">
  <xsd:schema xmlns:xsd="http://www.w3.org/2001/XMLSchema" xmlns:xs="http://www.w3.org/2001/XMLSchema" xmlns:p="http://schemas.microsoft.com/office/2006/metadata/properties" xmlns:ns2="7912e6a5-840d-4c49-ace3-99f8f0742dfc" xmlns:ns3="e747d2cd-579c-46ef-bbaf-3ec741db3a49" targetNamespace="http://schemas.microsoft.com/office/2006/metadata/properties" ma:root="true" ma:fieldsID="595b68f883ccae52720a40c57d6e302a" ns2:_="" ns3:_="">
    <xsd:import namespace="7912e6a5-840d-4c49-ace3-99f8f0742dfc"/>
    <xsd:import namespace="e747d2cd-579c-46ef-bbaf-3ec741db3a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12e6a5-840d-4c49-ace3-99f8f0742d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Tagi obrazów" ma:readOnly="false" ma:fieldId="{5cf76f15-5ced-4ddc-b409-7134ff3c332f}" ma:taxonomyMulti="true" ma:sspId="34852690-abe6-44a8-89e7-aee1cd9d32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47d2cd-579c-46ef-bbaf-3ec741db3a4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ca0579e7-72bd-4b98-85ac-9419c83c2f41}" ma:internalName="TaxCatchAll" ma:showField="CatchAllData" ma:web="e747d2cd-579c-46ef-bbaf-3ec741db3a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912e6a5-840d-4c49-ace3-99f8f0742dfc">
      <Terms xmlns="http://schemas.microsoft.com/office/infopath/2007/PartnerControls"/>
    </lcf76f155ced4ddcb4097134ff3c332f>
    <TaxCatchAll xmlns="e747d2cd-579c-46ef-bbaf-3ec741db3a49" xsi:nil="true"/>
  </documentManagement>
</p:properties>
</file>

<file path=customXml/itemProps1.xml><?xml version="1.0" encoding="utf-8"?>
<ds:datastoreItem xmlns:ds="http://schemas.openxmlformats.org/officeDocument/2006/customXml" ds:itemID="{C738BC9C-BE10-4DDA-95BA-C0307B0687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12e6a5-840d-4c49-ace3-99f8f0742dfc"/>
    <ds:schemaRef ds:uri="e747d2cd-579c-46ef-bbaf-3ec741db3a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C0F12AD-91C5-4F8D-9041-19F967BF4C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C508D2-E125-49A2-9A72-922A212B72F7}">
  <ds:schemaRefs>
    <ds:schemaRef ds:uri="http://schemas.microsoft.com/office/2006/metadata/properties"/>
    <ds:schemaRef ds:uri="http://schemas.microsoft.com/office/infopath/2007/PartnerControls"/>
    <ds:schemaRef ds:uri="7912e6a5-840d-4c49-ace3-99f8f0742dfc"/>
    <ds:schemaRef ds:uri="e747d2cd-579c-46ef-bbaf-3ec741db3a4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248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Wiesław Babiżewski</dc:creator>
  <cp:lastModifiedBy>Wiesław Babiżewski</cp:lastModifiedBy>
  <cp:revision>8</cp:revision>
  <dcterms:created xsi:type="dcterms:W3CDTF">2025-10-23T09:04:00Z</dcterms:created>
  <dcterms:modified xsi:type="dcterms:W3CDTF">2025-11-26T09:35:00Z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2019-02-22T00:00:00Z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2019-08-06T00:00:00Z</vt:filetime>
  </property>
  <property fmtid="{D5CDD505-2E9C-101B-9397-08002B2CF9AE}" pid="5" name="TaxCatchAll">
    <vt:lpwstr/>
  </property>
  <property fmtid="{D5CDD505-2E9C-101B-9397-08002B2CF9AE}" pid="6" name="lcf76f155ced4ddcb4097134ff3c332f">
    <vt:lpwstr/>
  </property>
  <property fmtid="{D5CDD505-2E9C-101B-9397-08002B2CF9AE}" pid="7" name="MediaServiceImageTags">
    <vt:lpwstr/>
  </property>
  <property fmtid="{D5CDD505-2E9C-101B-9397-08002B2CF9AE}" pid="8" name="ContentTypeId">
    <vt:lpwstr>0x0101004541FA1B75521C458E421A9E041257CE</vt:lpwstr>
  </property>
  <property fmtid="{D5CDD505-2E9C-101B-9397-08002B2CF9AE}" pid="9" name="KSOProductBuildVer">
    <vt:lpwstr>1045-12.2.0.16909</vt:lpwstr>
  </property>
  <property fmtid="{D5CDD505-2E9C-101B-9397-08002B2CF9AE}" pid="10" name="ICV">
    <vt:lpwstr>073A9AA2D32B406E8F24B9F97743ADAB_13</vt:lpwstr>
  </property>
</Properties>
</file>