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5ED691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A968CC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bookmarkStart w:id="0" w:name="header"/>
    <w:bookmarkEnd w:id="0"/>
    <w:p w14:paraId="050E4C91" w14:textId="77777777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457EC7">
        <w:rPr>
          <w:rFonts w:ascii="Arial" w:eastAsiaTheme="minorHAnsi" w:hAnsi="Arial" w:cs="Arial"/>
          <w:noProof/>
          <w:kern w:val="2"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402C23" wp14:editId="58E9F708">
                <wp:simplePos x="0" y="0"/>
                <wp:positionH relativeFrom="column">
                  <wp:posOffset>1533349</wp:posOffset>
                </wp:positionH>
                <wp:positionV relativeFrom="paragraph">
                  <wp:posOffset>69745</wp:posOffset>
                </wp:positionV>
                <wp:extent cx="5439410" cy="727075"/>
                <wp:effectExtent l="0" t="0" r="8890" b="15875"/>
                <wp:wrapNone/>
                <wp:docPr id="84808321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2F14F" id="Grupa 3" o:spid="_x0000_s1026" style="position:absolute;margin-left:120.75pt;margin-top:5.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109BF7CC" w14:textId="77777777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4A7E0B86" w14:textId="77777777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0E37977E" w14:textId="26EF7749" w:rsidR="006854A3" w:rsidRPr="00457EC7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Załącznik nr </w:t>
      </w:r>
      <w:r w:rsidR="00455DF1" w:rsidRPr="00457EC7">
        <w:rPr>
          <w:rFonts w:ascii="Arial" w:hAnsi="Arial" w:cs="Arial"/>
          <w:i/>
          <w:color w:val="000000" w:themeColor="text1"/>
          <w:sz w:val="18"/>
          <w:szCs w:val="18"/>
        </w:rPr>
        <w:t>14</w:t>
      </w:r>
      <w:r w:rsidR="00B4056B"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 – </w:t>
      </w:r>
      <w:r w:rsidR="00455DF1" w:rsidRPr="00457EC7">
        <w:rPr>
          <w:rFonts w:ascii="Arial" w:hAnsi="Arial" w:cs="Arial"/>
          <w:i/>
          <w:color w:val="000000" w:themeColor="text1"/>
          <w:sz w:val="18"/>
          <w:szCs w:val="18"/>
        </w:rPr>
        <w:t>wykaz pracowników upoważnionych do oceny usług</w:t>
      </w:r>
    </w:p>
    <w:p w14:paraId="53A0B8E1" w14:textId="77777777" w:rsidR="00455DF1" w:rsidRPr="00457EC7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 w:rsidRPr="00457EC7"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pn. Świadczenie usługi całodobowej kompleksowej konserwacji i obsługi technicznej obiektów Specjalistycznego Szpitala Wojewódzkiego w Ciechanowie - znak ZP/2501/98/25   </w:t>
      </w:r>
    </w:p>
    <w:p w14:paraId="7A29CFBB" w14:textId="77777777" w:rsidR="00455DF1" w:rsidRPr="00457EC7" w:rsidRDefault="00455DF1" w:rsidP="00455DF1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BAB6D32" w14:textId="16E05E5C" w:rsidR="00455DF1" w:rsidRPr="00457EC7" w:rsidRDefault="00455DF1" w:rsidP="00455DF1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b/>
          <w:color w:val="000000" w:themeColor="text1"/>
          <w:sz w:val="18"/>
          <w:szCs w:val="18"/>
        </w:rPr>
        <w:t>Wykaz pracowników upoważnionych do oceny usług</w:t>
      </w:r>
    </w:p>
    <w:tbl>
      <w:tblPr>
        <w:tblpPr w:leftFromText="141" w:rightFromText="141" w:vertAnchor="text" w:horzAnchor="margin" w:tblpXSpec="center" w:tblpY="328"/>
        <w:tblW w:w="15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852"/>
        <w:gridCol w:w="1589"/>
        <w:gridCol w:w="1993"/>
        <w:gridCol w:w="2108"/>
        <w:gridCol w:w="2877"/>
        <w:gridCol w:w="2279"/>
      </w:tblGrid>
      <w:tr w:rsidR="00455DF1" w:rsidRPr="00457EC7" w14:paraId="18FDEDAB" w14:textId="77777777" w:rsidTr="00995861">
        <w:trPr>
          <w:trHeight w:val="2042"/>
        </w:trPr>
        <w:tc>
          <w:tcPr>
            <w:tcW w:w="679" w:type="dxa"/>
            <w:vAlign w:val="center"/>
          </w:tcPr>
          <w:p w14:paraId="222EA3A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Lp.</w:t>
            </w:r>
          </w:p>
        </w:tc>
        <w:tc>
          <w:tcPr>
            <w:tcW w:w="3852" w:type="dxa"/>
            <w:vAlign w:val="center"/>
          </w:tcPr>
          <w:p w14:paraId="7249C5B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Komórka organizacyjna /osoba odpowiedzialna</w:t>
            </w:r>
          </w:p>
        </w:tc>
        <w:tc>
          <w:tcPr>
            <w:tcW w:w="1589" w:type="dxa"/>
            <w:vAlign w:val="center"/>
          </w:tcPr>
          <w:p w14:paraId="1332DB3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Data</w:t>
            </w:r>
          </w:p>
        </w:tc>
        <w:tc>
          <w:tcPr>
            <w:tcW w:w="1993" w:type="dxa"/>
            <w:vAlign w:val="center"/>
          </w:tcPr>
          <w:p w14:paraId="2110AF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Podpis z pieczątką imienną</w:t>
            </w:r>
          </w:p>
        </w:tc>
        <w:tc>
          <w:tcPr>
            <w:tcW w:w="2108" w:type="dxa"/>
            <w:vAlign w:val="center"/>
          </w:tcPr>
          <w:p w14:paraId="1835887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Ilość nieusuniętych bez uzasadnienia usterek/napraw/ innych czynności zgłaszanych w danym m-</w:t>
            </w:r>
            <w:proofErr w:type="spellStart"/>
            <w:r w:rsidRPr="00457EC7">
              <w:rPr>
                <w:rFonts w:ascii="Arial" w:eastAsia="Arial Narrow" w:hAnsi="Arial" w:cs="Arial"/>
                <w:sz w:val="18"/>
                <w:szCs w:val="18"/>
              </w:rPr>
              <w:t>cu</w:t>
            </w:r>
            <w:proofErr w:type="spellEnd"/>
          </w:p>
        </w:tc>
        <w:tc>
          <w:tcPr>
            <w:tcW w:w="2877" w:type="dxa"/>
            <w:vAlign w:val="center"/>
          </w:tcPr>
          <w:p w14:paraId="58C034A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Ocena jakości i terminowości wykonanych usług (w skali od               0 pkt do 5 pkt) </w:t>
            </w:r>
          </w:p>
          <w:p w14:paraId="60B0260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>Kryteria oceny:</w:t>
            </w:r>
          </w:p>
          <w:p w14:paraId="60AFF26C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42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>Wykonanie zakresu prac</w:t>
            </w:r>
          </w:p>
          <w:p w14:paraId="58F3FA31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zgodnie ze zleceniem </w:t>
            </w:r>
            <w:r w:rsidRPr="00457EC7">
              <w:rPr>
                <w:rFonts w:ascii="Arial" w:eastAsia="Arial Narrow" w:hAnsi="Arial" w:cs="Arial"/>
                <w:bCs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-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0-2 pkt</w:t>
            </w:r>
          </w:p>
          <w:p w14:paraId="22D2054A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E21B967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42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Termin wykonania zlecenia od chwili zgłoszenia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-0- 2 pkt</w:t>
            </w:r>
          </w:p>
          <w:p w14:paraId="1ED2963D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FDA5258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56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Pozostawienie czystości w miejscu wykonania usługi (sprzątnięcie stanowiska, usunięcie materiałów związanych z wykonaniem usługi) </w:t>
            </w:r>
            <w:r w:rsidRPr="00457EC7">
              <w:rPr>
                <w:rFonts w:ascii="Arial" w:eastAsia="Arial Narrow" w:hAnsi="Arial" w:cs="Arial"/>
                <w:bCs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-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0-1 pkt</w:t>
            </w:r>
          </w:p>
        </w:tc>
        <w:tc>
          <w:tcPr>
            <w:tcW w:w="2279" w:type="dxa"/>
            <w:vAlign w:val="center"/>
          </w:tcPr>
          <w:p w14:paraId="4595A59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Wyjaśnienie wykonawcy</w:t>
            </w:r>
          </w:p>
        </w:tc>
      </w:tr>
      <w:tr w:rsidR="00455DF1" w:rsidRPr="00457EC7" w14:paraId="3D6ED792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09376D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1.</w:t>
            </w:r>
          </w:p>
        </w:tc>
        <w:tc>
          <w:tcPr>
            <w:tcW w:w="3852" w:type="dxa"/>
            <w:vAlign w:val="center"/>
          </w:tcPr>
          <w:p w14:paraId="1443C98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Okulistyczny</w:t>
            </w:r>
          </w:p>
        </w:tc>
        <w:tc>
          <w:tcPr>
            <w:tcW w:w="1589" w:type="dxa"/>
            <w:vAlign w:val="center"/>
          </w:tcPr>
          <w:p w14:paraId="0797710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7D7CE5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D14C82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14FA8D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80CC8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F8D899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6050E2B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15744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Urologiczny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441B52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745C3A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A704E7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17FE34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24015B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D0739A6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03E408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E1D410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Chirurgii                                     Urazowo-Ortopedycznej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354E2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A83B4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99E5FF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BD43E07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85C6E7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027CA1A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193B94C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DC6AF4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Oddział Chirurgii Ogólnej, Onkologicznej               i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Bariatrycznej</w:t>
            </w:r>
            <w:proofErr w:type="spellEnd"/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A3EA6E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095FF0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564925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E4F10A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A3F0E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419897E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1813C6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5F7507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Neurologiczny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4BD6307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30EBD5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781B61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632D53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72B52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6781F22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2BC8B7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6.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63FA5F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Kardiologiczny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2CE6B4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3F6D4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F32766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5DF437C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D0CFDF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7C462A2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94F47E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7.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71870A3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Wewnętrzny z Pododdziałem Pulmonologicznym i Nefrologicznym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49FC5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07A2A1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9AD5EE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B1F177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2D31B2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01F761F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5408A9A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6B62675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Położniczo-Ginekologiczny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922E9A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B6B0B2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498B72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1B846E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58450D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1B6E4B3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203477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9.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02D8C57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Neonatologiczny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11D4DF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C44B26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27C262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FD17EC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2F8E6B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EDF7B77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0707D1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10.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267CDCCA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Dziecięcy z Pododdziałem Chirurgii Dziecięcej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F2EF2A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71F85C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F5CC57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511393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0CC763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EEA3CAA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E903E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11.</w:t>
            </w:r>
          </w:p>
        </w:tc>
        <w:tc>
          <w:tcPr>
            <w:tcW w:w="3852" w:type="dxa"/>
            <w:vAlign w:val="center"/>
          </w:tcPr>
          <w:p w14:paraId="7EAD214D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Szpitalny Oddział Ratunkowy</w:t>
            </w:r>
          </w:p>
        </w:tc>
        <w:tc>
          <w:tcPr>
            <w:tcW w:w="1589" w:type="dxa"/>
            <w:vAlign w:val="center"/>
          </w:tcPr>
          <w:p w14:paraId="52E37D9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C55ABA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DA6D61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46F579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E7F263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E68F73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B2605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12.</w:t>
            </w:r>
          </w:p>
        </w:tc>
        <w:tc>
          <w:tcPr>
            <w:tcW w:w="3852" w:type="dxa"/>
            <w:vAlign w:val="center"/>
          </w:tcPr>
          <w:p w14:paraId="2C9D7009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Oddział Anestezjologii i Intensywnej </w:t>
            </w:r>
          </w:p>
          <w:p w14:paraId="2EDFE3B6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Terapii</w:t>
            </w:r>
          </w:p>
        </w:tc>
        <w:tc>
          <w:tcPr>
            <w:tcW w:w="1589" w:type="dxa"/>
            <w:vAlign w:val="center"/>
          </w:tcPr>
          <w:p w14:paraId="5E2F79C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E60D8F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4710CC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4003B78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9A3DD2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0EECB3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BE0DA1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13.</w:t>
            </w:r>
          </w:p>
        </w:tc>
        <w:tc>
          <w:tcPr>
            <w:tcW w:w="3852" w:type="dxa"/>
            <w:vAlign w:val="center"/>
          </w:tcPr>
          <w:p w14:paraId="6C1B676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Stacja Dializ</w:t>
            </w:r>
          </w:p>
        </w:tc>
        <w:tc>
          <w:tcPr>
            <w:tcW w:w="1589" w:type="dxa"/>
            <w:vAlign w:val="center"/>
          </w:tcPr>
          <w:p w14:paraId="725B3D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145CD8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DEA44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F5C66FE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6E8180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2677520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3F5D9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9B69C6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Blok Operacyjny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7D9C3CC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DD4215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E10D7D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735DC2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84AA34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23D593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5605104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15.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B4E9B3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Onkologiczno-Hematologiczny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1A442A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59EB03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3DA8E1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288C71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44B926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0CEFE2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694188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16.</w:t>
            </w:r>
          </w:p>
        </w:tc>
        <w:tc>
          <w:tcPr>
            <w:tcW w:w="3852" w:type="dxa"/>
            <w:vAlign w:val="center"/>
          </w:tcPr>
          <w:p w14:paraId="4A7DB77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Pododdział Medycyny Paliatywnej</w:t>
            </w:r>
          </w:p>
        </w:tc>
        <w:tc>
          <w:tcPr>
            <w:tcW w:w="1589" w:type="dxa"/>
            <w:vAlign w:val="center"/>
          </w:tcPr>
          <w:p w14:paraId="53F3B0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6D0F79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9B7320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406E5A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7A5DA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301887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FF88A0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17.</w:t>
            </w:r>
          </w:p>
        </w:tc>
        <w:tc>
          <w:tcPr>
            <w:tcW w:w="3852" w:type="dxa"/>
            <w:vAlign w:val="center"/>
          </w:tcPr>
          <w:p w14:paraId="4CD3744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Psychiatryczny</w:t>
            </w:r>
          </w:p>
        </w:tc>
        <w:tc>
          <w:tcPr>
            <w:tcW w:w="1589" w:type="dxa"/>
            <w:vAlign w:val="center"/>
          </w:tcPr>
          <w:p w14:paraId="671F88F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FD5B9F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54C94A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5EF5C3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AB0FDB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9FD111E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CDCAE7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91E13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 Obserwacyjno-Zakaźny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1E884A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03563E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B45F34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5592AF5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75DF1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10B105B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C86A94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19.</w:t>
            </w:r>
          </w:p>
        </w:tc>
        <w:tc>
          <w:tcPr>
            <w:tcW w:w="3852" w:type="dxa"/>
            <w:vAlign w:val="center"/>
          </w:tcPr>
          <w:p w14:paraId="4517F80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Laryngologiczny</w:t>
            </w:r>
          </w:p>
        </w:tc>
        <w:tc>
          <w:tcPr>
            <w:tcW w:w="1589" w:type="dxa"/>
            <w:vAlign w:val="center"/>
          </w:tcPr>
          <w:p w14:paraId="4393277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F5D006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DE54DE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0EA72B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D3F50C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AA0FD78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07F24A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21.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8AE4AA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Podstawowa Opieka Zdrowotna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1739C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B3E0F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56D5453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ECD056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A542F2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1B239D3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28E7C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21.</w:t>
            </w:r>
          </w:p>
        </w:tc>
        <w:tc>
          <w:tcPr>
            <w:tcW w:w="3852" w:type="dxa"/>
            <w:vAlign w:val="center"/>
          </w:tcPr>
          <w:p w14:paraId="755132A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Pomocy Doraźnej</w:t>
            </w:r>
          </w:p>
        </w:tc>
        <w:tc>
          <w:tcPr>
            <w:tcW w:w="1589" w:type="dxa"/>
            <w:vAlign w:val="center"/>
          </w:tcPr>
          <w:p w14:paraId="471238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11005B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EB8E3F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60DB54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6F009B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EE9323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614D4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22.</w:t>
            </w:r>
          </w:p>
        </w:tc>
        <w:tc>
          <w:tcPr>
            <w:tcW w:w="3852" w:type="dxa"/>
            <w:vAlign w:val="center"/>
          </w:tcPr>
          <w:p w14:paraId="68DDD59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Przychodnie Specjalistyczne </w:t>
            </w:r>
          </w:p>
        </w:tc>
        <w:tc>
          <w:tcPr>
            <w:tcW w:w="1589" w:type="dxa"/>
            <w:vAlign w:val="center"/>
          </w:tcPr>
          <w:p w14:paraId="2158AC7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1DC65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F1CD90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BE6AF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541B1B0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111023D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3382AD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23.</w:t>
            </w:r>
          </w:p>
        </w:tc>
        <w:tc>
          <w:tcPr>
            <w:tcW w:w="3852" w:type="dxa"/>
            <w:vAlign w:val="center"/>
          </w:tcPr>
          <w:p w14:paraId="5CCF6EA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Centralna Rejestracja</w:t>
            </w:r>
          </w:p>
        </w:tc>
        <w:tc>
          <w:tcPr>
            <w:tcW w:w="1589" w:type="dxa"/>
            <w:vAlign w:val="center"/>
          </w:tcPr>
          <w:p w14:paraId="1CD548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D44667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41B42D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24E0E025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203A65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597887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48FC59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A9AF24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Diagnostyki Laboratoryjnej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54CE31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1B0884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C69CC7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21D69B1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107DC3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8B38BCD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15BF5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25.</w:t>
            </w:r>
          </w:p>
        </w:tc>
        <w:tc>
          <w:tcPr>
            <w:tcW w:w="3852" w:type="dxa"/>
            <w:vAlign w:val="center"/>
          </w:tcPr>
          <w:p w14:paraId="3FF2BEB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Nocna i Świąteczna Opieka Zdrowotna</w:t>
            </w:r>
          </w:p>
        </w:tc>
        <w:tc>
          <w:tcPr>
            <w:tcW w:w="1589" w:type="dxa"/>
            <w:vAlign w:val="center"/>
          </w:tcPr>
          <w:p w14:paraId="5E8BB0F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01035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8D752A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789D2C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D68633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8833A32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B0708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26.</w:t>
            </w:r>
          </w:p>
        </w:tc>
        <w:tc>
          <w:tcPr>
            <w:tcW w:w="3852" w:type="dxa"/>
            <w:vAlign w:val="center"/>
          </w:tcPr>
          <w:p w14:paraId="27D70B4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Apteka Szpitalna</w:t>
            </w:r>
          </w:p>
        </w:tc>
        <w:tc>
          <w:tcPr>
            <w:tcW w:w="1589" w:type="dxa"/>
            <w:vAlign w:val="center"/>
          </w:tcPr>
          <w:p w14:paraId="7FD791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C0179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FABACB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80E5F4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0A6AA68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C420FB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D5C700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27.</w:t>
            </w:r>
          </w:p>
        </w:tc>
        <w:tc>
          <w:tcPr>
            <w:tcW w:w="3852" w:type="dxa"/>
            <w:vAlign w:val="center"/>
          </w:tcPr>
          <w:p w14:paraId="7E416FB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Bakteriologii</w:t>
            </w:r>
          </w:p>
        </w:tc>
        <w:tc>
          <w:tcPr>
            <w:tcW w:w="1589" w:type="dxa"/>
            <w:vAlign w:val="center"/>
          </w:tcPr>
          <w:p w14:paraId="2F669BE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E7825E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2536DE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45AC265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8478EE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1C3B33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3D6159D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28.</w:t>
            </w:r>
          </w:p>
        </w:tc>
        <w:tc>
          <w:tcPr>
            <w:tcW w:w="3852" w:type="dxa"/>
            <w:vAlign w:val="center"/>
          </w:tcPr>
          <w:p w14:paraId="5AC1354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Patomorfologii</w:t>
            </w:r>
          </w:p>
        </w:tc>
        <w:tc>
          <w:tcPr>
            <w:tcW w:w="1589" w:type="dxa"/>
            <w:vAlign w:val="center"/>
          </w:tcPr>
          <w:p w14:paraId="41267F6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CF331C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18C91C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6609EA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3B27F1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1203AA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BBDF3B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29.</w:t>
            </w:r>
          </w:p>
        </w:tc>
        <w:tc>
          <w:tcPr>
            <w:tcW w:w="3852" w:type="dxa"/>
            <w:vAlign w:val="center"/>
          </w:tcPr>
          <w:p w14:paraId="713B343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Diagnostyki Obrazowej</w:t>
            </w:r>
          </w:p>
        </w:tc>
        <w:tc>
          <w:tcPr>
            <w:tcW w:w="1589" w:type="dxa"/>
            <w:vAlign w:val="center"/>
          </w:tcPr>
          <w:p w14:paraId="074F8E6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215FC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07440C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36E56D3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A9B412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EA0A8BE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5C771AA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30.</w:t>
            </w:r>
          </w:p>
        </w:tc>
        <w:tc>
          <w:tcPr>
            <w:tcW w:w="3852" w:type="dxa"/>
            <w:vAlign w:val="center"/>
          </w:tcPr>
          <w:p w14:paraId="6046F19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Centralna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589" w:type="dxa"/>
            <w:vAlign w:val="center"/>
          </w:tcPr>
          <w:p w14:paraId="1CAEA45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2E374D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1B05869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3E0A054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179899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981D421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4766C0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31.</w:t>
            </w:r>
          </w:p>
        </w:tc>
        <w:tc>
          <w:tcPr>
            <w:tcW w:w="3852" w:type="dxa"/>
            <w:vAlign w:val="center"/>
          </w:tcPr>
          <w:p w14:paraId="4E1AE45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Centrum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Gastroeneterologiczne</w:t>
            </w:r>
            <w:proofErr w:type="spellEnd"/>
          </w:p>
        </w:tc>
        <w:tc>
          <w:tcPr>
            <w:tcW w:w="1589" w:type="dxa"/>
            <w:vAlign w:val="center"/>
          </w:tcPr>
          <w:p w14:paraId="78B6C6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6E468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3840FB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C5B190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DDCC51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BD27356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4B3C87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32.</w:t>
            </w:r>
          </w:p>
        </w:tc>
        <w:tc>
          <w:tcPr>
            <w:tcW w:w="3852" w:type="dxa"/>
            <w:vAlign w:val="center"/>
          </w:tcPr>
          <w:p w14:paraId="401F165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Pracownia Serologii z Bankiem Krwi</w:t>
            </w:r>
          </w:p>
        </w:tc>
        <w:tc>
          <w:tcPr>
            <w:tcW w:w="1589" w:type="dxa"/>
            <w:vAlign w:val="center"/>
          </w:tcPr>
          <w:p w14:paraId="03A9B50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09336D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AACD49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3656F7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57104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A8B9A56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9F609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448689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Sekretariat z Kancelarią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8E1B23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57DB7E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304D1F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AF6C6D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83815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CEC73A7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08ACCB8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6809D92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Higieny Szpitalnej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CDCB3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19EB1C1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BA0620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2DEC7E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7A76C2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FC6A739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61D9E9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35.</w:t>
            </w:r>
          </w:p>
        </w:tc>
        <w:tc>
          <w:tcPr>
            <w:tcW w:w="3852" w:type="dxa"/>
            <w:vAlign w:val="center"/>
          </w:tcPr>
          <w:p w14:paraId="3959E74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Informatyki</w:t>
            </w:r>
          </w:p>
        </w:tc>
        <w:tc>
          <w:tcPr>
            <w:tcW w:w="1589" w:type="dxa"/>
            <w:vAlign w:val="center"/>
          </w:tcPr>
          <w:p w14:paraId="490AD2F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F4BC90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96B40E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2A6667E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4B6B18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C291F5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30A12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36.</w:t>
            </w:r>
          </w:p>
        </w:tc>
        <w:tc>
          <w:tcPr>
            <w:tcW w:w="3852" w:type="dxa"/>
            <w:vAlign w:val="center"/>
          </w:tcPr>
          <w:p w14:paraId="646ABAE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color w:val="EE0000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Epidemiologii</w:t>
            </w:r>
          </w:p>
        </w:tc>
        <w:tc>
          <w:tcPr>
            <w:tcW w:w="1589" w:type="dxa"/>
            <w:vAlign w:val="center"/>
          </w:tcPr>
          <w:p w14:paraId="6D90020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8A9F0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A77713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33EF265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EE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0E5D4F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</w:tr>
      <w:tr w:rsidR="00455DF1" w:rsidRPr="00457EC7" w14:paraId="1E2FBDEA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0A42B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37.</w:t>
            </w:r>
          </w:p>
        </w:tc>
        <w:tc>
          <w:tcPr>
            <w:tcW w:w="3852" w:type="dxa"/>
            <w:vAlign w:val="center"/>
          </w:tcPr>
          <w:p w14:paraId="051BACD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Aparatury Medycznej</w:t>
            </w:r>
          </w:p>
        </w:tc>
        <w:tc>
          <w:tcPr>
            <w:tcW w:w="1589" w:type="dxa"/>
            <w:vAlign w:val="center"/>
          </w:tcPr>
          <w:p w14:paraId="11C15F6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27518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145676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E9BFE8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181734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22AA5D1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895750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38.</w:t>
            </w:r>
          </w:p>
        </w:tc>
        <w:tc>
          <w:tcPr>
            <w:tcW w:w="3852" w:type="dxa"/>
            <w:vAlign w:val="center"/>
          </w:tcPr>
          <w:p w14:paraId="08B852A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Żywienia</w:t>
            </w:r>
          </w:p>
        </w:tc>
        <w:tc>
          <w:tcPr>
            <w:tcW w:w="1589" w:type="dxa"/>
            <w:vAlign w:val="center"/>
          </w:tcPr>
          <w:p w14:paraId="2247D63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8F0E38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C548D3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22B9C65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BFB48F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86D7FE5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3927E8F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39.</w:t>
            </w:r>
          </w:p>
        </w:tc>
        <w:tc>
          <w:tcPr>
            <w:tcW w:w="3852" w:type="dxa"/>
            <w:vAlign w:val="center"/>
          </w:tcPr>
          <w:p w14:paraId="4B22163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Zaopatrzenia i Transportu</w:t>
            </w:r>
          </w:p>
        </w:tc>
        <w:tc>
          <w:tcPr>
            <w:tcW w:w="1589" w:type="dxa"/>
            <w:vAlign w:val="center"/>
          </w:tcPr>
          <w:p w14:paraId="75BC1B5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C70E79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2724F2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6541C5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3D0B2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8B864AF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BD064C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40.</w:t>
            </w:r>
          </w:p>
        </w:tc>
        <w:tc>
          <w:tcPr>
            <w:tcW w:w="3852" w:type="dxa"/>
            <w:vAlign w:val="center"/>
          </w:tcPr>
          <w:p w14:paraId="14B8334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Inwestycji</w:t>
            </w:r>
          </w:p>
        </w:tc>
        <w:tc>
          <w:tcPr>
            <w:tcW w:w="1589" w:type="dxa"/>
            <w:vAlign w:val="center"/>
          </w:tcPr>
          <w:p w14:paraId="799377E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96C3F6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8C8FB6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16185F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55D55F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DA8E40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4FB79F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41.</w:t>
            </w:r>
          </w:p>
        </w:tc>
        <w:tc>
          <w:tcPr>
            <w:tcW w:w="3852" w:type="dxa"/>
            <w:vAlign w:val="center"/>
          </w:tcPr>
          <w:p w14:paraId="1E83FF1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Eksploatacji</w:t>
            </w:r>
          </w:p>
        </w:tc>
        <w:tc>
          <w:tcPr>
            <w:tcW w:w="1589" w:type="dxa"/>
            <w:vAlign w:val="center"/>
          </w:tcPr>
          <w:p w14:paraId="48DE95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E2CC2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64005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1295AE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A9267E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6FED8D0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40DBF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42D95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Księgowości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1988CF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4658A1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66F9FC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352303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310CFC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B9A1E9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9D051C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7DEB55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Kadr, Płac i Organizacji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5E0516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599ED09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CB5800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9FD95D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0691D6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BFDAD31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2951BD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D5ADB4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Analiz, Planowania i Rozliczeń Usług Medycznych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19B258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7FAC99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B1465C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91198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18DE7A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654FFE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EA06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45.</w:t>
            </w:r>
          </w:p>
        </w:tc>
        <w:tc>
          <w:tcPr>
            <w:tcW w:w="3852" w:type="dxa"/>
            <w:vAlign w:val="center"/>
          </w:tcPr>
          <w:p w14:paraId="66033A1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ds. Zamówień Publicznych</w:t>
            </w:r>
          </w:p>
        </w:tc>
        <w:tc>
          <w:tcPr>
            <w:tcW w:w="1589" w:type="dxa"/>
            <w:vAlign w:val="center"/>
          </w:tcPr>
          <w:p w14:paraId="24D8341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552FE8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BFAF59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5AC109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506862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1C94EA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5E904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46.</w:t>
            </w:r>
          </w:p>
        </w:tc>
        <w:tc>
          <w:tcPr>
            <w:tcW w:w="3852" w:type="dxa"/>
            <w:vAlign w:val="center"/>
          </w:tcPr>
          <w:p w14:paraId="7757B6B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BHP i p/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poż</w:t>
            </w:r>
            <w:proofErr w:type="spellEnd"/>
          </w:p>
        </w:tc>
        <w:tc>
          <w:tcPr>
            <w:tcW w:w="1589" w:type="dxa"/>
            <w:vAlign w:val="center"/>
          </w:tcPr>
          <w:p w14:paraId="7B09B77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ED11F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7C4DDD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67F4C0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C94C15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51877B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2DABA2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47.</w:t>
            </w:r>
          </w:p>
        </w:tc>
        <w:tc>
          <w:tcPr>
            <w:tcW w:w="3852" w:type="dxa"/>
            <w:vAlign w:val="center"/>
          </w:tcPr>
          <w:p w14:paraId="5C23419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Stanowisko ds. Obronności</w:t>
            </w:r>
          </w:p>
        </w:tc>
        <w:tc>
          <w:tcPr>
            <w:tcW w:w="1589" w:type="dxa"/>
            <w:vAlign w:val="center"/>
          </w:tcPr>
          <w:p w14:paraId="4F97B07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958CB8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E85944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5970AA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E80FA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4E6CFC3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26B5A3C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21593CF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Inspektor Ochrony Ppoż.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7784E5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4076EF7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DCDDE6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DD91EE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D82904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D842CD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15BD340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49.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680946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Inspektor Ochrony Danych Osobowych.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DCA1A4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D5F98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75CA8A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BF912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83111C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553AEF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22B88E9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50.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D422A7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Pełnomocnik Dyrektora ds. Informacji Niejawnych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E62FB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660F8A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512EDFF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E53491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C27FE4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94A004A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66CB95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51.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40DFBA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Pełnomocnik Dyrektora ds. Praw Pacjenta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77BAAA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1E4EADF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B74F31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09F6837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5E6DE72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E5394CD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66F9DC0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7B5E93" w14:textId="13531C1B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Organizacji Oświaty i Promocji Zdrowia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9E7F94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353FF4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87412E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058A1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78FAFA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3B7AAE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780809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53.</w:t>
            </w:r>
          </w:p>
        </w:tc>
        <w:tc>
          <w:tcPr>
            <w:tcW w:w="3852" w:type="dxa"/>
            <w:vAlign w:val="center"/>
          </w:tcPr>
          <w:p w14:paraId="47D143D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Radcy Prawni</w:t>
            </w:r>
          </w:p>
        </w:tc>
        <w:tc>
          <w:tcPr>
            <w:tcW w:w="1589" w:type="dxa"/>
            <w:vAlign w:val="center"/>
          </w:tcPr>
          <w:p w14:paraId="42258BE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574876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27BC25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DADBA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72A101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BBF744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8243F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54.</w:t>
            </w:r>
          </w:p>
        </w:tc>
        <w:tc>
          <w:tcPr>
            <w:tcW w:w="3852" w:type="dxa"/>
            <w:vAlign w:val="center"/>
          </w:tcPr>
          <w:p w14:paraId="21A02F7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Kaplica</w:t>
            </w:r>
          </w:p>
        </w:tc>
        <w:tc>
          <w:tcPr>
            <w:tcW w:w="1589" w:type="dxa"/>
            <w:vAlign w:val="center"/>
          </w:tcPr>
          <w:p w14:paraId="194926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6464B7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1CA06A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E6DCFC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05C96F4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FEF20C3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ADC8E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55.</w:t>
            </w:r>
          </w:p>
        </w:tc>
        <w:tc>
          <w:tcPr>
            <w:tcW w:w="3852" w:type="dxa"/>
            <w:vAlign w:val="center"/>
          </w:tcPr>
          <w:p w14:paraId="1A43574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Rehabilitacji</w:t>
            </w:r>
          </w:p>
        </w:tc>
        <w:tc>
          <w:tcPr>
            <w:tcW w:w="1589" w:type="dxa"/>
            <w:vAlign w:val="center"/>
          </w:tcPr>
          <w:p w14:paraId="2478199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E7B2ED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6C0DEA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2A596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3B488C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739A8BD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C8D2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56.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7A2FF8B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Rehabilitacji i Fizjoterapii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D649D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804CDE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B5BFA2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29763F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4E3838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</w:tbl>
    <w:p w14:paraId="6A0B2B32" w14:textId="77777777" w:rsidR="00455DF1" w:rsidRPr="00457EC7" w:rsidRDefault="00455DF1" w:rsidP="00455DF1">
      <w:pPr>
        <w:rPr>
          <w:rFonts w:ascii="Arial" w:hAnsi="Arial" w:cs="Arial"/>
          <w:sz w:val="18"/>
          <w:szCs w:val="18"/>
        </w:rPr>
      </w:pPr>
    </w:p>
    <w:p w14:paraId="4985183C" w14:textId="77777777" w:rsidR="00455DF1" w:rsidRPr="00457EC7" w:rsidRDefault="00455DF1" w:rsidP="00455DF1">
      <w:pPr>
        <w:rPr>
          <w:rFonts w:ascii="Arial" w:hAnsi="Arial" w:cs="Arial"/>
          <w:sz w:val="18"/>
          <w:szCs w:val="18"/>
        </w:rPr>
      </w:pPr>
    </w:p>
    <w:p w14:paraId="2DD582E9" w14:textId="77777777" w:rsidR="006854A3" w:rsidRPr="00457EC7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sectPr w:rsidR="006854A3" w:rsidRPr="00457EC7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674B3"/>
    <w:multiLevelType w:val="hybridMultilevel"/>
    <w:tmpl w:val="7AD01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886855">
    <w:abstractNumId w:val="0"/>
  </w:num>
  <w:num w:numId="2" w16cid:durableId="135556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76D50"/>
    <w:rsid w:val="001A1AA7"/>
    <w:rsid w:val="001A6268"/>
    <w:rsid w:val="00223177"/>
    <w:rsid w:val="0022371A"/>
    <w:rsid w:val="0025478D"/>
    <w:rsid w:val="002F34E6"/>
    <w:rsid w:val="00323A40"/>
    <w:rsid w:val="00346E3B"/>
    <w:rsid w:val="00367B3E"/>
    <w:rsid w:val="00371504"/>
    <w:rsid w:val="003C0949"/>
    <w:rsid w:val="00427267"/>
    <w:rsid w:val="00455DF1"/>
    <w:rsid w:val="00457EC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64ECA"/>
    <w:rsid w:val="0098714D"/>
    <w:rsid w:val="0099557E"/>
    <w:rsid w:val="009E3E45"/>
    <w:rsid w:val="00A27F79"/>
    <w:rsid w:val="00A70525"/>
    <w:rsid w:val="00A877D7"/>
    <w:rsid w:val="00AF7009"/>
    <w:rsid w:val="00B20D93"/>
    <w:rsid w:val="00B37CDC"/>
    <w:rsid w:val="00B4056B"/>
    <w:rsid w:val="00B410DA"/>
    <w:rsid w:val="00B41657"/>
    <w:rsid w:val="00BE71E1"/>
    <w:rsid w:val="00C076C2"/>
    <w:rsid w:val="00C42439"/>
    <w:rsid w:val="00C65957"/>
    <w:rsid w:val="00C662A7"/>
    <w:rsid w:val="00D66479"/>
    <w:rsid w:val="00D746DF"/>
    <w:rsid w:val="00DA07AA"/>
    <w:rsid w:val="00DB2068"/>
    <w:rsid w:val="00E56A32"/>
    <w:rsid w:val="00E807DD"/>
    <w:rsid w:val="00E84927"/>
    <w:rsid w:val="00EC6919"/>
    <w:rsid w:val="00F47918"/>
    <w:rsid w:val="00F65AE2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D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55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3</cp:revision>
  <cp:lastPrinted>2025-09-26T10:01:00Z</cp:lastPrinted>
  <dcterms:created xsi:type="dcterms:W3CDTF">2025-11-21T12:03:00Z</dcterms:created>
  <dcterms:modified xsi:type="dcterms:W3CDTF">2025-11-24T08:38:00Z</dcterms:modified>
</cp:coreProperties>
</file>