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4E6A35B5" w14:textId="7FF64CCE" w:rsidR="00157493" w:rsidRPr="0065087C" w:rsidRDefault="00157493" w:rsidP="00157493">
      <w:pPr>
        <w:rPr>
          <w:rFonts w:cs="Arial"/>
          <w:szCs w:val="18"/>
        </w:rPr>
      </w:pPr>
      <w:r w:rsidRPr="0065087C">
        <w:rPr>
          <w:rFonts w:cs="Arial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23BF2F" wp14:editId="08675A0D">
                <wp:simplePos x="0" y="0"/>
                <wp:positionH relativeFrom="column">
                  <wp:posOffset>304800</wp:posOffset>
                </wp:positionH>
                <wp:positionV relativeFrom="paragraph">
                  <wp:posOffset>64135</wp:posOffset>
                </wp:positionV>
                <wp:extent cx="5439410" cy="727075"/>
                <wp:effectExtent l="0" t="0" r="8890" b="15875"/>
                <wp:wrapNone/>
                <wp:docPr id="855863769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r:link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A5A6D0" id="Grupa 3" o:spid="_x0000_s1026" style="position:absolute;margin-left:24pt;margin-top:5.05pt;width:428.3pt;height:57.25pt;z-index:251658240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7" r:href="rId8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9" o:title="Wygenerowany obraz"/>
                </v:shape>
              </v:group>
            </w:pict>
          </mc:Fallback>
        </mc:AlternateContent>
      </w:r>
    </w:p>
    <w:p w14:paraId="5B9B2D1B" w14:textId="77777777" w:rsidR="00157493" w:rsidRPr="0065087C" w:rsidRDefault="00157493" w:rsidP="00157493">
      <w:pPr>
        <w:rPr>
          <w:rFonts w:cs="Arial"/>
          <w:szCs w:val="18"/>
        </w:rPr>
      </w:pPr>
    </w:p>
    <w:p w14:paraId="6B1E422B" w14:textId="77777777" w:rsidR="00157493" w:rsidRPr="0065087C" w:rsidRDefault="00157493" w:rsidP="00157493">
      <w:pPr>
        <w:rPr>
          <w:rFonts w:cs="Arial"/>
          <w:szCs w:val="18"/>
        </w:rPr>
      </w:pPr>
    </w:p>
    <w:p w14:paraId="02DD51E7" w14:textId="77777777" w:rsidR="00157493" w:rsidRPr="0065087C" w:rsidRDefault="00157493" w:rsidP="00157493">
      <w:pPr>
        <w:rPr>
          <w:rFonts w:cs="Arial"/>
          <w:szCs w:val="18"/>
        </w:rPr>
      </w:pPr>
    </w:p>
    <w:p w14:paraId="7F9BBC24" w14:textId="77777777" w:rsidR="00157493" w:rsidRPr="0065087C" w:rsidRDefault="00157493" w:rsidP="00157493">
      <w:pPr>
        <w:jc w:val="right"/>
        <w:rPr>
          <w:rFonts w:cs="Arial"/>
          <w:szCs w:val="18"/>
        </w:rPr>
      </w:pPr>
    </w:p>
    <w:p w14:paraId="148DBE40" w14:textId="77777777" w:rsidR="00157493" w:rsidRPr="0065087C" w:rsidRDefault="00157493" w:rsidP="00157493">
      <w:pPr>
        <w:spacing w:line="252" w:lineRule="auto"/>
        <w:ind w:left="62" w:right="410"/>
        <w:jc w:val="both"/>
        <w:rPr>
          <w:rFonts w:cs="Arial"/>
          <w:i/>
          <w:iCs/>
          <w:szCs w:val="18"/>
        </w:rPr>
      </w:pPr>
    </w:p>
    <w:p w14:paraId="3E2B384A" w14:textId="755F9C3A" w:rsidR="001F604A" w:rsidRPr="0065087C" w:rsidRDefault="00157493" w:rsidP="00157493">
      <w:pPr>
        <w:spacing w:line="252" w:lineRule="auto"/>
        <w:ind w:left="62" w:right="410"/>
        <w:jc w:val="both"/>
        <w:rPr>
          <w:rFonts w:cs="Arial"/>
          <w:i/>
          <w:iCs/>
          <w:szCs w:val="18"/>
        </w:rPr>
      </w:pPr>
      <w:r w:rsidRPr="0065087C">
        <w:rPr>
          <w:rFonts w:cs="Arial"/>
          <w:i/>
          <w:iCs/>
          <w:szCs w:val="18"/>
        </w:rPr>
        <w:t xml:space="preserve">Załącznik nr </w:t>
      </w:r>
      <w:r w:rsidR="009553F4" w:rsidRPr="0065087C">
        <w:rPr>
          <w:rFonts w:cs="Arial"/>
          <w:i/>
          <w:iCs/>
          <w:szCs w:val="18"/>
        </w:rPr>
        <w:t>15</w:t>
      </w:r>
      <w:r w:rsidRPr="0065087C">
        <w:rPr>
          <w:rFonts w:cs="Arial"/>
          <w:i/>
          <w:iCs/>
          <w:szCs w:val="18"/>
        </w:rPr>
        <w:t xml:space="preserve"> – </w:t>
      </w:r>
      <w:r w:rsidR="009553F4" w:rsidRPr="0065087C">
        <w:rPr>
          <w:rFonts w:cs="Arial"/>
          <w:i/>
          <w:iCs/>
          <w:szCs w:val="18"/>
        </w:rPr>
        <w:t xml:space="preserve">zestawienie klimatyzatorów </w:t>
      </w:r>
      <w:r w:rsidR="009553F4" w:rsidRPr="0065087C">
        <w:rPr>
          <w:rFonts w:cs="Arial"/>
          <w:szCs w:val="18"/>
        </w:rPr>
        <w:t>zainstalowanych w obiektach szpitalnych</w:t>
      </w:r>
    </w:p>
    <w:p w14:paraId="139EC5EE" w14:textId="607DEB7D" w:rsidR="00140AA3" w:rsidRPr="0065087C" w:rsidRDefault="001F604A" w:rsidP="001F604A">
      <w:pPr>
        <w:spacing w:line="252" w:lineRule="auto"/>
        <w:ind w:left="62" w:right="410"/>
        <w:jc w:val="both"/>
        <w:rPr>
          <w:rFonts w:cs="Arial"/>
          <w:szCs w:val="18"/>
        </w:rPr>
      </w:pPr>
      <w:r w:rsidRPr="0065087C">
        <w:rPr>
          <w:rFonts w:cs="Arial"/>
          <w:i/>
          <w:iCs/>
          <w:szCs w:val="18"/>
        </w:rPr>
        <w:t>D</w:t>
      </w:r>
      <w:r w:rsidR="00157493" w:rsidRPr="0065087C">
        <w:rPr>
          <w:rFonts w:cs="Arial"/>
          <w:i/>
          <w:iCs/>
          <w:szCs w:val="18"/>
        </w:rPr>
        <w:t>otyczy</w:t>
      </w:r>
      <w:r w:rsidRPr="0065087C">
        <w:rPr>
          <w:rFonts w:cs="Arial"/>
          <w:i/>
          <w:iCs/>
          <w:szCs w:val="18"/>
        </w:rPr>
        <w:t xml:space="preserve">: </w:t>
      </w:r>
      <w:r w:rsidR="00157493" w:rsidRPr="0065087C">
        <w:rPr>
          <w:rFonts w:cs="Arial"/>
          <w:i/>
          <w:iCs/>
          <w:szCs w:val="18"/>
        </w:rPr>
        <w:t xml:space="preserve"> przetargu nieograniczonego </w:t>
      </w:r>
      <w:bookmarkStart w:id="1" w:name="_Hlk213065533"/>
      <w:r w:rsidR="00157493" w:rsidRPr="0065087C">
        <w:rPr>
          <w:rFonts w:cs="Arial"/>
          <w:i/>
          <w:iCs/>
          <w:szCs w:val="18"/>
        </w:rPr>
        <w:t xml:space="preserve">pn. </w:t>
      </w:r>
      <w:bookmarkEnd w:id="1"/>
      <w:r w:rsidRPr="0065087C">
        <w:rPr>
          <w:rFonts w:eastAsia="Times New Roman" w:cs="Arial"/>
          <w:i/>
          <w:color w:val="000000" w:themeColor="text1"/>
          <w:szCs w:val="18"/>
        </w:rPr>
        <w:t xml:space="preserve">Świadczenie usługi całodobowej kompleksowej konserwacji i obsługi technicznej obiektów Specjalistycznego Szpitala Wojewódzkiego w Ciechanowie - znak ZP/2501/98/25                                                                                                                                       </w:t>
      </w:r>
    </w:p>
    <w:p w14:paraId="3988E58D" w14:textId="77777777" w:rsidR="00157493" w:rsidRPr="0065087C" w:rsidRDefault="00157493">
      <w:pPr>
        <w:rPr>
          <w:rFonts w:cs="Arial"/>
          <w:szCs w:val="18"/>
        </w:rPr>
      </w:pPr>
    </w:p>
    <w:p w14:paraId="2B83C0D3" w14:textId="77777777" w:rsidR="00157493" w:rsidRPr="0065087C" w:rsidRDefault="00157493" w:rsidP="009553F4">
      <w:pPr>
        <w:jc w:val="center"/>
        <w:rPr>
          <w:rFonts w:cs="Arial"/>
          <w:b/>
          <w:szCs w:val="18"/>
        </w:rPr>
      </w:pPr>
    </w:p>
    <w:p w14:paraId="16A41C9D" w14:textId="69C0B268" w:rsidR="00157493" w:rsidRPr="0065087C" w:rsidRDefault="009553F4" w:rsidP="009553F4">
      <w:pPr>
        <w:jc w:val="center"/>
        <w:rPr>
          <w:rFonts w:cs="Arial"/>
          <w:b/>
          <w:szCs w:val="18"/>
        </w:rPr>
      </w:pPr>
      <w:r w:rsidRPr="0065087C">
        <w:rPr>
          <w:rFonts w:cs="Arial"/>
          <w:b/>
          <w:i/>
          <w:iCs/>
          <w:szCs w:val="18"/>
        </w:rPr>
        <w:t xml:space="preserve">Zestawienie klimatyzatorów </w:t>
      </w:r>
      <w:r w:rsidRPr="0065087C">
        <w:rPr>
          <w:rFonts w:cs="Arial"/>
          <w:b/>
          <w:szCs w:val="18"/>
        </w:rPr>
        <w:t>zainstalowanych w obiektach szpitalnych</w:t>
      </w:r>
    </w:p>
    <w:p w14:paraId="20892BD5" w14:textId="49633B02" w:rsidR="009553F4" w:rsidRPr="0065087C" w:rsidRDefault="009553F4" w:rsidP="009553F4">
      <w:pPr>
        <w:jc w:val="center"/>
        <w:rPr>
          <w:rFonts w:cs="Arial"/>
          <w:b/>
          <w:szCs w:val="18"/>
        </w:rPr>
      </w:pPr>
    </w:p>
    <w:tbl>
      <w:tblPr>
        <w:tblW w:w="1034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2268"/>
        <w:gridCol w:w="3685"/>
        <w:gridCol w:w="1134"/>
        <w:gridCol w:w="2693"/>
      </w:tblGrid>
      <w:tr w:rsidR="009553F4" w:rsidRPr="0065087C" w14:paraId="5E39FC27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CFCA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55B0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087C">
              <w:rPr>
                <w:rFonts w:ascii="Arial" w:hAnsi="Arial" w:cs="Arial"/>
                <w:b/>
                <w:sz w:val="18"/>
                <w:szCs w:val="18"/>
              </w:rPr>
              <w:t>Budynek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2C707" w14:textId="77777777" w:rsidR="009553F4" w:rsidRPr="0065087C" w:rsidRDefault="009553F4" w:rsidP="00995861">
            <w:pPr>
              <w:pStyle w:val="TableContents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A586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087C">
              <w:rPr>
                <w:rFonts w:ascii="Arial" w:hAnsi="Arial" w:cs="Arial"/>
                <w:b/>
                <w:sz w:val="18"/>
                <w:szCs w:val="18"/>
              </w:rPr>
              <w:t>Ilość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EEAE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087C">
              <w:rPr>
                <w:rFonts w:ascii="Arial" w:hAnsi="Arial" w:cs="Arial"/>
                <w:b/>
                <w:sz w:val="18"/>
                <w:szCs w:val="18"/>
              </w:rPr>
              <w:t>Uwagi</w:t>
            </w:r>
          </w:p>
          <w:p w14:paraId="0CA62DD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3F4" w:rsidRPr="0065087C" w14:paraId="69F699C4" w14:textId="77777777" w:rsidTr="00995861">
        <w:trPr>
          <w:jc w:val="center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B5CF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79CEF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E068B5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C1D454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26289D74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5D52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F616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O/Okulistyczny -VI p.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7BE1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Gab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>.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59D1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7DEB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0EB2F20B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D25BB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D78CA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F889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Sala zabiegowa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8E7D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24CA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4119F2D8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C47F9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1C2D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DAD5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Pomieszczenie przygotowawcze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EF82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205E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5932A1CF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62695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2DB01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863A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 xml:space="preserve">Sala iniekcji </w:t>
            </w: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doszklistkowych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47AB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40E3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KAISAI</w:t>
            </w:r>
          </w:p>
        </w:tc>
      </w:tr>
      <w:tr w:rsidR="009553F4" w:rsidRPr="0065087C" w14:paraId="0E8810DB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65AC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4DF8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O/Urologiczny -VI p.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F2A9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P.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1845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F2B9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21EA785A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B6299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25489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1D42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Gab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>.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4A17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39FE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1EDB6428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7CBD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3EB52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7781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Gab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 xml:space="preserve"> zabiegowy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5DE6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1A7B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3CE151D0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1C2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C261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O/Urazowo-Ortopedyczny – V p.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F2E1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Gab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>. pielęgniarek</w:t>
            </w:r>
          </w:p>
          <w:p w14:paraId="0ED7A5A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KAISAI  KEX -12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B098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6AA592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B6C2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062DB42E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C682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3DCC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 xml:space="preserve">O/Neurologiczny – </w:t>
            </w: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IVp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ABFB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Prawa strona UPS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A03D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1E43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40A9CCC6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60F25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FCE64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DA4E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 xml:space="preserve">Lewa strona pom. </w:t>
            </w: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tech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>. AMBO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BEBD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35A3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6A85738E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19003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E92E4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5F97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00C6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8411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16D58483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EFFE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B26C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O/Kardiologiczny -</w:t>
            </w:r>
          </w:p>
          <w:p w14:paraId="5B2BFB3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III p.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1FD3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p.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B48A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EC7D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0E1F69F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948CE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AD34D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9059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PINK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8D82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A6AD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6ABC7D4C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F324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821F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O/Wewnętrzny II p.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BAA3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Gabinet zabiegowy</w:t>
            </w:r>
          </w:p>
          <w:p w14:paraId="39FED84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KAISAI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BE7C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7517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28CEDB65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FADB7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82EE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C439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Gabinet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8B78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5126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</w:t>
            </w:r>
          </w:p>
        </w:tc>
      </w:tr>
      <w:tr w:rsidR="009553F4" w:rsidRPr="0065087C" w14:paraId="199F6232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3887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7</w:t>
            </w:r>
          </w:p>
          <w:p w14:paraId="4256D76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18D2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Pododdział Chirurgii Dziecięcej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05CF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p. Koordynatora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A729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B4AB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A2DDF45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6E5B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7773E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6769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gab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>.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05C5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4500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5338FFB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B6103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58F2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O/Dziecięcy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2781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Sekretariat i p. Oddziałowej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5831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2CB7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3FBE2CCE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7798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E3F3B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C98B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Gab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>. zabiegowy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AAB7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10D7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409B8B2F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9A97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879C7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49EE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Serwerownia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02AE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AC1D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8465829" w14:textId="77777777" w:rsidTr="00995861">
        <w:trPr>
          <w:trHeight w:val="70"/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76364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CBA96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EDC5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Pok.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8CDC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A233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3BFD8D3E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112E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F2B6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O/Położniczo- Ginekologiczny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1793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OIOM Noworodkowy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5236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C052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004B78D3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05D97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32A12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1C19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Położniczy p.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BA70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378B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3AC2238C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6F6CA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68FC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7B3B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Ginekologia p.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56FA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A531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04390405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A804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375C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D840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Trakt porodowy sala cięć cesarskich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F2F4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580B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HISENSE 3,5 kW</w:t>
            </w:r>
          </w:p>
        </w:tc>
      </w:tr>
      <w:tr w:rsidR="009553F4" w:rsidRPr="0065087C" w14:paraId="1716D823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BE53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47D8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O/Anestezjologii i Intensywnej Terapii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0F0D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p.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3926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3C19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31DE405E" w14:textId="77777777" w:rsidTr="00995861">
        <w:trPr>
          <w:trHeight w:val="440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E6A3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CAB7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Sekcja Informatyki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B1A5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p. informatyków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E968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2B7B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C6A5A14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8370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144026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DE53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Budynek A / niski parter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046A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p. serwerowni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43BC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7297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CEE66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31E21B3F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EAED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67EC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B01E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p. serwerowni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57BD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D07D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3D2A1A68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C017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0702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B0D5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p. serwerowni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B8A9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171D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DBCB43C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3C99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8ABF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Rezonans magnetyczny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94ED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Pracownia RM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14A9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86D0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24D9D5D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B4F3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9EC2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E4AC5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Stacja Dializ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382B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UPS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A272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CF55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77A2350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AFBE9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EEB1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7B60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p.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DCC3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0D00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54222AE9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9B4C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lastRenderedPageBreak/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9859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 xml:space="preserve">Centralna </w:t>
            </w: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Sterylizatornia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7EF3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1E62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65A4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5E30DC0B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513A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2607DF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15</w:t>
            </w:r>
          </w:p>
          <w:p w14:paraId="3ACCFCF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25FB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Tomografia komputerowa –  I p.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E8EE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UPS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C055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5858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6A924EE4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674D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CB2E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RTG – I p.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7D8C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Sala RTG III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41F1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A66B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984096D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982A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71EBB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2DDB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Sala RTG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1E53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3605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086CCEA5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A854B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88142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3BA3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Tomografia komputerowa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B7F6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3B82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5FDA8FCB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049E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1464B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2775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Tomografia komputerowa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A665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4973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5B56A215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B4506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3CEB2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D627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Tomografia komputerowa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8883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D829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LG S18EQ</w:t>
            </w:r>
          </w:p>
        </w:tc>
      </w:tr>
      <w:tr w:rsidR="009553F4" w:rsidRPr="0065087C" w14:paraId="717D9DD2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4DC52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4F45A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F143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Pokój przygotowania pacjenta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81F1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D47F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0E05B766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C871C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826E6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9046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Pokój przygotowania pacjenta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B65E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1DBB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161D0FB8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969F9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3257C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1F07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Pokój techników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21C8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E570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4973309D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0C29C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6C06C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0E2D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Opisownia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B832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39E0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5DC744A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CD35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4CEC7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D932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Opisownia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 xml:space="preserve"> duża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2A6A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0B8C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2AABEDCE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6333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7BA64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6805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Opisownia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 xml:space="preserve"> mała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7818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0B06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5D46426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ECCE2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6B3CC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C6DB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Pomieszczenie do spożywania posiłków/socjalny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96F0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4405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34A6FB9F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30841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0889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5071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Pokój konsultacyjny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E997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2FB7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22836A74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FDD81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15011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96A7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Mammografia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69D0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376D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03D8133C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7B524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CE71E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B36D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Rejestracja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4119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3203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383C6F32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6A73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88D5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Apteka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41A1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UPS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93D5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2344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2F1A96BE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29E1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8AD4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C687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Apteka szpitalna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0833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7DA3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583E2F82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5C42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1D5F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Blok Operacyjny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961F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UPS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0B57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DB96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KAISAI</w:t>
            </w:r>
          </w:p>
        </w:tc>
      </w:tr>
      <w:tr w:rsidR="009553F4" w:rsidRPr="0065087C" w14:paraId="6BD3DFCE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1639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45AD9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Budynek B -</w:t>
            </w:r>
          </w:p>
          <w:p w14:paraId="0021FDC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niski parter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1BFC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Kaplica szpitalna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6A17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C28B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3D5BBE11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DD97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DBA1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C6A210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Budynek B</w:t>
            </w:r>
          </w:p>
          <w:p w14:paraId="0E83289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niski parter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8471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Stacja Dializ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B7C2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7566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</w:t>
            </w:r>
          </w:p>
          <w:p w14:paraId="6A2ADD5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Nr seryjny</w:t>
            </w:r>
          </w:p>
          <w:p w14:paraId="097A8C0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 8517C815002W 00049</w:t>
            </w:r>
          </w:p>
        </w:tc>
      </w:tr>
      <w:tr w:rsidR="009553F4" w:rsidRPr="0065087C" w14:paraId="351EE70A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768D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EEC8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5F09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Stacja Dializ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C4F2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5C47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</w:t>
            </w:r>
          </w:p>
          <w:p w14:paraId="71CEEAA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Nr seryjny</w:t>
            </w:r>
          </w:p>
          <w:p w14:paraId="2A0C4E2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B80650402601N00027</w:t>
            </w:r>
          </w:p>
        </w:tc>
      </w:tr>
      <w:tr w:rsidR="009553F4" w:rsidRPr="0065087C" w14:paraId="394EE693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23F4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3508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Budynek C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61A8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UPS/ niski parter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35BE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A21C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63118B17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064FA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EA0E9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FFF8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 xml:space="preserve">Gabinet </w:t>
            </w: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triażu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AEC0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DD0D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KAISAI</w:t>
            </w:r>
          </w:p>
        </w:tc>
      </w:tr>
      <w:tr w:rsidR="009553F4" w:rsidRPr="0065087C" w14:paraId="03274984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1DA0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6353B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4E77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Gab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>. Lekarski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14BB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2E3B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KAISAI</w:t>
            </w:r>
          </w:p>
        </w:tc>
      </w:tr>
      <w:tr w:rsidR="009553F4" w:rsidRPr="0065087C" w14:paraId="2934B47E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BF27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2A5B1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B409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Gabinet zabiegowy – I p.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9605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16C4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6D3ECE56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D1C8A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CC103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552A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Gabinet  Poradni Chirurgicznej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FA95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0CAB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61882514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EA7FD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F5A5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AB09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Pracownia USG / o/ Urologiczny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5BF5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B2E3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66B2A206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36634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4AEFD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9C81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Gab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 xml:space="preserve"> nr 136 Poradnia zdrowia Psychicznego dla dzieci i Młodzieży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D422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0329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011D2842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EBD1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8C6F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Budynek Warsztatów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5C0C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Pom. UPS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1845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E9C4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BF05587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E19C2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F00A5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87EB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Serologia – bank krwi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275A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901A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LG</w:t>
            </w:r>
          </w:p>
        </w:tc>
      </w:tr>
      <w:tr w:rsidR="009553F4" w:rsidRPr="0065087C" w14:paraId="20F8E605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E065E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71466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65524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Serologia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CEF8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D5F9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LG</w:t>
            </w:r>
          </w:p>
        </w:tc>
      </w:tr>
      <w:tr w:rsidR="009553F4" w:rsidRPr="0065087C" w14:paraId="6A213DD1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D1035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3722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0400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Krwiodawstwo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4326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F45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4CF8FBAC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D7750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6E4B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14A9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Dyspozytornia techniczna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6BA4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402B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33FA26AE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BE37C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2B209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4E0A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Archiwum zakładu patomorfologii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A66C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544B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 – 24J20</w:t>
            </w:r>
          </w:p>
        </w:tc>
      </w:tr>
      <w:tr w:rsidR="009553F4" w:rsidRPr="0065087C" w14:paraId="06A90CFD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AA0F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E606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Pracownie USG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5112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gabinet nr 1</w:t>
            </w:r>
          </w:p>
          <w:p w14:paraId="1D9F044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gabinet nr 2</w:t>
            </w:r>
          </w:p>
          <w:p w14:paraId="78747AE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gabinet nr 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BB89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05A6E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136F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06D1B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KAISAI</w:t>
            </w:r>
          </w:p>
        </w:tc>
      </w:tr>
      <w:tr w:rsidR="009553F4" w:rsidRPr="0065087C" w14:paraId="1A4E75B7" w14:textId="77777777" w:rsidTr="00995861">
        <w:trPr>
          <w:trHeight w:val="339"/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40AC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DFEA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Budynek Kuchni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E693C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Magazyn warzyw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821A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FCB1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HISENSE</w:t>
            </w:r>
          </w:p>
        </w:tc>
      </w:tr>
      <w:tr w:rsidR="009553F4" w:rsidRPr="0065087C" w14:paraId="74E84C0F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6B0D7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B0D42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87F0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Magazyn Dz. Żywienia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F335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2A3F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77FBBE9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AD0CA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89A3E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2139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Dział Aparatury Medycznej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6643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076F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5AA2E983" w14:textId="77777777" w:rsidTr="00995861">
        <w:trPr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8DAF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549B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Budynek Onkologiczny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9C16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 xml:space="preserve">- </w:t>
            </w: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Gab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>. Zabiegowy na II p.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E6B8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020B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</w:t>
            </w:r>
          </w:p>
        </w:tc>
      </w:tr>
      <w:tr w:rsidR="009553F4" w:rsidRPr="0065087C" w14:paraId="06149D1E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51DC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5522A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DBF11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Sala chemioterapii dziennej  - II p. /LG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7D6A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2989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</w:t>
            </w:r>
          </w:p>
        </w:tc>
      </w:tr>
      <w:tr w:rsidR="009553F4" w:rsidRPr="0065087C" w14:paraId="4C2AEF25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C4D95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9241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B8EA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Pom. UPS / niski parter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D85B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0D6B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</w:t>
            </w:r>
          </w:p>
        </w:tc>
      </w:tr>
      <w:tr w:rsidR="009553F4" w:rsidRPr="0065087C" w14:paraId="7AA22BF8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53A2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4D097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33CA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 xml:space="preserve">- </w:t>
            </w:r>
            <w:proofErr w:type="spellStart"/>
            <w:r w:rsidRPr="0065087C">
              <w:rPr>
                <w:rFonts w:ascii="Arial" w:hAnsi="Arial" w:cs="Arial"/>
                <w:sz w:val="18"/>
                <w:szCs w:val="18"/>
              </w:rPr>
              <w:t>Gab</w:t>
            </w:r>
            <w:proofErr w:type="spellEnd"/>
            <w:r w:rsidRPr="0065087C">
              <w:rPr>
                <w:rFonts w:ascii="Arial" w:hAnsi="Arial" w:cs="Arial"/>
                <w:sz w:val="18"/>
                <w:szCs w:val="18"/>
              </w:rPr>
              <w:t>.  Zabiegowy  - pokój   przechowywania leków w O/Onkologiczno-Hematologicznym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B6A3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7018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</w:t>
            </w:r>
          </w:p>
        </w:tc>
      </w:tr>
      <w:tr w:rsidR="009553F4" w:rsidRPr="0065087C" w14:paraId="58A24E93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DD56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1E569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A97B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Poradnia hematologiczna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AB4D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7D3B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</w:t>
            </w:r>
          </w:p>
        </w:tc>
      </w:tr>
      <w:tr w:rsidR="009553F4" w:rsidRPr="0065087C" w14:paraId="17461DBE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D4C98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05256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39565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gabinet nr 247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7099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81E7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</w:t>
            </w:r>
          </w:p>
        </w:tc>
      </w:tr>
      <w:tr w:rsidR="009553F4" w:rsidRPr="0065087C" w14:paraId="3C3CA0F0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FB951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55A94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0A6D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Pokój pielęgniarek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EA15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F4DE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</w:t>
            </w:r>
          </w:p>
        </w:tc>
      </w:tr>
      <w:tr w:rsidR="009553F4" w:rsidRPr="0065087C" w14:paraId="7B404E94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6E0FD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246E4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671C6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sekretariat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75D58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4DD73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</w:t>
            </w:r>
          </w:p>
        </w:tc>
      </w:tr>
      <w:tr w:rsidR="009553F4" w:rsidRPr="0065087C" w14:paraId="320654D3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380BE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EF854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9795F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pokój lekarski nr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1F699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E1132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Split KAISAI</w:t>
            </w:r>
          </w:p>
        </w:tc>
      </w:tr>
      <w:tr w:rsidR="009553F4" w:rsidRPr="0065087C" w14:paraId="1AED3208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0FC31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7BFF7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C2A3E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pokój lekarski nr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D5940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5C617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AUX – 12QC</w:t>
            </w:r>
          </w:p>
        </w:tc>
      </w:tr>
      <w:tr w:rsidR="009553F4" w:rsidRPr="0065087C" w14:paraId="69AEC0E3" w14:textId="77777777" w:rsidTr="00995861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50FEF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1120D" w14:textId="77777777" w:rsidR="009553F4" w:rsidRPr="0065087C" w:rsidRDefault="009553F4" w:rsidP="00995861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E487A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Izba przyjęć Poradni   Hematologicznej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F3C4C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6E29107D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A864B" w14:textId="77777777" w:rsidR="009553F4" w:rsidRPr="0065087C" w:rsidRDefault="009553F4" w:rsidP="00995861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5CC533D2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AB5E7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15F45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Budynek Patomorfologii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0B9C0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3E2D2DF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Zakład Patomorfologii:</w:t>
            </w:r>
          </w:p>
          <w:p w14:paraId="2FC05981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sala sekcyjna</w:t>
            </w:r>
          </w:p>
          <w:p w14:paraId="01366EF4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pokój kierownika</w:t>
            </w:r>
          </w:p>
          <w:p w14:paraId="204B25E3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pracownia  mikroskopowa nr 1</w:t>
            </w:r>
          </w:p>
          <w:p w14:paraId="7DF9457C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pracownia Mikroskopowa nr 2</w:t>
            </w:r>
          </w:p>
          <w:p w14:paraId="5EEBB173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pom. szatni (UPS)</w:t>
            </w:r>
          </w:p>
          <w:p w14:paraId="130373B4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sekretariat</w:t>
            </w:r>
          </w:p>
          <w:p w14:paraId="067A7B96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- pom. archiwum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3F000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B06EA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7F661AAD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1E006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C0CC4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Budynek Główny A</w:t>
            </w:r>
          </w:p>
          <w:p w14:paraId="59E272B9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III piętro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813E6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Pracownia Badań Nieinwazyjnych Układu Krążenia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03F96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43FF3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07B6A08A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A510B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3BF95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Pawilon Zakaźny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96D87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BA8F0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087C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CD150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589B70C5" w14:textId="77777777" w:rsidTr="00995861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983A3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BABDA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CA767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F191F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39A19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3F4" w:rsidRPr="0065087C" w14:paraId="445FAB24" w14:textId="77777777" w:rsidTr="00995861">
        <w:trPr>
          <w:jc w:val="center"/>
        </w:trPr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21E8A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087C">
              <w:rPr>
                <w:rFonts w:ascii="Arial" w:hAnsi="Arial" w:cs="Arial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A8055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5087C">
              <w:rPr>
                <w:rFonts w:ascii="Arial" w:hAnsi="Arial" w:cs="Arial"/>
                <w:b/>
                <w:bCs/>
                <w:sz w:val="18"/>
                <w:szCs w:val="18"/>
              </w:rPr>
              <w:t>130</w:t>
            </w:r>
          </w:p>
          <w:p w14:paraId="2739FB72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01196" w14:textId="77777777" w:rsidR="009553F4" w:rsidRPr="0065087C" w:rsidRDefault="009553F4" w:rsidP="00995861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5356377" w14:textId="77777777" w:rsidR="009553F4" w:rsidRPr="0065087C" w:rsidRDefault="009553F4" w:rsidP="009553F4">
      <w:pPr>
        <w:pStyle w:val="Standard"/>
        <w:jc w:val="center"/>
        <w:rPr>
          <w:rFonts w:ascii="Arial" w:hAnsi="Arial" w:cs="Arial"/>
          <w:sz w:val="18"/>
          <w:szCs w:val="18"/>
        </w:rPr>
      </w:pPr>
    </w:p>
    <w:p w14:paraId="0C35887A" w14:textId="77777777" w:rsidR="009553F4" w:rsidRPr="0065087C" w:rsidRDefault="009553F4" w:rsidP="009553F4">
      <w:pPr>
        <w:pStyle w:val="Standard"/>
        <w:jc w:val="center"/>
        <w:rPr>
          <w:rFonts w:ascii="Arial" w:hAnsi="Arial" w:cs="Arial"/>
          <w:sz w:val="18"/>
          <w:szCs w:val="18"/>
        </w:rPr>
      </w:pPr>
    </w:p>
    <w:p w14:paraId="7EDB9124" w14:textId="77777777" w:rsidR="009553F4" w:rsidRPr="0065087C" w:rsidRDefault="009553F4" w:rsidP="009553F4">
      <w:pPr>
        <w:jc w:val="center"/>
        <w:rPr>
          <w:rFonts w:cs="Arial"/>
          <w:b/>
          <w:szCs w:val="18"/>
        </w:rPr>
      </w:pPr>
    </w:p>
    <w:p w14:paraId="2C45F76F" w14:textId="77777777" w:rsidR="00157493" w:rsidRPr="0065087C" w:rsidRDefault="00157493">
      <w:pPr>
        <w:rPr>
          <w:rFonts w:cs="Arial"/>
          <w:szCs w:val="18"/>
        </w:rPr>
      </w:pPr>
    </w:p>
    <w:p w14:paraId="07786393" w14:textId="77777777" w:rsidR="00157493" w:rsidRPr="0065087C" w:rsidRDefault="00157493">
      <w:pPr>
        <w:rPr>
          <w:rFonts w:cs="Arial"/>
          <w:szCs w:val="18"/>
        </w:rPr>
      </w:pPr>
    </w:p>
    <w:sectPr w:rsidR="00157493" w:rsidRPr="00650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493"/>
    <w:rsid w:val="000E73FF"/>
    <w:rsid w:val="00140AA3"/>
    <w:rsid w:val="00157493"/>
    <w:rsid w:val="001F604A"/>
    <w:rsid w:val="00392A05"/>
    <w:rsid w:val="0065087C"/>
    <w:rsid w:val="006D659C"/>
    <w:rsid w:val="009553F4"/>
    <w:rsid w:val="009B7692"/>
    <w:rsid w:val="00EC6919"/>
    <w:rsid w:val="00F1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2AE4"/>
  <w15:chartTrackingRefBased/>
  <w15:docId w15:val="{B2ACD72D-3834-4EDE-A7B7-B760CD7A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74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4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74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74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74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74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74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7493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7493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74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749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74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7493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74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7493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749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749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74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7493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7493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15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553F4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lang w:eastAsia="zh-CN" w:bidi="hi-IN"/>
    </w:rPr>
  </w:style>
  <w:style w:type="paragraph" w:customStyle="1" w:styleId="TableContents">
    <w:name w:val="Table Contents"/>
    <w:basedOn w:val="Standard"/>
    <w:rsid w:val="009553F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https://szpitalciechanow.com.pl/templates/pcj-jzukim-green/images/footer/logo_mazowsze_stopka.pn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3</cp:revision>
  <dcterms:created xsi:type="dcterms:W3CDTF">2025-11-21T12:06:00Z</dcterms:created>
  <dcterms:modified xsi:type="dcterms:W3CDTF">2025-11-24T08:39:00Z</dcterms:modified>
</cp:coreProperties>
</file>