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B35C" w14:textId="77777777" w:rsidR="00557D7B" w:rsidRDefault="00557D7B" w:rsidP="00557D7B">
      <w:bookmarkStart w:id="0" w:name="_Toc400450011"/>
      <w:bookmarkStart w:id="1" w:name="_Toc496089024"/>
    </w:p>
    <w:p w14:paraId="60B3A7F0" w14:textId="77777777" w:rsidR="00557D7B" w:rsidRDefault="00557D7B" w:rsidP="00557D7B"/>
    <w:p w14:paraId="640EDFDE" w14:textId="77777777" w:rsidR="00557D7B" w:rsidRDefault="00557D7B" w:rsidP="00557D7B">
      <w:r>
        <w:rPr>
          <w:noProof/>
        </w:rPr>
        <w:drawing>
          <wp:anchor distT="0" distB="0" distL="114300" distR="114300" simplePos="0" relativeHeight="251660288" behindDoc="0" locked="0" layoutInCell="1" allowOverlap="1" wp14:anchorId="4E81F220" wp14:editId="6A329F32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F30A0" w14:textId="77777777" w:rsidR="00557D7B" w:rsidRDefault="00557D7B" w:rsidP="00557D7B">
      <w:pPr>
        <w:rPr>
          <w:rFonts w:eastAsia="Arial" w:cs="Arial"/>
          <w:szCs w:val="18"/>
        </w:rPr>
      </w:pPr>
    </w:p>
    <w:p w14:paraId="40E92FF5" w14:textId="77777777" w:rsidR="00557D7B" w:rsidRDefault="00557D7B" w:rsidP="00557D7B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3123EBF" wp14:editId="5DFDE958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C4532" id="Grupa 1" o:spid="_x0000_s1026" style="position:absolute;margin-left:.1pt;margin-top:4.6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4CE1AEEF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0900D401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7FD1E148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31BC8CD4" w14:textId="77777777" w:rsidR="00557D7B" w:rsidRDefault="00557D7B" w:rsidP="00557D7B">
      <w:pPr>
        <w:jc w:val="right"/>
        <w:rPr>
          <w:rFonts w:eastAsia="Arial" w:cs="Arial"/>
          <w:szCs w:val="18"/>
        </w:rPr>
      </w:pPr>
    </w:p>
    <w:p w14:paraId="29737CA8" w14:textId="77777777" w:rsidR="00557D7B" w:rsidRDefault="00557D7B" w:rsidP="00557D7B">
      <w:pPr>
        <w:jc w:val="center"/>
        <w:rPr>
          <w:rFonts w:eastAsia="Arial" w:cs="Arial"/>
          <w:szCs w:val="18"/>
        </w:rPr>
      </w:pPr>
    </w:p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63B018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</w:t>
      </w:r>
      <w:r w:rsidRPr="001865AA">
        <w:rPr>
          <w:rFonts w:ascii="Arial" w:hAnsi="Arial" w:cs="Arial"/>
          <w:sz w:val="18"/>
          <w:szCs w:val="18"/>
        </w:rPr>
        <w:t>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EF8BCDE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05E8A1C5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4AE271EE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3C1433">
        <w:rPr>
          <w:rFonts w:ascii="Arial" w:hAnsi="Arial" w:cs="Arial"/>
          <w:snapToGrid w:val="0"/>
          <w:sz w:val="18"/>
          <w:szCs w:val="18"/>
        </w:rPr>
        <w:t>115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5423FE">
        <w:rPr>
          <w:rFonts w:ascii="Arial" w:hAnsi="Arial" w:cs="Arial"/>
          <w:snapToGrid w:val="0"/>
          <w:sz w:val="18"/>
          <w:szCs w:val="18"/>
        </w:rPr>
        <w:t>5</w:t>
      </w:r>
      <w:r w:rsidRPr="001865AA">
        <w:rPr>
          <w:rFonts w:ascii="Arial" w:hAnsi="Arial" w:cs="Arial"/>
          <w:snapToGrid w:val="0"/>
          <w:sz w:val="18"/>
          <w:szCs w:val="18"/>
        </w:rPr>
        <w:t>, prowadzonego w trybie</w:t>
      </w:r>
      <w:r w:rsidR="003C1433" w:rsidRPr="003C1433">
        <w:rPr>
          <w:rFonts w:ascii="Arial" w:hAnsi="Arial" w:cs="Arial"/>
          <w:snapToGrid w:val="0"/>
          <w:sz w:val="18"/>
          <w:szCs w:val="18"/>
        </w:rPr>
        <w:t xml:space="preserve"> podstawowym, na podstawie art. 275 pkt 1 ustawy z dnia 11 września 2019 r. - Prawo zamówień publicznych (Dz.U. 2024 poz. 1320),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192F4F3B" w:rsidR="003C1542" w:rsidRPr="00487580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C1433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4EF6803C" w14:textId="086B5270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lastRenderedPageBreak/>
        <w:t>Datą zawarcia Umowy jest data złożenia oświadczenia woli o jej zawarciu przez ostatnią ze Stron.</w:t>
      </w:r>
    </w:p>
    <w:p w14:paraId="5A7B6986" w14:textId="04062E82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Umowa została sporządzona w postaci elektronicznej i podpisana przez każdą ze Stron kwalifikowanym podpisem elektronicznym.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 w:rsidSect="00557D7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133FB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433"/>
    <w:rsid w:val="003C1542"/>
    <w:rsid w:val="003F2792"/>
    <w:rsid w:val="00413189"/>
    <w:rsid w:val="00487580"/>
    <w:rsid w:val="004A276F"/>
    <w:rsid w:val="005423FE"/>
    <w:rsid w:val="00557D7B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22A47"/>
    <w:rsid w:val="00E53744"/>
    <w:rsid w:val="00E87EA2"/>
    <w:rsid w:val="00EC2022"/>
    <w:rsid w:val="00F6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15</cp:revision>
  <cp:lastPrinted>2021-09-23T08:23:00Z</cp:lastPrinted>
  <dcterms:created xsi:type="dcterms:W3CDTF">2023-04-24T07:57:00Z</dcterms:created>
  <dcterms:modified xsi:type="dcterms:W3CDTF">2025-11-28T09:57:00Z</dcterms:modified>
</cp:coreProperties>
</file>