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102B5404" w:rsidR="00B50ACE" w:rsidRDefault="00BB4498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Arial" w:eastAsia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D44C710" wp14:editId="7CD472EE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1109345" cy="707390"/>
            <wp:effectExtent l="0" t="0" r="0" b="0"/>
            <wp:wrapNone/>
            <wp:docPr id="1477031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ACE">
        <w:rPr>
          <w:rFonts w:ascii="Calibri" w:hAnsi="Calibri" w:cs="Calibri"/>
          <w:color w:val="00000A"/>
        </w:rPr>
        <w:t xml:space="preserve">                             </w:t>
      </w:r>
    </w:p>
    <w:p w14:paraId="29A82F14" w14:textId="77777777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</w:p>
    <w:p w14:paraId="3422D9E6" w14:textId="0341D8EB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  <w:r w:rsidRPr="00BB4498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CA28A3" wp14:editId="0285CD42">
                <wp:simplePos x="0" y="0"/>
                <wp:positionH relativeFrom="margin">
                  <wp:posOffset>957</wp:posOffset>
                </wp:positionH>
                <wp:positionV relativeFrom="paragraph">
                  <wp:posOffset>59074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FB270" id="Grupa 1" o:spid="_x0000_s1026" style="position:absolute;margin-left:.1pt;margin-top:4.6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MOab9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4498">
        <w:rPr>
          <w:rFonts w:ascii="Arial" w:eastAsia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380E18E8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FDE59A5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021CEDB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78C433F2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12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12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.2025 r.</w:t>
      </w:r>
    </w:p>
    <w:p w14:paraId="696CE89B" w14:textId="3440CBC6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106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/25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p w14:paraId="3B0CA45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bookmarkEnd w:id="0"/>
    <w:p w14:paraId="7CEA0E88" w14:textId="77777777" w:rsidR="00DA24FA" w:rsidRPr="00DA24FA" w:rsidRDefault="00DA24FA" w:rsidP="00DA24FA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dotyczy: przetargu w trybie podstawowym bez negocjacji pn. </w:t>
      </w:r>
      <w:r w:rsidRPr="00DA24FA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 xml:space="preserve">Zakup sprzętu jednorazowego </w:t>
      </w:r>
      <w:r w:rsidRP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ogłoszonego w dniu </w:t>
      </w:r>
      <w:r w:rsidRPr="00DA24FA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21.11.2025</w:t>
      </w:r>
      <w:r w:rsidRP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 w </w:t>
      </w:r>
      <w:r w:rsidRPr="00DA24FA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BZP</w:t>
      </w:r>
      <w:r w:rsidRP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, nr ogłoszenia </w:t>
      </w:r>
      <w:r w:rsidRPr="00DA24FA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 xml:space="preserve">2025/BZP 00547287 </w:t>
      </w:r>
      <w:r w:rsidRP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oraz</w:t>
      </w:r>
    </w:p>
    <w:p w14:paraId="764193A5" w14:textId="3A3C6208" w:rsidR="00BB4498" w:rsidRPr="00BB4498" w:rsidRDefault="00DA24FA" w:rsidP="00DA24FA">
      <w:pPr>
        <w:jc w:val="center"/>
        <w:rPr>
          <w:rFonts w:ascii="Arial" w:eastAsiaTheme="minorHAnsi" w:hAnsi="Arial"/>
          <w:sz w:val="18"/>
          <w:lang w:eastAsia="en-US"/>
        </w:rPr>
      </w:pPr>
      <w:r w:rsidRPr="00DA24F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zamieszczonego na stronie internetowej Szpitala – </w:t>
      </w:r>
      <w:hyperlink r:id="rId11" w:history="1">
        <w:r w:rsidRPr="00DA24FA">
          <w:rPr>
            <w:rStyle w:val="Hipercze"/>
            <w:rFonts w:ascii="Arial" w:eastAsiaTheme="minorHAnsi" w:hAnsi="Arial" w:cs="Arial"/>
            <w:sz w:val="18"/>
            <w:szCs w:val="18"/>
            <w:lang w:eastAsia="en-US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4"/>
      </w:tblGrid>
      <w:tr w:rsidR="00CB46BF" w14:paraId="52C215C8" w14:textId="77777777" w:rsidTr="00DA24FA">
        <w:trPr>
          <w:trHeight w:val="961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A24FA" w14:paraId="284AB1E4" w14:textId="77777777" w:rsidTr="00DA24FA">
        <w:trPr>
          <w:trHeight w:val="3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7F09EB16" w:rsidR="00DA24FA" w:rsidRDefault="00DA24FA" w:rsidP="00DA24FA">
            <w:r>
              <w:rPr>
                <w:rFonts w:ascii="Calibri" w:hAnsi="Calibri" w:cs="Calibri"/>
                <w:color w:val="000000"/>
                <w:sz w:val="22"/>
                <w:szCs w:val="22"/>
              </w:rPr>
              <w:t>cewnik do podawania tlenu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440C78D1" w:rsidR="00DA24FA" w:rsidRDefault="00DA24FA" w:rsidP="00DA24F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90 720,00</w:t>
            </w:r>
          </w:p>
        </w:tc>
      </w:tr>
      <w:tr w:rsidR="00DA24FA" w14:paraId="1DD183F1" w14:textId="77777777" w:rsidTr="00DA24F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5AABC84" w14:textId="3A8CAC52" w:rsidR="00DA24FA" w:rsidRPr="00BB4498" w:rsidRDefault="00DA24FA" w:rsidP="00DA24FA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sprzęt z precyzyjnym regulatorem przepływu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0ED36B" w14:textId="303127F3" w:rsidR="00DA24FA" w:rsidRPr="00BB4498" w:rsidRDefault="00DA24FA" w:rsidP="00DA24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21 319,20</w:t>
            </w:r>
          </w:p>
        </w:tc>
      </w:tr>
      <w:tr w:rsidR="00DA24FA" w14:paraId="63835520" w14:textId="77777777" w:rsidTr="00DA24F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07D8662" w14:textId="41BB8D0C" w:rsidR="00DA24FA" w:rsidRPr="00BB4498" w:rsidRDefault="00DA24FA" w:rsidP="00DA24FA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sprzęt wzmacniający oddychanie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993B42" w14:textId="034F7C25" w:rsidR="00DA24FA" w:rsidRPr="00BB4498" w:rsidRDefault="00DA24FA" w:rsidP="00DA24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31 654,80</w:t>
            </w:r>
          </w:p>
        </w:tc>
      </w:tr>
      <w:tr w:rsidR="00DA24FA" w14:paraId="20209564" w14:textId="77777777" w:rsidTr="00DA24F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ADC4A40" w14:textId="531ED53B" w:rsidR="00DA24FA" w:rsidRPr="00BB4498" w:rsidRDefault="00DA24FA" w:rsidP="00DA24FA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maski do tlenu z nebulizatorem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192801" w14:textId="3BB363BA" w:rsidR="00DA24FA" w:rsidRPr="00BB4498" w:rsidRDefault="00DA24FA" w:rsidP="00DA24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94 392,00</w:t>
            </w:r>
          </w:p>
        </w:tc>
      </w:tr>
      <w:tr w:rsidR="00DA24FA" w14:paraId="0D263CAF" w14:textId="77777777" w:rsidTr="00DA24F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88BA84D" w14:textId="60E72A66" w:rsidR="00DA24FA" w:rsidRPr="00BB4498" w:rsidRDefault="00DA24FA" w:rsidP="00DA24FA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TOREBKI FOLIOWO-PAPIEROWE CYTOSTATYKI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C47E19" w14:textId="6C05AEFC" w:rsidR="00DA24FA" w:rsidRPr="00BB4498" w:rsidRDefault="00DA24FA" w:rsidP="00DA24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3 010,29</w:t>
            </w:r>
          </w:p>
        </w:tc>
      </w:tr>
      <w:tr w:rsidR="00DA24FA" w14:paraId="23B3CC69" w14:textId="77777777" w:rsidTr="00DA24F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D1785B1" w14:textId="1F526F76" w:rsidR="00DA24FA" w:rsidRPr="00BB4498" w:rsidRDefault="00DA24FA" w:rsidP="00DA24FA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SYSTEM INFUZYJNY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70C7F6" w14:textId="0E5D06CF" w:rsidR="00DA24FA" w:rsidRPr="00BB4498" w:rsidRDefault="00DA24FA" w:rsidP="00DA24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51 192,00</w:t>
            </w:r>
          </w:p>
        </w:tc>
      </w:tr>
      <w:tr w:rsidR="00DA24FA" w14:paraId="02D74540" w14:textId="77777777" w:rsidTr="00DA24F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810BD0D" w14:textId="388AC4A1" w:rsidR="00DA24FA" w:rsidRPr="00BB4498" w:rsidRDefault="00DA24FA" w:rsidP="00DA24FA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kraniki z przedłużaczem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316407" w14:textId="21DAE448" w:rsidR="00DA24FA" w:rsidRPr="00BB4498" w:rsidRDefault="00DA24FA" w:rsidP="00DA24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11 575,44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7043"/>
    <w:rsid w:val="00256015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4D7BE5"/>
    <w:rsid w:val="00505B00"/>
    <w:rsid w:val="00520DC2"/>
    <w:rsid w:val="00574423"/>
    <w:rsid w:val="005B0B1A"/>
    <w:rsid w:val="005B219B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A24FA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</cp:revision>
  <cp:lastPrinted>2024-02-15T09:06:00Z</cp:lastPrinted>
  <dcterms:created xsi:type="dcterms:W3CDTF">2024-02-15T09:07:00Z</dcterms:created>
  <dcterms:modified xsi:type="dcterms:W3CDTF">2025-12-12T09:14:00Z</dcterms:modified>
</cp:coreProperties>
</file>