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12.12.2025r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ZP/2501/106/25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6948DC1D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</w:t>
      </w:r>
      <w:r w:rsidR="00871A3D">
        <w:rPr>
          <w:rFonts w:ascii="Arial" w:hAnsi="Arial" w:cs="Arial"/>
          <w:sz w:val="18"/>
          <w:szCs w:val="18"/>
        </w:rPr>
        <w:t>pn.</w:t>
      </w:r>
      <w:r w:rsidR="000B3A1F">
        <w:rPr>
          <w:rFonts w:ascii="Arial" w:hAnsi="Arial" w:cs="Arial"/>
          <w:sz w:val="18"/>
          <w:szCs w:val="18"/>
        </w:rPr>
        <w:t xml:space="preserve"> </w:t>
      </w:r>
      <w:r w:rsidR="004D3622" w:rsidRPr="004D3622">
        <w:rPr>
          <w:rFonts w:ascii="Arial" w:hAnsi="Arial" w:cs="Arial"/>
          <w:sz w:val="18"/>
          <w:szCs w:val="18"/>
        </w:rPr>
        <w:t>Zakup sprzętu jednorazowego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12.12.2025r.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4F67C4" w14:paraId="2CD6258E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9D2E9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4CF17C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90EC5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18648B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4F67C4" w14:paraId="6809D3E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6B7235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cewnik do podawania tlenu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0928E1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722078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4889E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90 720,00</w:t>
            </w:r>
          </w:p>
        </w:tc>
      </w:tr>
      <w:tr w:rsidR="004F67C4" w14:paraId="58E7D7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129809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J.CHODACKI,A.MISZTAL "MEDICA" SPÓŁKA JAWNA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UL.PRZEMYSŁOWA 4A 59-300 LUBIN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692-10-08-620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F72AD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BF35C7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F18D0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4F67C4" w14:paraId="4A9BF06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4DBC91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47E742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73 000,00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7FADFD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78 800,00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4282AD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4F67C4" w14:paraId="493B213F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636DAC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sprzęt z precyzyjnym regulatorem przepływu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7344CA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2C30A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A11F51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21 319,20</w:t>
            </w:r>
          </w:p>
        </w:tc>
      </w:tr>
      <w:tr w:rsidR="004F67C4" w14:paraId="77869A9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737EA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sprzęt wzmacniający oddychanie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8F789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CE90E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5B753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31 654,80</w:t>
            </w:r>
          </w:p>
        </w:tc>
      </w:tr>
      <w:tr w:rsidR="004F67C4" w14:paraId="51C9676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51F26" w14:textId="6D15E279" w:rsidR="004F67C4" w:rsidRDefault="00871A3D">
            <w:proofErr w:type="spellStart"/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Cirro</w:t>
            </w:r>
            <w:proofErr w:type="spellEnd"/>
            <w:r w:rsidR="000B3A1F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 w:rsidR="000B3A1F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</w:r>
            <w:r w:rsidR="000B3A1F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ul. Elewatorska 58 15-620 Białystok</w:t>
            </w:r>
            <w:r w:rsidR="000B3A1F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542-020-13-57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8A030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26 961,00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631CC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29 114,40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14038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4F67C4" w14:paraId="4712D6F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0CA10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maski do tlenu z nebulizatorem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A49403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F2CE1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97BE5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94 392,00</w:t>
            </w:r>
          </w:p>
        </w:tc>
      </w:tr>
      <w:tr w:rsidR="004F67C4" w14:paraId="22FCF74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CD5BE2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TOREBKI FOLIOWO-PAPIEROWE CYTOSTATYKI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4AAFA3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40E572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F091A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3 010,29</w:t>
            </w:r>
          </w:p>
        </w:tc>
      </w:tr>
      <w:tr w:rsidR="004F67C4" w14:paraId="7E6F66F3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A61832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SYSTEM INFUZYJNY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B125D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FC5401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F5227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51 192,00</w:t>
            </w:r>
          </w:p>
        </w:tc>
      </w:tr>
      <w:tr w:rsidR="004F67C4" w14:paraId="200C1A5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D6EBE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8271818828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1E293E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45 600,00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210E89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49 248,00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375D89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4F67C4" w14:paraId="2B4340B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5BB069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kraniki z przedłużaczem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8B6B15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97F4A6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914CFC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11 575,44</w:t>
            </w:r>
          </w:p>
        </w:tc>
      </w:tr>
      <w:tr w:rsidR="004F67C4" w14:paraId="242C667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70FF6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ZARYS International Group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6481997718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CC3BE3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7 900,00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226667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8 532,00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F6FAF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4F67C4" w14:paraId="4421BFE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4A20D" w14:textId="77777777" w:rsidR="004F67C4" w:rsidRDefault="000B3A1F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Bialmed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12-200 Pisz ul. płk. L. Silickiego 1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A9A1FD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8 550,00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B85BE0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9 235,00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968AD" w14:textId="77777777" w:rsidR="004F67C4" w:rsidRDefault="000B3A1F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452E825E" w14:textId="292B91E3" w:rsidR="006E6974" w:rsidRPr="00871A3D" w:rsidRDefault="00871A3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71A3D">
        <w:rPr>
          <w:rFonts w:ascii="Arial" w:hAnsi="Arial" w:cs="Arial"/>
          <w:i/>
          <w:iCs/>
          <w:sz w:val="18"/>
          <w:szCs w:val="18"/>
        </w:rPr>
        <w:t>Paulina Witkowska</w:t>
      </w:r>
    </w:p>
    <w:p w14:paraId="1797F796" w14:textId="270D58E2" w:rsidR="00871A3D" w:rsidRPr="00871A3D" w:rsidRDefault="00871A3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71A3D">
        <w:rPr>
          <w:rFonts w:ascii="Arial" w:hAnsi="Arial" w:cs="Arial"/>
          <w:i/>
          <w:iCs/>
          <w:sz w:val="18"/>
          <w:szCs w:val="18"/>
        </w:rPr>
        <w:t>Referent</w:t>
      </w:r>
    </w:p>
    <w:p w14:paraId="116FF425" w14:textId="3D736136" w:rsidR="00871A3D" w:rsidRPr="00871A3D" w:rsidRDefault="00871A3D" w:rsidP="0039322D">
      <w:pPr>
        <w:ind w:right="110"/>
        <w:rPr>
          <w:rFonts w:ascii="Arial" w:hAnsi="Arial" w:cs="Arial"/>
          <w:i/>
          <w:iCs/>
          <w:sz w:val="18"/>
          <w:szCs w:val="18"/>
        </w:rPr>
      </w:pPr>
      <w:r w:rsidRPr="00871A3D">
        <w:rPr>
          <w:rFonts w:ascii="Arial" w:hAnsi="Arial" w:cs="Arial"/>
          <w:i/>
          <w:iCs/>
          <w:sz w:val="18"/>
          <w:szCs w:val="18"/>
        </w:rPr>
        <w:t>Sekcja ds. zamówień publicznych</w:t>
      </w:r>
    </w:p>
    <w:sectPr w:rsidR="00871A3D" w:rsidRPr="00871A3D" w:rsidSect="00871A3D">
      <w:pgSz w:w="11906" w:h="16838"/>
      <w:pgMar w:top="567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B3A1F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4F67C4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1A3D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0F4A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Paulina Witkowska</cp:lastModifiedBy>
  <cp:revision>3</cp:revision>
  <cp:lastPrinted>2025-12-12T09:47:00Z</cp:lastPrinted>
  <dcterms:created xsi:type="dcterms:W3CDTF">2025-12-12T09:49:00Z</dcterms:created>
  <dcterms:modified xsi:type="dcterms:W3CDTF">2025-12-12T09:49:00Z</dcterms:modified>
</cp:coreProperties>
</file>