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FBD8" w14:textId="31D32064" w:rsidR="001A4370" w:rsidRPr="001A4370" w:rsidRDefault="001A4370" w:rsidP="001A4370">
      <w:pPr>
        <w:pStyle w:val="Standard"/>
        <w:spacing w:line="276" w:lineRule="auto"/>
        <w:rPr>
          <w:rFonts w:ascii="Arial" w:hAnsi="Arial"/>
          <w:i/>
          <w:iCs/>
          <w:sz w:val="18"/>
          <w:szCs w:val="18"/>
        </w:rPr>
      </w:pPr>
      <w:r w:rsidRPr="001A4370">
        <w:rPr>
          <w:rFonts w:ascii="Arial" w:hAnsi="Arial"/>
          <w:i/>
          <w:iCs/>
          <w:sz w:val="18"/>
          <w:szCs w:val="18"/>
        </w:rPr>
        <w:t>Załącznik nr 2a- OPZ Pakiet 1</w:t>
      </w:r>
    </w:p>
    <w:p w14:paraId="12A2B810" w14:textId="77777777" w:rsidR="001A4370" w:rsidRDefault="001A4370" w:rsidP="000D326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37C7E25C" w14:textId="77777777" w:rsidR="001A4370" w:rsidRDefault="001A4370" w:rsidP="000D326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p w14:paraId="71DA998C" w14:textId="077BE9E0" w:rsidR="000D3260" w:rsidRPr="001A4370" w:rsidRDefault="000D3260" w:rsidP="000D326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  <w:r w:rsidRPr="001A4370">
        <w:rPr>
          <w:rFonts w:ascii="Arial" w:hAnsi="Arial"/>
          <w:b/>
          <w:bCs/>
          <w:sz w:val="18"/>
          <w:szCs w:val="18"/>
        </w:rPr>
        <w:t xml:space="preserve">WYMAGANIA DOTYCZĄCE </w:t>
      </w:r>
      <w:r w:rsidR="0080483C" w:rsidRPr="001A4370">
        <w:rPr>
          <w:rFonts w:ascii="Arial" w:hAnsi="Arial"/>
          <w:b/>
          <w:bCs/>
          <w:sz w:val="18"/>
          <w:szCs w:val="18"/>
        </w:rPr>
        <w:t>SYSTEMU DO</w:t>
      </w:r>
      <w:r w:rsidRPr="001A4370">
        <w:rPr>
          <w:rFonts w:ascii="Arial" w:hAnsi="Arial"/>
          <w:b/>
          <w:bCs/>
          <w:sz w:val="18"/>
          <w:szCs w:val="18"/>
        </w:rPr>
        <w:t xml:space="preserve"> HOMOGENIZACJI</w:t>
      </w:r>
      <w:r w:rsidR="0080483C" w:rsidRPr="001A4370">
        <w:rPr>
          <w:rFonts w:ascii="Arial" w:hAnsi="Arial"/>
          <w:b/>
          <w:bCs/>
          <w:sz w:val="18"/>
          <w:szCs w:val="18"/>
        </w:rPr>
        <w:t xml:space="preserve"> </w:t>
      </w:r>
      <w:r w:rsidR="0080483C" w:rsidRPr="001A4370">
        <w:rPr>
          <w:rFonts w:ascii="Arial" w:hAnsi="Arial"/>
          <w:b/>
          <w:bCs/>
          <w:sz w:val="18"/>
          <w:szCs w:val="18"/>
        </w:rPr>
        <w:br/>
        <w:t>Z JEDNORAZOWYMI PROBÓWKAMI</w:t>
      </w:r>
    </w:p>
    <w:p w14:paraId="117A9AEA" w14:textId="77777777" w:rsidR="000D3260" w:rsidRPr="001A4370" w:rsidRDefault="000D3260" w:rsidP="000D326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0D3260" w:rsidRPr="001A4370" w14:paraId="6A777088" w14:textId="77777777" w:rsidTr="005B3E3A">
        <w:tc>
          <w:tcPr>
            <w:tcW w:w="629" w:type="dxa"/>
            <w:vMerge w:val="restart"/>
          </w:tcPr>
          <w:p w14:paraId="70BA44DA" w14:textId="77777777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93B01D0" w14:textId="064719ED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  <w:vMerge w:val="restart"/>
          </w:tcPr>
          <w:p w14:paraId="5C821AB3" w14:textId="77777777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C1452E" w14:textId="1B9C76B1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516" w:type="dxa"/>
            <w:gridSpan w:val="2"/>
          </w:tcPr>
          <w:p w14:paraId="50E48963" w14:textId="5FF59FB8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Proszę zaznaczyć właściwą kolumnę</w:t>
            </w:r>
          </w:p>
        </w:tc>
      </w:tr>
      <w:tr w:rsidR="000D3260" w:rsidRPr="001A4370" w14:paraId="3E6BF26C" w14:textId="77777777" w:rsidTr="005B3E3A">
        <w:tc>
          <w:tcPr>
            <w:tcW w:w="629" w:type="dxa"/>
            <w:vMerge/>
          </w:tcPr>
          <w:p w14:paraId="0324FBE2" w14:textId="77777777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17" w:type="dxa"/>
            <w:vMerge/>
          </w:tcPr>
          <w:p w14:paraId="3CDFC4D9" w14:textId="77777777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14:paraId="6F8F9811" w14:textId="64CF1821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72C9AFD8" w14:textId="5538B9A5" w:rsidR="000D3260" w:rsidRPr="001A4370" w:rsidRDefault="000D3260" w:rsidP="000D32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0D3260" w:rsidRPr="001A4370" w14:paraId="364C75AC" w14:textId="77777777" w:rsidTr="005B3E3A">
        <w:tc>
          <w:tcPr>
            <w:tcW w:w="629" w:type="dxa"/>
          </w:tcPr>
          <w:p w14:paraId="4E3FE3F0" w14:textId="1C9842EF" w:rsidR="000D3260" w:rsidRPr="001A4370" w:rsidRDefault="000D3260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04184BB4" w14:textId="3C53A436" w:rsidR="000D3260" w:rsidRPr="001A4370" w:rsidRDefault="0080483C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Zestaw przeznaczony do rozdrabniania tkanek miękkich, mięśniowych, chrzęstnych i kostnych (w tym biopsji).</w:t>
            </w:r>
          </w:p>
        </w:tc>
        <w:tc>
          <w:tcPr>
            <w:tcW w:w="802" w:type="dxa"/>
          </w:tcPr>
          <w:p w14:paraId="331CDFE1" w14:textId="77777777" w:rsidR="000D3260" w:rsidRPr="001A4370" w:rsidRDefault="000D3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75C58A02" w14:textId="77777777" w:rsidR="000D3260" w:rsidRPr="001A4370" w:rsidRDefault="000D326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83C" w:rsidRPr="001A4370" w14:paraId="11EDCC4B" w14:textId="77777777" w:rsidTr="005B3E3A">
        <w:tc>
          <w:tcPr>
            <w:tcW w:w="629" w:type="dxa"/>
          </w:tcPr>
          <w:p w14:paraId="2E4B2692" w14:textId="184C807A" w:rsidR="0080483C" w:rsidRPr="001A4370" w:rsidRDefault="0080483C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141375C6" w14:textId="66FFD1B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wykorzystania próbki do dalszej diagnostyki mikrobiologicznej (hodowla) jak i molekularnej.</w:t>
            </w:r>
          </w:p>
        </w:tc>
        <w:tc>
          <w:tcPr>
            <w:tcW w:w="802" w:type="dxa"/>
          </w:tcPr>
          <w:p w14:paraId="4999F263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31F4A86B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83C" w:rsidRPr="001A4370" w14:paraId="1A81CB7C" w14:textId="77777777" w:rsidTr="005B3E3A">
        <w:tc>
          <w:tcPr>
            <w:tcW w:w="629" w:type="dxa"/>
          </w:tcPr>
          <w:p w14:paraId="6AC30E4B" w14:textId="49E97DE5" w:rsidR="0080483C" w:rsidRPr="001A4370" w:rsidRDefault="0080483C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7" w:type="dxa"/>
          </w:tcPr>
          <w:p w14:paraId="58084429" w14:textId="1DD03811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Funkcja rotacyjna z możliwością precyzyjnego ustawienia czasu pracy</w:t>
            </w:r>
            <w:r w:rsidR="005F4955" w:rsidRPr="001A43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2" w:type="dxa"/>
          </w:tcPr>
          <w:p w14:paraId="502BCED5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3BAA9779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483C" w:rsidRPr="001A4370" w14:paraId="59CC1029" w14:textId="77777777" w:rsidTr="005B3E3A">
        <w:tc>
          <w:tcPr>
            <w:tcW w:w="629" w:type="dxa"/>
          </w:tcPr>
          <w:p w14:paraId="00681550" w14:textId="1D8F8F2A" w:rsidR="0080483C" w:rsidRPr="001A4370" w:rsidRDefault="0080483C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17" w:type="dxa"/>
          </w:tcPr>
          <w:p w14:paraId="3406598E" w14:textId="4EEFC49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Mechanizm homogenizacji poprzez rotację próbki i rozcieranie materiału miedzy bloczkiem ceramicznym a tarnikiem metalowym.</w:t>
            </w:r>
          </w:p>
        </w:tc>
        <w:tc>
          <w:tcPr>
            <w:tcW w:w="802" w:type="dxa"/>
          </w:tcPr>
          <w:p w14:paraId="72A67EF7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7861C4E9" w14:textId="77777777" w:rsidR="0080483C" w:rsidRPr="001A4370" w:rsidRDefault="0080483C" w:rsidP="008048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0ECF7D9C" w14:textId="77777777" w:rsidTr="005B3E3A">
        <w:tc>
          <w:tcPr>
            <w:tcW w:w="629" w:type="dxa"/>
          </w:tcPr>
          <w:p w14:paraId="0494D5EE" w14:textId="2773F0FC" w:rsidR="00CE6B80" w:rsidRPr="001A4370" w:rsidRDefault="00CE6B80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17" w:type="dxa"/>
          </w:tcPr>
          <w:p w14:paraId="5CDFC78D" w14:textId="0B0B3DAC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Cicha praca urządzenia; maksymalny poziom hałasu do 56 dB.</w:t>
            </w:r>
          </w:p>
        </w:tc>
        <w:tc>
          <w:tcPr>
            <w:tcW w:w="802" w:type="dxa"/>
          </w:tcPr>
          <w:p w14:paraId="0FF75FFD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02A38BD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0307941E" w14:textId="77777777" w:rsidTr="005B3E3A">
        <w:tc>
          <w:tcPr>
            <w:tcW w:w="629" w:type="dxa"/>
          </w:tcPr>
          <w:p w14:paraId="49128012" w14:textId="25F0CC44" w:rsidR="00CE6B80" w:rsidRPr="001A4370" w:rsidRDefault="00CE6B80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17" w:type="dxa"/>
          </w:tcPr>
          <w:p w14:paraId="65C8076E" w14:textId="4949AE59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awaryjnego zatrzymania pracy.</w:t>
            </w:r>
          </w:p>
        </w:tc>
        <w:tc>
          <w:tcPr>
            <w:tcW w:w="802" w:type="dxa"/>
          </w:tcPr>
          <w:p w14:paraId="45D1FF72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4419541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3E832335" w14:textId="77777777" w:rsidTr="005B3E3A">
        <w:tc>
          <w:tcPr>
            <w:tcW w:w="629" w:type="dxa"/>
          </w:tcPr>
          <w:p w14:paraId="54C9EA89" w14:textId="21D90294" w:rsidR="00CE6B80" w:rsidRPr="001A4370" w:rsidRDefault="00CE6B80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917" w:type="dxa"/>
          </w:tcPr>
          <w:p w14:paraId="613766FB" w14:textId="06B546B3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Wymiary urządzenia nie większe niż 175 x 110 x 155 mm</w:t>
            </w:r>
            <w:r w:rsidR="005B3E3A" w:rsidRPr="001A4370">
              <w:rPr>
                <w:rFonts w:ascii="Arial" w:hAnsi="Arial" w:cs="Arial"/>
                <w:sz w:val="18"/>
                <w:szCs w:val="18"/>
              </w:rPr>
              <w:t xml:space="preserve"> (szer. x gł. x wys.)</w:t>
            </w:r>
          </w:p>
        </w:tc>
        <w:tc>
          <w:tcPr>
            <w:tcW w:w="802" w:type="dxa"/>
          </w:tcPr>
          <w:p w14:paraId="25769A87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521303BC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1F48CDD5" w14:textId="77777777" w:rsidTr="005B3E3A">
        <w:tc>
          <w:tcPr>
            <w:tcW w:w="629" w:type="dxa"/>
          </w:tcPr>
          <w:p w14:paraId="47EA6EE9" w14:textId="1D44B23F" w:rsidR="00CE6B80" w:rsidRPr="001A4370" w:rsidRDefault="00CE6B80" w:rsidP="00CE6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917" w:type="dxa"/>
          </w:tcPr>
          <w:p w14:paraId="07ADC580" w14:textId="6C152492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Jednorazowe probówki, sterylne, gotowe do użycia, wyposażone w bloczek ceramiczny wewnątrz probówki i zatyczkę/zakrętkę z metalowym tarnikiem.</w:t>
            </w:r>
          </w:p>
        </w:tc>
        <w:tc>
          <w:tcPr>
            <w:tcW w:w="802" w:type="dxa"/>
          </w:tcPr>
          <w:p w14:paraId="307E85B6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00DC522A" w14:textId="77777777" w:rsidR="00CE6B80" w:rsidRPr="001A4370" w:rsidRDefault="00CE6B80" w:rsidP="00CE6B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B0D21A" w14:textId="77777777" w:rsidR="00E8317D" w:rsidRPr="001A4370" w:rsidRDefault="00E8317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0A388D" w:rsidRPr="001A4370" w14:paraId="6DF54778" w14:textId="77777777" w:rsidTr="000A388D">
        <w:tc>
          <w:tcPr>
            <w:tcW w:w="629" w:type="dxa"/>
          </w:tcPr>
          <w:p w14:paraId="3F3D8F9D" w14:textId="2E828A7A" w:rsidR="000A388D" w:rsidRPr="001A4370" w:rsidRDefault="000A388D" w:rsidP="000A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</w:tcPr>
          <w:p w14:paraId="37BB511A" w14:textId="6AACDA28" w:rsidR="000A388D" w:rsidRPr="001A4370" w:rsidRDefault="000A388D" w:rsidP="000A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802" w:type="dxa"/>
          </w:tcPr>
          <w:p w14:paraId="28232ED5" w14:textId="27F351FA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68C879CB" w14:textId="3C9CA622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0A388D" w:rsidRPr="001A4370" w14:paraId="41F437F2" w14:textId="77777777" w:rsidTr="000A388D">
        <w:tc>
          <w:tcPr>
            <w:tcW w:w="629" w:type="dxa"/>
          </w:tcPr>
          <w:p w14:paraId="75C3C7EB" w14:textId="205DE59B" w:rsidR="000A388D" w:rsidRPr="001A4370" w:rsidRDefault="000A388D" w:rsidP="000A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72D96FFD" w14:textId="14006CE2" w:rsidR="000A388D" w:rsidRPr="001A4370" w:rsidRDefault="005B3E3A" w:rsidP="000A388D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wykorzystania próbki do dalszej diagnostyki mikrobiologicznej (hodowla) jak i molekularnej.</w:t>
            </w:r>
          </w:p>
        </w:tc>
        <w:tc>
          <w:tcPr>
            <w:tcW w:w="802" w:type="dxa"/>
          </w:tcPr>
          <w:p w14:paraId="1AAA3339" w14:textId="2707F9C7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0E7BE45B" w14:textId="77777777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88D" w:rsidRPr="001A4370" w14:paraId="0D42BA18" w14:textId="77777777" w:rsidTr="000A388D">
        <w:tc>
          <w:tcPr>
            <w:tcW w:w="629" w:type="dxa"/>
          </w:tcPr>
          <w:p w14:paraId="5113244B" w14:textId="654F1E3F" w:rsidR="000A388D" w:rsidRPr="001A4370" w:rsidRDefault="000A388D" w:rsidP="000A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666421DE" w14:textId="0631293F" w:rsidR="000A388D" w:rsidRPr="001A4370" w:rsidRDefault="005B3E3A" w:rsidP="000A388D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Homogenizacja próbki bez konieczności otwierania pojemnika – proces odbywa się w zamkniętej probówce.</w:t>
            </w:r>
          </w:p>
        </w:tc>
        <w:tc>
          <w:tcPr>
            <w:tcW w:w="802" w:type="dxa"/>
          </w:tcPr>
          <w:p w14:paraId="2A742C93" w14:textId="7806215B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45DEBE98" w14:textId="77777777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88D" w:rsidRPr="001A4370" w14:paraId="6A42212C" w14:textId="77777777" w:rsidTr="000A388D">
        <w:tc>
          <w:tcPr>
            <w:tcW w:w="629" w:type="dxa"/>
          </w:tcPr>
          <w:p w14:paraId="08424023" w14:textId="1B7313DA" w:rsidR="000A388D" w:rsidRPr="001A4370" w:rsidRDefault="000A388D" w:rsidP="000A38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7" w:type="dxa"/>
          </w:tcPr>
          <w:p w14:paraId="70A33F13" w14:textId="6588F30E" w:rsidR="000A388D" w:rsidRPr="001A4370" w:rsidRDefault="005B3E3A" w:rsidP="000A388D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Probówki pakowane pojedynczo.</w:t>
            </w:r>
          </w:p>
        </w:tc>
        <w:tc>
          <w:tcPr>
            <w:tcW w:w="802" w:type="dxa"/>
          </w:tcPr>
          <w:p w14:paraId="41B7BD3B" w14:textId="1E3A86A3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40E347B1" w14:textId="77777777" w:rsidR="000A388D" w:rsidRPr="001A4370" w:rsidRDefault="000A388D" w:rsidP="000A388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C5218D" w14:textId="77777777" w:rsidR="00CE6B80" w:rsidRPr="001A4370" w:rsidRDefault="00CE6B80">
      <w:pPr>
        <w:rPr>
          <w:rFonts w:ascii="Arial" w:hAnsi="Arial" w:cs="Arial"/>
          <w:sz w:val="18"/>
          <w:szCs w:val="18"/>
        </w:rPr>
      </w:pPr>
    </w:p>
    <w:p w14:paraId="3A663AE6" w14:textId="2461232B" w:rsidR="000A388D" w:rsidRPr="001A4370" w:rsidRDefault="000A388D" w:rsidP="000A388D">
      <w:pPr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>Sposób przyznawania punktów dla kryterium ocena techniczna (jakość):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0A388D" w:rsidRPr="001A4370" w14:paraId="31202BD7" w14:textId="77777777" w:rsidTr="00E67359">
        <w:tc>
          <w:tcPr>
            <w:tcW w:w="629" w:type="dxa"/>
          </w:tcPr>
          <w:p w14:paraId="7EEE6A6F" w14:textId="77777777" w:rsidR="000A388D" w:rsidRPr="001A4370" w:rsidRDefault="000A388D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</w:tcPr>
          <w:p w14:paraId="1B761F36" w14:textId="77777777" w:rsidR="000A388D" w:rsidRPr="001A4370" w:rsidRDefault="000A388D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802" w:type="dxa"/>
          </w:tcPr>
          <w:p w14:paraId="1D9809E6" w14:textId="77777777" w:rsidR="000A388D" w:rsidRPr="001A4370" w:rsidRDefault="000A388D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6CC087A1" w14:textId="77777777" w:rsidR="000A388D" w:rsidRPr="001A4370" w:rsidRDefault="000A388D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5651B0" w:rsidRPr="001A4370" w14:paraId="32F5C10D" w14:textId="77777777" w:rsidTr="00E67359">
        <w:tc>
          <w:tcPr>
            <w:tcW w:w="629" w:type="dxa"/>
          </w:tcPr>
          <w:p w14:paraId="3A3EB6CA" w14:textId="77777777" w:rsidR="005651B0" w:rsidRPr="001A4370" w:rsidRDefault="005651B0" w:rsidP="00565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12F73B80" w14:textId="5AB83E68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wykorzystania próbki do dalszej diagnostyki mikrobiologicznej (hodowla) jak i molekularnej.</w:t>
            </w:r>
          </w:p>
        </w:tc>
        <w:tc>
          <w:tcPr>
            <w:tcW w:w="802" w:type="dxa"/>
          </w:tcPr>
          <w:p w14:paraId="31B2685B" w14:textId="722C3620" w:rsidR="005651B0" w:rsidRPr="001A4370" w:rsidRDefault="002D3868" w:rsidP="00565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dxa"/>
          </w:tcPr>
          <w:p w14:paraId="245A3025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1B0" w:rsidRPr="001A4370" w14:paraId="76A8B7EB" w14:textId="77777777" w:rsidTr="00E67359">
        <w:tc>
          <w:tcPr>
            <w:tcW w:w="629" w:type="dxa"/>
          </w:tcPr>
          <w:p w14:paraId="18FBDFC0" w14:textId="77777777" w:rsidR="005651B0" w:rsidRPr="001A4370" w:rsidRDefault="005651B0" w:rsidP="00565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11C37BEE" w14:textId="693EF060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Homogenizacja próbki bez konieczności otwierania pojemnika – proces odbywa się w zamkniętej probówce.</w:t>
            </w:r>
          </w:p>
        </w:tc>
        <w:tc>
          <w:tcPr>
            <w:tcW w:w="802" w:type="dxa"/>
          </w:tcPr>
          <w:p w14:paraId="13760F43" w14:textId="26A783C8" w:rsidR="005651B0" w:rsidRPr="001A4370" w:rsidRDefault="002D3868" w:rsidP="00565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dxa"/>
          </w:tcPr>
          <w:p w14:paraId="333440DA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1B0" w:rsidRPr="001A4370" w14:paraId="62CF8DE9" w14:textId="77777777" w:rsidTr="00E67359">
        <w:tc>
          <w:tcPr>
            <w:tcW w:w="629" w:type="dxa"/>
          </w:tcPr>
          <w:p w14:paraId="41A4B293" w14:textId="77777777" w:rsidR="005651B0" w:rsidRPr="001A4370" w:rsidRDefault="005651B0" w:rsidP="00565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7" w:type="dxa"/>
          </w:tcPr>
          <w:p w14:paraId="66638326" w14:textId="2E986F7D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Probówki pakowane pojedynczo.</w:t>
            </w:r>
          </w:p>
        </w:tc>
        <w:tc>
          <w:tcPr>
            <w:tcW w:w="802" w:type="dxa"/>
          </w:tcPr>
          <w:p w14:paraId="12AB292A" w14:textId="161CEA10" w:rsidR="005651B0" w:rsidRPr="001A4370" w:rsidRDefault="002D3868" w:rsidP="005651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4" w:type="dxa"/>
          </w:tcPr>
          <w:p w14:paraId="4B56FA5D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8C63FB" w14:textId="77777777" w:rsidR="005651B0" w:rsidRPr="001A4370" w:rsidRDefault="005651B0" w:rsidP="000A388D">
      <w:pPr>
        <w:rPr>
          <w:rFonts w:ascii="Arial" w:hAnsi="Arial" w:cs="Arial"/>
          <w:b/>
          <w:bCs/>
          <w:sz w:val="18"/>
          <w:szCs w:val="18"/>
        </w:rPr>
      </w:pPr>
    </w:p>
    <w:p w14:paraId="1827CDCC" w14:textId="1CF606AB" w:rsidR="000A388D" w:rsidRPr="001A4370" w:rsidRDefault="000A388D" w:rsidP="000A388D">
      <w:pPr>
        <w:rPr>
          <w:rFonts w:ascii="Arial" w:hAnsi="Arial" w:cs="Arial"/>
          <w:b/>
          <w:bCs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 xml:space="preserve">Maksymalna ilość punktów w kryterium jakość : </w:t>
      </w:r>
      <w:r w:rsidR="002D3868">
        <w:rPr>
          <w:rFonts w:ascii="Arial" w:hAnsi="Arial" w:cs="Arial"/>
          <w:b/>
          <w:bCs/>
          <w:sz w:val="18"/>
          <w:szCs w:val="18"/>
        </w:rPr>
        <w:t>15</w:t>
      </w:r>
    </w:p>
    <w:p w14:paraId="4A0EC33C" w14:textId="77777777" w:rsidR="000A388D" w:rsidRPr="001A4370" w:rsidRDefault="000A388D" w:rsidP="000A388D">
      <w:pPr>
        <w:rPr>
          <w:rFonts w:ascii="Arial" w:hAnsi="Arial" w:cs="Arial"/>
          <w:b/>
          <w:bCs/>
          <w:sz w:val="18"/>
          <w:szCs w:val="18"/>
        </w:rPr>
      </w:pPr>
    </w:p>
    <w:p w14:paraId="36870C2B" w14:textId="77777777" w:rsidR="000A388D" w:rsidRPr="001A4370" w:rsidRDefault="000A388D" w:rsidP="000A388D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>Wymagane dokumenty:</w:t>
      </w:r>
    </w:p>
    <w:p w14:paraId="75EA8D88" w14:textId="3C1F41A6" w:rsidR="000A388D" w:rsidRPr="001A4370" w:rsidRDefault="000A388D" w:rsidP="000A388D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>1. Deklaracja zgodności CE oraz IVD*.</w:t>
      </w:r>
    </w:p>
    <w:p w14:paraId="12A46A5D" w14:textId="77CF59FA" w:rsidR="000A388D" w:rsidRPr="001A4370" w:rsidRDefault="000A388D" w:rsidP="000A388D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 xml:space="preserve">2. </w:t>
      </w:r>
      <w:r w:rsidR="00F04955" w:rsidRPr="001A4370">
        <w:rPr>
          <w:rFonts w:ascii="Arial" w:hAnsi="Arial" w:cs="Arial"/>
          <w:sz w:val="18"/>
          <w:szCs w:val="18"/>
        </w:rPr>
        <w:t>Kompletna dokumentacja techniczna i użytkowa w języku polskim</w:t>
      </w:r>
      <w:r w:rsidRPr="001A4370">
        <w:rPr>
          <w:rFonts w:ascii="Arial" w:hAnsi="Arial" w:cs="Arial"/>
          <w:sz w:val="18"/>
          <w:szCs w:val="18"/>
        </w:rPr>
        <w:t>*.</w:t>
      </w:r>
    </w:p>
    <w:p w14:paraId="4891379E" w14:textId="77777777" w:rsidR="000A388D" w:rsidRPr="001A4370" w:rsidRDefault="000A388D" w:rsidP="000A388D">
      <w:pPr>
        <w:spacing w:after="0"/>
        <w:rPr>
          <w:rFonts w:ascii="Arial" w:hAnsi="Arial" w:cs="Arial"/>
          <w:sz w:val="18"/>
          <w:szCs w:val="18"/>
        </w:rPr>
      </w:pPr>
    </w:p>
    <w:p w14:paraId="060F8D55" w14:textId="53117FCE" w:rsidR="000A388D" w:rsidRPr="001A4370" w:rsidRDefault="000A388D" w:rsidP="000A388D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 xml:space="preserve">*Dopuszcza się możliwość dostarczenia dokumentu w formie </w:t>
      </w:r>
      <w:r w:rsidR="00F2638F">
        <w:rPr>
          <w:rFonts w:ascii="Arial" w:hAnsi="Arial" w:cs="Arial"/>
          <w:sz w:val="18"/>
          <w:szCs w:val="18"/>
        </w:rPr>
        <w:t>elektronicznej.</w:t>
      </w:r>
    </w:p>
    <w:p w14:paraId="36C4E3DC" w14:textId="77777777" w:rsidR="000A388D" w:rsidRPr="001A4370" w:rsidRDefault="000A388D">
      <w:pPr>
        <w:rPr>
          <w:rFonts w:ascii="Arial" w:hAnsi="Arial" w:cs="Arial"/>
          <w:sz w:val="18"/>
          <w:szCs w:val="18"/>
        </w:rPr>
      </w:pPr>
    </w:p>
    <w:p w14:paraId="600F27A7" w14:textId="77777777" w:rsidR="000A388D" w:rsidRPr="001A4370" w:rsidRDefault="000A388D">
      <w:pPr>
        <w:rPr>
          <w:rFonts w:ascii="Arial" w:hAnsi="Arial" w:cs="Arial"/>
          <w:sz w:val="18"/>
          <w:szCs w:val="18"/>
        </w:rPr>
      </w:pPr>
    </w:p>
    <w:p w14:paraId="06688881" w14:textId="77777777" w:rsidR="00CE6B80" w:rsidRPr="001A4370" w:rsidRDefault="00CE6B80">
      <w:pPr>
        <w:rPr>
          <w:rFonts w:ascii="Arial" w:hAnsi="Arial" w:cs="Arial"/>
          <w:sz w:val="18"/>
          <w:szCs w:val="18"/>
        </w:rPr>
      </w:pPr>
    </w:p>
    <w:p w14:paraId="647B7EDC" w14:textId="77777777" w:rsidR="00CE6B80" w:rsidRPr="001A4370" w:rsidRDefault="00CE6B80">
      <w:pPr>
        <w:rPr>
          <w:rFonts w:ascii="Arial" w:hAnsi="Arial" w:cs="Arial"/>
          <w:sz w:val="18"/>
          <w:szCs w:val="18"/>
        </w:rPr>
      </w:pPr>
    </w:p>
    <w:p w14:paraId="4E32A6A1" w14:textId="77777777" w:rsidR="00CE6B80" w:rsidRPr="001A4370" w:rsidRDefault="00CE6B80">
      <w:pPr>
        <w:rPr>
          <w:rFonts w:ascii="Arial" w:hAnsi="Arial" w:cs="Arial"/>
          <w:sz w:val="18"/>
          <w:szCs w:val="18"/>
        </w:rPr>
      </w:pPr>
    </w:p>
    <w:p w14:paraId="5EB93881" w14:textId="77777777" w:rsidR="00CE6B80" w:rsidRPr="001A4370" w:rsidRDefault="00CE6B80">
      <w:pPr>
        <w:rPr>
          <w:rFonts w:ascii="Arial" w:hAnsi="Arial" w:cs="Arial"/>
          <w:sz w:val="18"/>
          <w:szCs w:val="18"/>
        </w:rPr>
      </w:pPr>
    </w:p>
    <w:p w14:paraId="6263991A" w14:textId="77777777" w:rsidR="005651B0" w:rsidRPr="001A4370" w:rsidRDefault="005651B0">
      <w:pPr>
        <w:rPr>
          <w:rFonts w:ascii="Arial" w:hAnsi="Arial" w:cs="Arial"/>
          <w:sz w:val="18"/>
          <w:szCs w:val="18"/>
        </w:rPr>
      </w:pPr>
    </w:p>
    <w:p w14:paraId="5D9DAFF2" w14:textId="77777777" w:rsidR="005651B0" w:rsidRPr="001A4370" w:rsidRDefault="005651B0">
      <w:pPr>
        <w:rPr>
          <w:rFonts w:ascii="Arial" w:hAnsi="Arial" w:cs="Arial"/>
          <w:sz w:val="18"/>
          <w:szCs w:val="18"/>
        </w:rPr>
      </w:pPr>
    </w:p>
    <w:p w14:paraId="4541CBE7" w14:textId="77777777" w:rsidR="005651B0" w:rsidRPr="001A4370" w:rsidRDefault="005651B0">
      <w:pPr>
        <w:rPr>
          <w:rFonts w:ascii="Arial" w:hAnsi="Arial" w:cs="Arial"/>
          <w:sz w:val="18"/>
          <w:szCs w:val="18"/>
        </w:rPr>
      </w:pPr>
    </w:p>
    <w:p w14:paraId="625A7DDA" w14:textId="77777777" w:rsidR="005651B0" w:rsidRPr="001A4370" w:rsidRDefault="005651B0">
      <w:pPr>
        <w:rPr>
          <w:rFonts w:ascii="Arial" w:hAnsi="Arial" w:cs="Arial"/>
          <w:sz w:val="18"/>
          <w:szCs w:val="18"/>
        </w:rPr>
      </w:pPr>
    </w:p>
    <w:p w14:paraId="26F6A714" w14:textId="59F5B74B" w:rsidR="00CE6B80" w:rsidRPr="001A4370" w:rsidRDefault="00CE6B80" w:rsidP="00CE6B8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  <w:r w:rsidRPr="001A4370">
        <w:rPr>
          <w:rFonts w:ascii="Arial" w:hAnsi="Arial"/>
          <w:b/>
          <w:bCs/>
          <w:sz w:val="18"/>
          <w:szCs w:val="18"/>
        </w:rPr>
        <w:t>WYMAGANIA DOTYCZĄCE DENSYTOMETRU Z JEDNORAZOWYMI PROBÓWKAMI</w:t>
      </w:r>
    </w:p>
    <w:p w14:paraId="5F7460E3" w14:textId="77777777" w:rsidR="00CE6B80" w:rsidRPr="001A4370" w:rsidRDefault="00CE6B80" w:rsidP="00CE6B80">
      <w:pPr>
        <w:pStyle w:val="Standard"/>
        <w:spacing w:line="276" w:lineRule="auto"/>
        <w:jc w:val="center"/>
        <w:rPr>
          <w:rFonts w:ascii="Arial" w:hAnsi="Arial"/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CE6B80" w:rsidRPr="001A4370" w14:paraId="3B947F2B" w14:textId="77777777" w:rsidTr="005B3E3A">
        <w:tc>
          <w:tcPr>
            <w:tcW w:w="629" w:type="dxa"/>
            <w:vMerge w:val="restart"/>
          </w:tcPr>
          <w:p w14:paraId="6FB6CC75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2CEA8D4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  <w:vMerge w:val="restart"/>
          </w:tcPr>
          <w:p w14:paraId="5D2F9E76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DEFFB8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1516" w:type="dxa"/>
            <w:gridSpan w:val="2"/>
          </w:tcPr>
          <w:p w14:paraId="3404EA12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Proszę zaznaczyć właściwą kolumnę</w:t>
            </w:r>
          </w:p>
        </w:tc>
      </w:tr>
      <w:tr w:rsidR="00CE6B80" w:rsidRPr="001A4370" w14:paraId="1C4CD2AC" w14:textId="77777777" w:rsidTr="005B3E3A">
        <w:tc>
          <w:tcPr>
            <w:tcW w:w="629" w:type="dxa"/>
            <w:vMerge/>
          </w:tcPr>
          <w:p w14:paraId="4ADF6B2A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17" w:type="dxa"/>
            <w:vMerge/>
          </w:tcPr>
          <w:p w14:paraId="781EFC3A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14:paraId="57BF3255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5CFACB0E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CE6B80" w:rsidRPr="001A4370" w14:paraId="15ACEF88" w14:textId="77777777" w:rsidTr="005B3E3A">
        <w:tc>
          <w:tcPr>
            <w:tcW w:w="629" w:type="dxa"/>
          </w:tcPr>
          <w:p w14:paraId="4A3ACA41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4C6DFB2D" w14:textId="4BD2AA9F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Zakres pomiarowy: 0,00 – 6,00 McFarlanda</w:t>
            </w:r>
          </w:p>
        </w:tc>
        <w:tc>
          <w:tcPr>
            <w:tcW w:w="802" w:type="dxa"/>
          </w:tcPr>
          <w:p w14:paraId="3249C5D7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53379070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3F5B2BBA" w14:textId="77777777" w:rsidTr="005B3E3A">
        <w:tc>
          <w:tcPr>
            <w:tcW w:w="629" w:type="dxa"/>
          </w:tcPr>
          <w:p w14:paraId="266DFBE4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6465183E" w14:textId="1060187E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Kalibracja fabryczna – dostosowana do współpracy z probówkami NaCl</w:t>
            </w:r>
          </w:p>
        </w:tc>
        <w:tc>
          <w:tcPr>
            <w:tcW w:w="802" w:type="dxa"/>
          </w:tcPr>
          <w:p w14:paraId="155FE821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1B58F928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4BEB00F6" w14:textId="77777777" w:rsidTr="005B3E3A">
        <w:tc>
          <w:tcPr>
            <w:tcW w:w="629" w:type="dxa"/>
          </w:tcPr>
          <w:p w14:paraId="27A96141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17" w:type="dxa"/>
          </w:tcPr>
          <w:p w14:paraId="2804B68F" w14:textId="45FDD09B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 xml:space="preserve">Możliwość zastosowania </w:t>
            </w:r>
            <w:r w:rsidR="005F4955" w:rsidRPr="001A4370">
              <w:rPr>
                <w:rFonts w:ascii="Arial" w:hAnsi="Arial" w:cs="Arial"/>
                <w:sz w:val="18"/>
                <w:szCs w:val="18"/>
              </w:rPr>
              <w:t xml:space="preserve">innych </w:t>
            </w:r>
            <w:r w:rsidRPr="001A4370">
              <w:rPr>
                <w:rFonts w:ascii="Arial" w:hAnsi="Arial" w:cs="Arial"/>
                <w:sz w:val="18"/>
                <w:szCs w:val="18"/>
              </w:rPr>
              <w:t>probówek</w:t>
            </w:r>
            <w:r w:rsidR="005F4955" w:rsidRPr="001A4370">
              <w:rPr>
                <w:rFonts w:ascii="Arial" w:hAnsi="Arial" w:cs="Arial"/>
                <w:sz w:val="18"/>
                <w:szCs w:val="18"/>
              </w:rPr>
              <w:t xml:space="preserve"> (o średnicy 12, 16, 18 mm, z okrągłym lub płaskim dnem, szklanych lub z tworzywa sztucznego)</w:t>
            </w:r>
            <w:r w:rsidRPr="001A43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955" w:rsidRPr="001A4370">
              <w:rPr>
                <w:rFonts w:ascii="Arial" w:hAnsi="Arial" w:cs="Arial"/>
                <w:sz w:val="18"/>
                <w:szCs w:val="18"/>
              </w:rPr>
              <w:t xml:space="preserve">dzięki załączonym adapterom. </w:t>
            </w:r>
          </w:p>
        </w:tc>
        <w:tc>
          <w:tcPr>
            <w:tcW w:w="802" w:type="dxa"/>
          </w:tcPr>
          <w:p w14:paraId="57DC4B6A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3945F594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1BE5D7DD" w14:textId="77777777" w:rsidTr="005B3E3A">
        <w:tc>
          <w:tcPr>
            <w:tcW w:w="629" w:type="dxa"/>
          </w:tcPr>
          <w:p w14:paraId="1190C12D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917" w:type="dxa"/>
          </w:tcPr>
          <w:p w14:paraId="794F8CB9" w14:textId="347446FE" w:rsidR="00CE6B80" w:rsidRPr="001A4370" w:rsidRDefault="005F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Zastosowanie również w innych analizach mętności.</w:t>
            </w:r>
          </w:p>
        </w:tc>
        <w:tc>
          <w:tcPr>
            <w:tcW w:w="802" w:type="dxa"/>
          </w:tcPr>
          <w:p w14:paraId="7BD689F1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7076E2C0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28F8175F" w14:textId="77777777" w:rsidTr="005B3E3A">
        <w:tc>
          <w:tcPr>
            <w:tcW w:w="629" w:type="dxa"/>
          </w:tcPr>
          <w:p w14:paraId="5B96F35A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917" w:type="dxa"/>
          </w:tcPr>
          <w:p w14:paraId="4902BB21" w14:textId="353D77A2" w:rsidR="00CE6B80" w:rsidRPr="001A4370" w:rsidRDefault="005F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Dołączony zestaw kalibracyjny, zawierający co najmniej 4 wzorce: 0,0 McF, 0,5 McF, 1,0 McF, 2,0 McF.</w:t>
            </w:r>
          </w:p>
        </w:tc>
        <w:tc>
          <w:tcPr>
            <w:tcW w:w="802" w:type="dxa"/>
          </w:tcPr>
          <w:p w14:paraId="08D1CF5D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740CC540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0736B8F8" w14:textId="77777777" w:rsidTr="005B3E3A">
        <w:tc>
          <w:tcPr>
            <w:tcW w:w="629" w:type="dxa"/>
          </w:tcPr>
          <w:p w14:paraId="50A5595F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917" w:type="dxa"/>
          </w:tcPr>
          <w:p w14:paraId="726284C0" w14:textId="694A3040" w:rsidR="005F4955" w:rsidRPr="001A4370" w:rsidRDefault="005F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Zasilanie sieciowe.</w:t>
            </w:r>
          </w:p>
        </w:tc>
        <w:tc>
          <w:tcPr>
            <w:tcW w:w="802" w:type="dxa"/>
          </w:tcPr>
          <w:p w14:paraId="488BA187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FC0818D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5EE745A5" w14:textId="77777777" w:rsidTr="005B3E3A">
        <w:tc>
          <w:tcPr>
            <w:tcW w:w="629" w:type="dxa"/>
          </w:tcPr>
          <w:p w14:paraId="5962C527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917" w:type="dxa"/>
          </w:tcPr>
          <w:p w14:paraId="3D3258D0" w14:textId="31CBFF23" w:rsidR="00CE6B80" w:rsidRPr="001A4370" w:rsidRDefault="005F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Kompaktowe rozmiary: wymiary szacunkowe 120 x 160 x 70 mm, waga do 1kg.</w:t>
            </w:r>
          </w:p>
        </w:tc>
        <w:tc>
          <w:tcPr>
            <w:tcW w:w="802" w:type="dxa"/>
          </w:tcPr>
          <w:p w14:paraId="4F85EFC4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604C01A0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6B80" w:rsidRPr="001A4370" w14:paraId="0E7BCFDB" w14:textId="77777777" w:rsidTr="005B3E3A">
        <w:tc>
          <w:tcPr>
            <w:tcW w:w="629" w:type="dxa"/>
          </w:tcPr>
          <w:p w14:paraId="6967A1B5" w14:textId="77777777" w:rsidR="00CE6B80" w:rsidRPr="001A4370" w:rsidRDefault="00CE6B80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917" w:type="dxa"/>
          </w:tcPr>
          <w:p w14:paraId="47B383A1" w14:textId="37F4E6C5" w:rsidR="00CE6B80" w:rsidRPr="001A4370" w:rsidRDefault="005F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Jednorazowe probówki o pojemności 2ml zawierające gotowy do użycia roztwór chlorku sodu 0,85%.</w:t>
            </w:r>
          </w:p>
        </w:tc>
        <w:tc>
          <w:tcPr>
            <w:tcW w:w="802" w:type="dxa"/>
          </w:tcPr>
          <w:p w14:paraId="4CCDA063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078EDB32" w14:textId="77777777" w:rsidR="00CE6B80" w:rsidRPr="001A4370" w:rsidRDefault="00CE6B80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7B714A" w14:textId="77777777" w:rsidR="00CE6B80" w:rsidRPr="001A4370" w:rsidRDefault="00CE6B80" w:rsidP="00CE6B8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F04955" w:rsidRPr="001A4370" w14:paraId="1ADA8269" w14:textId="77777777" w:rsidTr="00E67359">
        <w:tc>
          <w:tcPr>
            <w:tcW w:w="629" w:type="dxa"/>
          </w:tcPr>
          <w:p w14:paraId="298064E8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</w:tcPr>
          <w:p w14:paraId="3DABE1F0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802" w:type="dxa"/>
          </w:tcPr>
          <w:p w14:paraId="06077CDF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684E31D4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F04955" w:rsidRPr="001A4370" w14:paraId="2ADD4D97" w14:textId="77777777" w:rsidTr="00E67359">
        <w:tc>
          <w:tcPr>
            <w:tcW w:w="629" w:type="dxa"/>
          </w:tcPr>
          <w:p w14:paraId="4BC9BB4E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15236BEA" w14:textId="59B6446D" w:rsidR="00F04955" w:rsidRPr="001A4370" w:rsidRDefault="005B3E3A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Zakres pomiarowy: 0,00 – 6,00 McFarlanda</w:t>
            </w:r>
          </w:p>
        </w:tc>
        <w:tc>
          <w:tcPr>
            <w:tcW w:w="802" w:type="dxa"/>
          </w:tcPr>
          <w:p w14:paraId="0AEFBBEA" w14:textId="464BE851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A08B38F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955" w:rsidRPr="001A4370" w14:paraId="63020F82" w14:textId="77777777" w:rsidTr="00E67359">
        <w:tc>
          <w:tcPr>
            <w:tcW w:w="629" w:type="dxa"/>
          </w:tcPr>
          <w:p w14:paraId="06F66F21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3711ED3A" w14:textId="1E55CC71" w:rsidR="00F04955" w:rsidRPr="001A4370" w:rsidRDefault="005B3E3A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zastosowania innych probówek.</w:t>
            </w:r>
          </w:p>
        </w:tc>
        <w:tc>
          <w:tcPr>
            <w:tcW w:w="802" w:type="dxa"/>
          </w:tcPr>
          <w:p w14:paraId="45C6924D" w14:textId="691C41BE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6DE771B5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CB0548" w14:textId="77777777" w:rsidR="00F04955" w:rsidRPr="001A4370" w:rsidRDefault="00F04955" w:rsidP="00F04955">
      <w:pPr>
        <w:rPr>
          <w:rFonts w:ascii="Arial" w:hAnsi="Arial" w:cs="Arial"/>
          <w:sz w:val="18"/>
          <w:szCs w:val="18"/>
        </w:rPr>
      </w:pPr>
    </w:p>
    <w:p w14:paraId="17968209" w14:textId="77777777" w:rsidR="00F04955" w:rsidRPr="001A4370" w:rsidRDefault="00F04955" w:rsidP="00F04955">
      <w:pPr>
        <w:rPr>
          <w:rFonts w:ascii="Arial" w:hAnsi="Arial" w:cs="Arial"/>
          <w:b/>
          <w:bCs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>Sposób przyznawania punktów dla kryterium ocena techniczna (jakość):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6917"/>
        <w:gridCol w:w="802"/>
        <w:gridCol w:w="714"/>
      </w:tblGrid>
      <w:tr w:rsidR="00F04955" w:rsidRPr="001A4370" w14:paraId="5D2C1FF8" w14:textId="77777777" w:rsidTr="00E67359">
        <w:tc>
          <w:tcPr>
            <w:tcW w:w="629" w:type="dxa"/>
          </w:tcPr>
          <w:p w14:paraId="2873A511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17" w:type="dxa"/>
          </w:tcPr>
          <w:p w14:paraId="77903FDC" w14:textId="77777777" w:rsidR="00F04955" w:rsidRPr="001A4370" w:rsidRDefault="00F04955" w:rsidP="00E673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802" w:type="dxa"/>
          </w:tcPr>
          <w:p w14:paraId="73EECE15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14" w:type="dxa"/>
          </w:tcPr>
          <w:p w14:paraId="2B6502E0" w14:textId="77777777" w:rsidR="00F04955" w:rsidRPr="001A4370" w:rsidRDefault="00F04955" w:rsidP="00E67359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5651B0" w:rsidRPr="001A4370" w14:paraId="02B24DD7" w14:textId="77777777" w:rsidTr="00E67359">
        <w:tc>
          <w:tcPr>
            <w:tcW w:w="629" w:type="dxa"/>
          </w:tcPr>
          <w:p w14:paraId="00D349B6" w14:textId="77777777" w:rsidR="005651B0" w:rsidRPr="001A4370" w:rsidRDefault="005651B0" w:rsidP="00565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917" w:type="dxa"/>
          </w:tcPr>
          <w:p w14:paraId="44BF6BB6" w14:textId="6D274A48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Zakres pomiarowy: 0,00 – 6,00 McFarlanda</w:t>
            </w:r>
          </w:p>
        </w:tc>
        <w:tc>
          <w:tcPr>
            <w:tcW w:w="802" w:type="dxa"/>
          </w:tcPr>
          <w:p w14:paraId="7E93FF7A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4" w:type="dxa"/>
          </w:tcPr>
          <w:p w14:paraId="0EBCF93D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1B0" w:rsidRPr="001A4370" w14:paraId="0B53C6D9" w14:textId="77777777" w:rsidTr="00E67359">
        <w:tc>
          <w:tcPr>
            <w:tcW w:w="629" w:type="dxa"/>
          </w:tcPr>
          <w:p w14:paraId="0D60D8D2" w14:textId="77777777" w:rsidR="005651B0" w:rsidRPr="001A4370" w:rsidRDefault="005651B0" w:rsidP="005651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917" w:type="dxa"/>
          </w:tcPr>
          <w:p w14:paraId="576AAE1B" w14:textId="17599642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Możliwość zastosowania innych probówek.</w:t>
            </w:r>
          </w:p>
        </w:tc>
        <w:tc>
          <w:tcPr>
            <w:tcW w:w="802" w:type="dxa"/>
          </w:tcPr>
          <w:p w14:paraId="32A62D08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  <w:r w:rsidRPr="001A437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14" w:type="dxa"/>
          </w:tcPr>
          <w:p w14:paraId="2C1A62F9" w14:textId="77777777" w:rsidR="005651B0" w:rsidRPr="001A4370" w:rsidRDefault="005651B0" w:rsidP="005651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BA1A3D" w14:textId="77777777" w:rsidR="005651B0" w:rsidRPr="001A4370" w:rsidRDefault="005651B0" w:rsidP="00F04955">
      <w:pPr>
        <w:rPr>
          <w:rFonts w:ascii="Arial" w:hAnsi="Arial" w:cs="Arial"/>
          <w:b/>
          <w:bCs/>
          <w:sz w:val="18"/>
          <w:szCs w:val="18"/>
        </w:rPr>
      </w:pPr>
    </w:p>
    <w:p w14:paraId="6B77B306" w14:textId="069B6C27" w:rsidR="00F04955" w:rsidRPr="001A4370" w:rsidRDefault="00F04955" w:rsidP="00F04955">
      <w:pPr>
        <w:rPr>
          <w:rFonts w:ascii="Arial" w:hAnsi="Arial" w:cs="Arial"/>
          <w:b/>
          <w:bCs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 xml:space="preserve">Maksymalna ilość punktów w kryterium jakość : </w:t>
      </w:r>
      <w:r w:rsidR="001B5DA7" w:rsidRPr="001A4370">
        <w:rPr>
          <w:rFonts w:ascii="Arial" w:hAnsi="Arial" w:cs="Arial"/>
          <w:b/>
          <w:bCs/>
          <w:sz w:val="18"/>
          <w:szCs w:val="18"/>
        </w:rPr>
        <w:t>2</w:t>
      </w:r>
      <w:r w:rsidRPr="001A4370">
        <w:rPr>
          <w:rFonts w:ascii="Arial" w:hAnsi="Arial" w:cs="Arial"/>
          <w:b/>
          <w:bCs/>
          <w:sz w:val="18"/>
          <w:szCs w:val="18"/>
        </w:rPr>
        <w:t>0</w:t>
      </w:r>
    </w:p>
    <w:p w14:paraId="1B47A417" w14:textId="77777777" w:rsidR="00F04955" w:rsidRPr="001A4370" w:rsidRDefault="00F04955" w:rsidP="00F0495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1A4370">
        <w:rPr>
          <w:rFonts w:ascii="Arial" w:hAnsi="Arial" w:cs="Arial"/>
          <w:b/>
          <w:bCs/>
          <w:sz w:val="18"/>
          <w:szCs w:val="18"/>
        </w:rPr>
        <w:t>Wymagane dokumenty:</w:t>
      </w:r>
    </w:p>
    <w:p w14:paraId="266ECD04" w14:textId="77777777" w:rsidR="00F04955" w:rsidRPr="001A4370" w:rsidRDefault="00F04955" w:rsidP="00F04955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>1. Deklaracja zgodności CE oraz IVD*.</w:t>
      </w:r>
    </w:p>
    <w:p w14:paraId="03BBD0F3" w14:textId="6DB7AA85" w:rsidR="00F04955" w:rsidRPr="001A4370" w:rsidRDefault="00F04955" w:rsidP="00F04955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>2. Kompletna dokumentacja techniczna i użytkowa w języku polskim, ewentualnie angielskim*.</w:t>
      </w:r>
    </w:p>
    <w:p w14:paraId="574B9A1F" w14:textId="77777777" w:rsidR="00F04955" w:rsidRPr="001A4370" w:rsidRDefault="00F04955" w:rsidP="00F04955">
      <w:pPr>
        <w:spacing w:after="0"/>
        <w:rPr>
          <w:rFonts w:ascii="Arial" w:hAnsi="Arial" w:cs="Arial"/>
          <w:sz w:val="18"/>
          <w:szCs w:val="18"/>
        </w:rPr>
      </w:pPr>
    </w:p>
    <w:p w14:paraId="50675362" w14:textId="6D00DF29" w:rsidR="00CE6B80" w:rsidRPr="001A4370" w:rsidRDefault="00F04955" w:rsidP="00152E79">
      <w:pPr>
        <w:spacing w:after="0"/>
        <w:rPr>
          <w:rFonts w:ascii="Arial" w:hAnsi="Arial" w:cs="Arial"/>
          <w:sz w:val="18"/>
          <w:szCs w:val="18"/>
        </w:rPr>
      </w:pPr>
      <w:r w:rsidRPr="001A4370">
        <w:rPr>
          <w:rFonts w:ascii="Arial" w:hAnsi="Arial" w:cs="Arial"/>
          <w:sz w:val="18"/>
          <w:szCs w:val="18"/>
        </w:rPr>
        <w:t xml:space="preserve">*Dopuszcza się możliwość dostarczenia dokumentu w formie </w:t>
      </w:r>
      <w:r w:rsidR="00994098">
        <w:rPr>
          <w:rFonts w:ascii="Arial" w:hAnsi="Arial" w:cs="Arial"/>
          <w:sz w:val="18"/>
          <w:szCs w:val="18"/>
        </w:rPr>
        <w:t>elektronicznej.</w:t>
      </w:r>
    </w:p>
    <w:sectPr w:rsidR="00CE6B80" w:rsidRPr="001A4370" w:rsidSect="005651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60"/>
    <w:rsid w:val="000A388D"/>
    <w:rsid w:val="000D3260"/>
    <w:rsid w:val="00152E79"/>
    <w:rsid w:val="001A4370"/>
    <w:rsid w:val="001B5DA7"/>
    <w:rsid w:val="00286E37"/>
    <w:rsid w:val="002D3868"/>
    <w:rsid w:val="0033130A"/>
    <w:rsid w:val="003C785A"/>
    <w:rsid w:val="005651B0"/>
    <w:rsid w:val="005B3E3A"/>
    <w:rsid w:val="005F4955"/>
    <w:rsid w:val="006E5FEC"/>
    <w:rsid w:val="007E488F"/>
    <w:rsid w:val="0080483C"/>
    <w:rsid w:val="00994098"/>
    <w:rsid w:val="009A1714"/>
    <w:rsid w:val="00BE0236"/>
    <w:rsid w:val="00CD0AF5"/>
    <w:rsid w:val="00CE6B80"/>
    <w:rsid w:val="00D8761D"/>
    <w:rsid w:val="00D97B94"/>
    <w:rsid w:val="00E8317D"/>
    <w:rsid w:val="00F04955"/>
    <w:rsid w:val="00F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A799"/>
  <w15:chartTrackingRefBased/>
  <w15:docId w15:val="{F4A8FE77-442F-40CD-BA7A-137FA6D4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2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2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2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2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2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2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2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2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2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2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26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D3260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0D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Sakowska</dc:creator>
  <cp:keywords/>
  <dc:description/>
  <cp:lastModifiedBy>Paulina Witkowska</cp:lastModifiedBy>
  <cp:revision>12</cp:revision>
  <dcterms:created xsi:type="dcterms:W3CDTF">2025-12-22T13:23:00Z</dcterms:created>
  <dcterms:modified xsi:type="dcterms:W3CDTF">2025-12-29T10:57:00Z</dcterms:modified>
</cp:coreProperties>
</file>