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BFF7A4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2FB9AF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BCE3C02" w14:textId="3C1828AF" w:rsidR="00982C7F" w:rsidRDefault="00982C7F" w:rsidP="00982C7F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</w:t>
      </w:r>
      <w:r w:rsidR="00174813">
        <w:rPr>
          <w:rFonts w:ascii="Arial" w:hAnsi="Arial" w:cs="Arial"/>
          <w:color w:val="00000A"/>
          <w:sz w:val="18"/>
          <w:szCs w:val="18"/>
        </w:rPr>
        <w:t xml:space="preserve">pn. </w:t>
      </w:r>
      <w:r w:rsidR="00174813" w:rsidRPr="00174813">
        <w:rPr>
          <w:rFonts w:ascii="Arial" w:hAnsi="Arial" w:cs="Arial"/>
          <w:b/>
          <w:bCs/>
          <w:color w:val="00000A"/>
          <w:sz w:val="18"/>
          <w:szCs w:val="18"/>
        </w:rPr>
        <w:t>Taśma - beznapięciowy system leczenia nietrzymania moczu</w:t>
      </w:r>
      <w:r w:rsidR="00174813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174813">
        <w:rPr>
          <w:rFonts w:ascii="Arial" w:hAnsi="Arial" w:cs="Arial"/>
          <w:b/>
          <w:bCs/>
          <w:color w:val="00000A"/>
          <w:sz w:val="18"/>
          <w:szCs w:val="18"/>
        </w:rPr>
        <w:t xml:space="preserve">ogłoszonego </w:t>
      </w:r>
      <w:r>
        <w:rPr>
          <w:rFonts w:ascii="Arial" w:hAnsi="Arial" w:cs="Arial"/>
          <w:color w:val="00000A"/>
          <w:sz w:val="18"/>
          <w:szCs w:val="18"/>
        </w:rPr>
        <w:t xml:space="preserve">w dniu </w:t>
      </w:r>
      <w:r w:rsidR="00174813">
        <w:rPr>
          <w:rFonts w:ascii="Arial" w:hAnsi="Arial" w:cs="Arial"/>
          <w:b/>
          <w:bCs/>
          <w:color w:val="00000A"/>
          <w:sz w:val="18"/>
          <w:szCs w:val="18"/>
        </w:rPr>
        <w:t>30</w:t>
      </w:r>
      <w:r>
        <w:rPr>
          <w:rFonts w:ascii="Arial" w:hAnsi="Arial" w:cs="Arial"/>
          <w:b/>
          <w:bCs/>
          <w:color w:val="00000A"/>
          <w:sz w:val="18"/>
          <w:szCs w:val="18"/>
        </w:rPr>
        <w:t>.1</w:t>
      </w:r>
      <w:r w:rsidR="0017481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.2025 r. w BZP, nr ogłoszenia 2025/BZP 00</w:t>
      </w:r>
      <w:r w:rsidR="00174813">
        <w:rPr>
          <w:rFonts w:ascii="Arial" w:hAnsi="Arial" w:cs="Arial"/>
          <w:b/>
          <w:bCs/>
          <w:color w:val="00000A"/>
          <w:sz w:val="18"/>
          <w:szCs w:val="18"/>
        </w:rPr>
        <w:t>625401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662"/>
        <w:gridCol w:w="3544"/>
      </w:tblGrid>
      <w:tr w:rsidR="00B601CB" w14:paraId="7CB43670" w14:textId="77777777" w:rsidTr="00B601CB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72591" w14:textId="77777777" w:rsidR="00B601CB" w:rsidRDefault="00B601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EADF5" w14:textId="77777777" w:rsidR="00B601CB" w:rsidRDefault="00B601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01CB" w14:paraId="10CD8762" w14:textId="77777777" w:rsidTr="00B601CB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96DDC" w14:textId="4922CB26" w:rsidR="00B601CB" w:rsidRDefault="00B601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Taśma - beznapięciowy system leczenia nietrzymania moczu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F3414" w14:textId="77777777" w:rsidR="00B601CB" w:rsidRDefault="00B601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201 293,42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4813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82C7F"/>
    <w:rsid w:val="00990289"/>
    <w:rsid w:val="009D7C73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01CB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  <w:rsid w:val="00FC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50</cp:revision>
  <cp:lastPrinted>2024-07-15T10:33:00Z</cp:lastPrinted>
  <dcterms:created xsi:type="dcterms:W3CDTF">2024-05-10T05:40:00Z</dcterms:created>
  <dcterms:modified xsi:type="dcterms:W3CDTF">2026-01-09T07:20:00Z</dcterms:modified>
</cp:coreProperties>
</file>