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05.08.2019r.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ZP/2501/74/19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8D1821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4D3622" w:rsidRPr="008D1821">
        <w:rPr>
          <w:rFonts w:ascii="Arial" w:hAnsi="Arial" w:cs="Arial"/>
          <w:b/>
          <w:bCs/>
          <w:sz w:val="18"/>
          <w:szCs w:val="18"/>
        </w:rPr>
        <w:t xml:space="preserve">implantów do alloplastyk i </w:t>
      </w:r>
      <w:proofErr w:type="spellStart"/>
      <w:r w:rsidR="004D3622" w:rsidRPr="008D1821">
        <w:rPr>
          <w:rFonts w:ascii="Arial" w:hAnsi="Arial" w:cs="Arial"/>
          <w:b/>
          <w:bCs/>
          <w:sz w:val="18"/>
          <w:szCs w:val="18"/>
        </w:rPr>
        <w:t>realloplastyk</w:t>
      </w:r>
      <w:proofErr w:type="spellEnd"/>
      <w:r w:rsidR="004D3622" w:rsidRPr="008D1821">
        <w:rPr>
          <w:rFonts w:ascii="Arial" w:hAnsi="Arial" w:cs="Arial"/>
          <w:b/>
          <w:bCs/>
          <w:sz w:val="18"/>
          <w:szCs w:val="18"/>
        </w:rPr>
        <w:t xml:space="preserve"> stawu biodrowego i kolanowego</w:t>
      </w:r>
      <w:r w:rsidR="008D1821">
        <w:rPr>
          <w:rFonts w:ascii="Arial" w:hAnsi="Arial" w:cs="Arial"/>
          <w:b/>
          <w:bCs/>
          <w:sz w:val="18"/>
          <w:szCs w:val="18"/>
        </w:rPr>
        <w:t>.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05.08.2019r.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56" w:type="pct"/>
        <w:tblLook w:val="04A0" w:firstRow="1" w:lastRow="0" w:firstColumn="1" w:lastColumn="0" w:noHBand="0" w:noVBand="1"/>
      </w:tblPr>
      <w:tblGrid>
        <w:gridCol w:w="2273"/>
        <w:gridCol w:w="1488"/>
        <w:gridCol w:w="1488"/>
        <w:gridCol w:w="1955"/>
        <w:gridCol w:w="1955"/>
      </w:tblGrid>
      <w:tr w:rsidR="008D1821" w:rsidTr="008D1821">
        <w:trPr>
          <w:trHeight w:val="828"/>
        </w:trPr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Ilość pozytywnych opinii</w:t>
            </w:r>
          </w:p>
        </w:tc>
      </w:tr>
      <w:tr w:rsidR="008D1821" w:rsidTr="008D1821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1 - Dostawa implantów do alloplastyk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realloplastyk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stawu biodrowego bezcementowego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300 024,00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8D1821" w:rsidTr="008D1821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6BC6" w:rsidRDefault="008D1821" w:rsidP="008D182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STRYKER POLSKA SPÓŁKA Z</w:t>
            </w:r>
            <w:r w:rsidR="00D96BC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Poleczki 35 </w:t>
            </w:r>
          </w:p>
          <w:p w:rsidR="008D1821" w:rsidRDefault="008D1821" w:rsidP="008D18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02-822 Warszawa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277 800,00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300 024,00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</w:t>
            </w:r>
          </w:p>
        </w:tc>
      </w:tr>
      <w:tr w:rsidR="008D1821" w:rsidTr="008D1821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2 - Dostawa implantów do alloplastyk i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realloplastyk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stawu biodrowego cementowane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71 442,00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8D1821" w:rsidTr="008D1821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6BC6" w:rsidRDefault="008D1821" w:rsidP="008D182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STRYKER POLSKA SPÓŁKA Z </w:t>
            </w:r>
            <w:r w:rsidR="00D96BC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Poleczki 35 </w:t>
            </w:r>
          </w:p>
          <w:p w:rsidR="008D1821" w:rsidRDefault="008D1821" w:rsidP="008D18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02-822 Warszawa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66 150,00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71 442,00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</w:p>
        </w:tc>
      </w:tr>
      <w:tr w:rsidR="008D1821" w:rsidTr="008D1821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3 - Bezcementowy system rewizyjny 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70 200,00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8D1821" w:rsidTr="008D1821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6BC6" w:rsidRDefault="008D1821" w:rsidP="008D182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STRYKER POLSKA SPÓŁKA Z </w:t>
            </w:r>
            <w:r w:rsidR="00D96BC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Poleczki 35 </w:t>
            </w:r>
          </w:p>
          <w:p w:rsidR="008D1821" w:rsidRDefault="008D1821" w:rsidP="008D18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02-822 Warszawa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65 000,00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70 200,00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8D1821" w:rsidTr="008D1821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Cementy i akcesoria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17 172,00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8D1821" w:rsidTr="008D1821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6BC6" w:rsidRDefault="008D1821" w:rsidP="008D182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STRYKER POLSKA SPÓŁKA Z </w:t>
            </w:r>
            <w:r w:rsidR="00D96BC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Poleczki 35 </w:t>
            </w:r>
          </w:p>
          <w:p w:rsidR="008D1821" w:rsidRDefault="008D1821" w:rsidP="008D18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02-822 Warszawa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12 400,00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13 392,00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8D1821" w:rsidTr="008D1821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Modularna cementowa endoproteza rewizyjna stawu kolanowego.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91 800,00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8D1821" w:rsidTr="008D1821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6BC6" w:rsidRDefault="008D1821" w:rsidP="008D182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STRYKER POLSKA SPÓŁKA Z </w:t>
            </w:r>
            <w:r w:rsidR="00D96BC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Poleczki 35 </w:t>
            </w:r>
          </w:p>
          <w:p w:rsidR="008D1821" w:rsidRDefault="008D1821" w:rsidP="008D18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02-822 Warszawa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85 000,00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91 800,00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</w:t>
            </w:r>
          </w:p>
        </w:tc>
      </w:tr>
      <w:tr w:rsidR="008D1821" w:rsidTr="008D1821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Pakiet 6 - Modularny system endoprotez stosowanych w zabiegach </w:t>
            </w: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poresekcyjnych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 xml:space="preserve"> i onkologicznych.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148 392,00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8D1821" w:rsidTr="008D1821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6BC6" w:rsidRDefault="008D1821" w:rsidP="008D182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STRYKER POLSKA SPÓŁKA Z </w:t>
            </w:r>
            <w:r w:rsidR="00D96BC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Poleczki 35 </w:t>
            </w:r>
          </w:p>
          <w:p w:rsidR="008D1821" w:rsidRDefault="008D1821" w:rsidP="008D182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02-822 Warszawa</w:t>
            </w:r>
          </w:p>
          <w:p w:rsidR="00D96BC6" w:rsidRDefault="00D96BC6" w:rsidP="008D1821">
            <w:bookmarkStart w:id="0" w:name="_GoBack"/>
            <w:bookmarkEnd w:id="0"/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137 400,00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148 392,00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</w:t>
            </w:r>
          </w:p>
        </w:tc>
      </w:tr>
      <w:tr w:rsidR="008D1821" w:rsidTr="008D1821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lastRenderedPageBreak/>
              <w:t>Pakiet 7 - Kable i płyty do zespoleń złamań trzonu kości długich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36 180,00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8D1821" w:rsidTr="008D1821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6BC6" w:rsidRDefault="008D1821" w:rsidP="008D182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STRYKER POLSKA SPÓŁKA Z </w:t>
            </w:r>
            <w:r w:rsidR="00D96BC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Poleczki 35 </w:t>
            </w:r>
          </w:p>
          <w:p w:rsidR="008D1821" w:rsidRDefault="008D1821" w:rsidP="008D18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02-822 Warszawa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25 600,00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27 648,00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</w:t>
            </w:r>
          </w:p>
        </w:tc>
      </w:tr>
      <w:tr w:rsidR="008D1821" w:rsidTr="008D1821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8 - Endoproteza kłykciowa stawu kolanowego, cementowana, z zachowaniem lub bez zachowania PCL.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105 624,00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</w:tr>
      <w:tr w:rsidR="008D1821" w:rsidTr="008D1821">
        <w:tc>
          <w:tcPr>
            <w:tcW w:w="2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96BC6" w:rsidRDefault="008D1821" w:rsidP="008D1821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STRYKER POLSKA SPÓŁKA Z </w:t>
            </w:r>
            <w:r w:rsidR="00D96BC6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ul. Poleczki 35 </w:t>
            </w:r>
          </w:p>
          <w:p w:rsidR="008D1821" w:rsidRDefault="008D1821" w:rsidP="008D1821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02-822 Warszawa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97 800,00</w:t>
            </w:r>
          </w:p>
        </w:tc>
        <w:tc>
          <w:tcPr>
            <w:tcW w:w="1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105 624,00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  <w:tc>
          <w:tcPr>
            <w:tcW w:w="19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8D1821" w:rsidRDefault="008D1821" w:rsidP="008D1821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9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CF49C2" w:rsidRDefault="00CF49C2" w:rsidP="00CF49C2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CF49C2" w:rsidRDefault="00CF49C2" w:rsidP="00CF49C2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632" w:rsidRDefault="00A70632" w:rsidP="002A54AA">
      <w:r>
        <w:separator/>
      </w:r>
    </w:p>
  </w:endnote>
  <w:endnote w:type="continuationSeparator" w:id="0">
    <w:p w:rsidR="00A70632" w:rsidRDefault="00A7063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632" w:rsidRDefault="00A70632" w:rsidP="002A54AA">
      <w:r>
        <w:separator/>
      </w:r>
    </w:p>
  </w:footnote>
  <w:footnote w:type="continuationSeparator" w:id="0">
    <w:p w:rsidR="00A70632" w:rsidRDefault="00A70632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1821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0632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055E"/>
    <w:rsid w:val="00CC2FB1"/>
    <w:rsid w:val="00CC49BA"/>
    <w:rsid w:val="00CE20C4"/>
    <w:rsid w:val="00CF40DC"/>
    <w:rsid w:val="00CF49C2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96BC6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034A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285</Words>
  <Characters>1714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2018-07-12T09:45:00Z</cp:lastPrinted>
  <dcterms:created xsi:type="dcterms:W3CDTF">2019-08-05T08:50:00Z</dcterms:created>
  <dcterms:modified xsi:type="dcterms:W3CDTF">2019-08-05T08:53:00Z</dcterms:modified>
</cp:coreProperties>
</file>