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4D31604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C67D27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FE5C324" w14:textId="77777777" w:rsidR="00210FAC" w:rsidRPr="00210FAC" w:rsidRDefault="00210FAC" w:rsidP="00210FA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210FAC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210FAC">
        <w:rPr>
          <w:rFonts w:ascii="Arial" w:hAnsi="Arial" w:cs="Arial"/>
          <w:b/>
          <w:bCs/>
          <w:sz w:val="20"/>
          <w:szCs w:val="20"/>
        </w:rPr>
        <w:t xml:space="preserve">Materiały jednorazowe dla Bloku Operacyjnego </w:t>
      </w:r>
      <w:r w:rsidRPr="00210FAC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Pr="00210FAC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23.01.2026</w:t>
      </w:r>
      <w:r w:rsidRPr="00210FAC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210FAC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210FAC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210FAC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00063846 </w:t>
      </w:r>
      <w:r w:rsidRPr="00210FAC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C7C2CEB" w14:textId="77777777" w:rsidR="00210FAC" w:rsidRPr="00210FAC" w:rsidRDefault="00210FAC" w:rsidP="00210FAC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210FAC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210FAC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22D4227E" w14:textId="77777777" w:rsidR="00210FAC" w:rsidRPr="00210FAC" w:rsidRDefault="00210FAC" w:rsidP="00210FAC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D44A16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4A16" w14:paraId="7E7465D3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075A84CB" w:rsidR="00D44A16" w:rsidRDefault="00210FAC" w:rsidP="00D44A16"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Jednorazowe wyposażenie sal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31466330" w:rsidR="00D44A16" w:rsidRDefault="00210FAC" w:rsidP="00D44A1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493 705,80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50</cp:revision>
  <cp:lastPrinted>2024-07-15T10:33:00Z</cp:lastPrinted>
  <dcterms:created xsi:type="dcterms:W3CDTF">2024-05-10T05:40:00Z</dcterms:created>
  <dcterms:modified xsi:type="dcterms:W3CDTF">2026-02-11T09:08:00Z</dcterms:modified>
</cp:coreProperties>
</file>