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3CFF3C95" w:rsidR="00017C3F" w:rsidRPr="007026C1" w:rsidRDefault="00017C3F" w:rsidP="00017C3F">
      <w:pPr>
        <w:pStyle w:val="Tekstpodstawowy"/>
        <w:spacing w:before="1"/>
        <w:rPr>
          <w:i/>
          <w:iCs/>
          <w:noProof/>
        </w:rPr>
      </w:pPr>
      <w:r w:rsidRPr="007026C1">
        <w:rPr>
          <w:i/>
          <w:iCs/>
          <w:noProof/>
        </w:rPr>
        <w:t>dotyczy postępowania</w:t>
      </w:r>
      <w:r w:rsidR="007026C1" w:rsidRPr="007026C1">
        <w:rPr>
          <w:i/>
          <w:iCs/>
          <w:noProof/>
        </w:rPr>
        <w:t xml:space="preserve"> Materiały ortopedyczne</w:t>
      </w:r>
      <w:r w:rsidRPr="007026C1">
        <w:rPr>
          <w:i/>
          <w:iCs/>
          <w:noProof/>
        </w:rPr>
        <w:t xml:space="preserve"> ZP/2501/</w:t>
      </w:r>
      <w:r w:rsidR="007026C1" w:rsidRPr="007026C1">
        <w:rPr>
          <w:i/>
          <w:iCs/>
          <w:noProof/>
        </w:rPr>
        <w:t>10</w:t>
      </w:r>
      <w:r w:rsidRPr="007026C1">
        <w:rPr>
          <w:i/>
          <w:iCs/>
          <w:noProof/>
        </w:rPr>
        <w:t>/</w:t>
      </w:r>
      <w:r w:rsidR="00D81802" w:rsidRPr="007026C1">
        <w:rPr>
          <w:i/>
          <w:iCs/>
          <w:noProof/>
        </w:rPr>
        <w:t>2</w:t>
      </w:r>
      <w:r w:rsidR="00BA79D9" w:rsidRPr="007026C1">
        <w:rPr>
          <w:i/>
          <w:iCs/>
          <w:noProof/>
        </w:rPr>
        <w:t>6</w:t>
      </w:r>
      <w:r w:rsidRPr="007026C1">
        <w:rPr>
          <w:i/>
          <w:iCs/>
          <w:noProof/>
        </w:rPr>
        <w:t xml:space="preserve"> </w:t>
      </w:r>
    </w:p>
    <w:p w14:paraId="48497601" w14:textId="77777777" w:rsidR="007026C1" w:rsidRDefault="007026C1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6C4003A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F502F36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BA79D9">
        <w:rPr>
          <w:b/>
          <w:bCs/>
          <w:noProof/>
          <w:color w:val="3C3C3C"/>
          <w:sz w:val="18"/>
        </w:rPr>
        <w:t>m</w:t>
      </w:r>
      <w:r w:rsidR="00BA79D9" w:rsidRPr="00BA79D9">
        <w:rPr>
          <w:b/>
          <w:bCs/>
          <w:noProof/>
          <w:color w:val="3C3C3C"/>
          <w:sz w:val="18"/>
        </w:rPr>
        <w:t>ateriał</w:t>
      </w:r>
      <w:r w:rsidR="00BA79D9">
        <w:rPr>
          <w:b/>
          <w:bCs/>
          <w:noProof/>
          <w:color w:val="3C3C3C"/>
          <w:sz w:val="18"/>
        </w:rPr>
        <w:t>ów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7026C1">
        <w:rPr>
          <w:b/>
          <w:bCs/>
          <w:noProof/>
          <w:color w:val="3C3C3C"/>
          <w:sz w:val="18"/>
        </w:rPr>
        <w:t>ortopedycznych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7026C1">
        <w:rPr>
          <w:b/>
          <w:bCs/>
          <w:noProof/>
          <w:color w:val="3C3C3C"/>
          <w:sz w:val="18"/>
        </w:rPr>
        <w:t>10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D421D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D421D2" w:rsidRPr="002C6F64" w14:paraId="0E0B20DE" w14:textId="3EC7033C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6A85D5E5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7654B3F0" w:rsidR="00D421D2" w:rsidRPr="00636C0B" w:rsidRDefault="005A1076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ortopedyczne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0796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A1076"/>
    <w:rsid w:val="005B49A5"/>
    <w:rsid w:val="005D6E64"/>
    <w:rsid w:val="00636C0B"/>
    <w:rsid w:val="006A54B0"/>
    <w:rsid w:val="006F5961"/>
    <w:rsid w:val="007026C1"/>
    <w:rsid w:val="007237E7"/>
    <w:rsid w:val="007359E3"/>
    <w:rsid w:val="00772142"/>
    <w:rsid w:val="00797620"/>
    <w:rsid w:val="007C58DD"/>
    <w:rsid w:val="007D2B90"/>
    <w:rsid w:val="007F1E9E"/>
    <w:rsid w:val="008234D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78</cp:revision>
  <cp:lastPrinted>2025-01-29T10:07:00Z</cp:lastPrinted>
  <dcterms:created xsi:type="dcterms:W3CDTF">2021-03-29T09:18:00Z</dcterms:created>
  <dcterms:modified xsi:type="dcterms:W3CDTF">2026-02-24T12:59:00Z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