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4E25" w14:textId="392537E5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bookmarkStart w:id="0" w:name="_Hlk202951628"/>
    </w:p>
    <w:p w14:paraId="017FAF28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5C9AA6A3" w14:textId="5524454A" w:rsidR="00D73168" w:rsidRDefault="00EE0E15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6B830E75" wp14:editId="1DCE91E5">
            <wp:extent cx="5579745" cy="554355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58618" name="Obraz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37C71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17F6A141" w14:textId="77777777" w:rsidR="00D73168" w:rsidRDefault="00D73168" w:rsidP="00655C0C">
      <w:pPr>
        <w:keepNext/>
        <w:tabs>
          <w:tab w:val="left" w:pos="0"/>
        </w:tabs>
        <w:ind w:right="57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39B72F66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473CF4EE" w14:textId="7DA774AD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 xml:space="preserve">Załącznik nr </w:t>
      </w:r>
      <w:r w:rsidR="000C5FD5">
        <w:rPr>
          <w:rFonts w:ascii="Arial" w:eastAsia="Symbol" w:hAnsi="Arial" w:cs="Arial"/>
          <w:b/>
          <w:i/>
          <w:sz w:val="18"/>
          <w:szCs w:val="18"/>
          <w:lang w:eastAsia="pl-PL"/>
        </w:rPr>
        <w:t>4</w:t>
      </w: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>a</w:t>
      </w:r>
      <w:r w:rsidRPr="00C17FEF">
        <w:rPr>
          <w:rFonts w:ascii="Arial" w:eastAsia="Symbol" w:hAnsi="Arial" w:cs="Arial"/>
          <w:i/>
          <w:sz w:val="18"/>
          <w:szCs w:val="18"/>
          <w:lang w:eastAsia="pl-PL"/>
        </w:rPr>
        <w:t xml:space="preserve"> -</w:t>
      </w:r>
      <w:r w:rsidRPr="00C17FEF">
        <w:rPr>
          <w:rFonts w:ascii="Arial" w:eastAsia="Symbol" w:hAnsi="Arial" w:cs="Arial"/>
          <w:sz w:val="18"/>
          <w:szCs w:val="18"/>
          <w:lang w:eastAsia="pl-PL"/>
        </w:rPr>
        <w:t xml:space="preserve"> projekt umowy powierzenia przetwarzania danych osobowych</w:t>
      </w:r>
    </w:p>
    <w:p w14:paraId="088D2BFA" w14:textId="44B5CB81" w:rsidR="00D73168" w:rsidRPr="00C17FEF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>(</w:t>
      </w:r>
      <w:r w:rsidR="0097111F">
        <w:rPr>
          <w:rFonts w:ascii="Arial" w:eastAsia="Symbol" w:hAnsi="Arial" w:cs="Arial"/>
          <w:b/>
          <w:i/>
          <w:sz w:val="18"/>
          <w:szCs w:val="18"/>
          <w:lang w:eastAsia="pl-PL"/>
        </w:rPr>
        <w:t>jeśli dotyczy)</w:t>
      </w:r>
    </w:p>
    <w:p w14:paraId="283B42C0" w14:textId="77777777" w:rsidR="00D73168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Toc516142274"/>
      <w:bookmarkStart w:id="2" w:name="_Toc3373402"/>
      <w:bookmarkStart w:id="3" w:name="_Toc7168559"/>
      <w:bookmarkStart w:id="4" w:name="_Toc14428883"/>
      <w:bookmarkStart w:id="5" w:name="_Toc21675108"/>
      <w:bookmarkStart w:id="6" w:name="_Toc7168111"/>
    </w:p>
    <w:p w14:paraId="2ADCBD4F" w14:textId="69B38D29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71574E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nr  ………………………………………………………….…..</w:t>
      </w:r>
    </w:p>
    <w:p w14:paraId="3D7D870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B269B8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3E8E7E94" w14:textId="0B134A4F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zawarta dnia ............. 202</w:t>
      </w:r>
      <w:r w:rsidR="002F28D9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 w Ciechanowie</w:t>
      </w:r>
    </w:p>
    <w:p w14:paraId="7B9AB939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79C0A827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6EFFE876" w14:textId="77777777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6A85E04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2CFA669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1D3EF51E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134E4B34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Kamasa  - Dyrektor</w:t>
      </w:r>
    </w:p>
    <w:p w14:paraId="3DA7D26C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A404C7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3FC2DCF5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31A3676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64C32120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2CDABDBD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bookmarkEnd w:id="1"/>
    <w:bookmarkEnd w:id="2"/>
    <w:bookmarkEnd w:id="3"/>
    <w:bookmarkEnd w:id="4"/>
    <w:bookmarkEnd w:id="5"/>
    <w:bookmarkEnd w:id="6"/>
    <w:p w14:paraId="6F33E69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35229DE1" w14:textId="40639C59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nr  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ZP/2501/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………………….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7A7757">
        <w:rPr>
          <w:rFonts w:ascii="Arial" w:eastAsia="Times New Roman" w:hAnsi="Arial" w:cs="Arial"/>
          <w:sz w:val="18"/>
          <w:szCs w:val="18"/>
          <w:lang w:eastAsia="pl-PL"/>
        </w:rPr>
        <w:t>6</w:t>
      </w:r>
      <w:r>
        <w:rPr>
          <w:rFonts w:ascii="Arial" w:eastAsia="Times New Roman" w:hAnsi="Arial" w:cs="Arial"/>
          <w:sz w:val="18"/>
          <w:szCs w:val="18"/>
          <w:lang w:eastAsia="pl-PL"/>
        </w:rPr>
        <w:t>/UP</w:t>
      </w:r>
    </w:p>
    <w:p w14:paraId="0C0F8500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4A6E16A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7C690E9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Powierzenie przetwarzania danych osobowych</w:t>
      </w:r>
    </w:p>
    <w:p w14:paraId="6560A618" w14:textId="3271CD1F" w:rsidR="00D73168" w:rsidRPr="00C17FEF" w:rsidRDefault="00D73168" w:rsidP="00D73168">
      <w:pPr>
        <w:numPr>
          <w:ilvl w:val="0"/>
          <w:numId w:val="7"/>
        </w:numPr>
        <w:tabs>
          <w:tab w:val="num" w:pos="0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 powierza Wykonawcy przetwarzanie danych osobowych, w związku z łączącą Strony umową nr 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0E64ED">
        <w:rPr>
          <w:rFonts w:ascii="Arial" w:eastAsia="Times New Roman" w:hAnsi="Arial" w:cs="Arial"/>
          <w:b/>
          <w:sz w:val="18"/>
          <w:szCs w:val="18"/>
          <w:lang w:eastAsia="pl-PL"/>
        </w:rPr>
        <w:t>….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231190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zwaną dalej Umową Dostaw</w:t>
      </w:r>
      <w:r w:rsidR="000E64ED">
        <w:rPr>
          <w:rFonts w:ascii="Arial" w:eastAsia="Times New Roman" w:hAnsi="Arial" w:cs="Arial"/>
          <w:sz w:val="18"/>
          <w:szCs w:val="18"/>
          <w:lang w:eastAsia="pl-PL"/>
        </w:rPr>
        <w:t>y.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D0C341" w14:textId="77777777" w:rsidR="00D73168" w:rsidRPr="00C17FEF" w:rsidRDefault="00D73168" w:rsidP="00D73168">
      <w:pPr>
        <w:numPr>
          <w:ilvl w:val="0"/>
          <w:numId w:val="1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Zamawiający, stosownie do  art. 31 ustawy z dnia 24.05.2018 r. r. o ochronie danych osobowych (tj. </w:t>
      </w:r>
      <w:r w:rsidRPr="00EF6824">
        <w:rPr>
          <w:rFonts w:ascii="Arial" w:eastAsia="Times New Roman" w:hAnsi="Arial" w:cs="Arial"/>
          <w:sz w:val="18"/>
          <w:szCs w:val="18"/>
          <w:lang w:eastAsia="pl-PL"/>
        </w:rPr>
        <w:t>Dz.U. 2019 poz. 1781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2EDF7AF7" w14:textId="7777777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Zakres przetwarzanych danych osobowych obejmuje zbiory danych osobowych gromadzonych za pomocą urządzenia będącego przedmiotem zamówienia w ramach Umowy Dostawy.</w:t>
      </w:r>
    </w:p>
    <w:p w14:paraId="4E7D3437" w14:textId="7AA5CD0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przetwarzać powierzone dane osobowe wyłącznie w zakresie i w celu przewidzianym w Umowie Dostawy i w zgodzie z obowiązującymi przepisami prawa.</w:t>
      </w:r>
    </w:p>
    <w:p w14:paraId="3448FDB2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jest Administratorem Danych Osobowych w rozumieniu Ustawy.</w:t>
      </w:r>
    </w:p>
    <w:p w14:paraId="6F3955BA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left="284" w:right="57" w:hanging="2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Dane osobowe w zależności od potrzeb będą przetwarzane przez Wykonawcę w siedzibie Zamawiającego lub w siedzibie Wykonawcy. </w:t>
      </w:r>
      <w:r w:rsidRPr="00C17FEF">
        <w:rPr>
          <w:rFonts w:ascii="Arial" w:eastAsia="Times New Roman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przeedstawicieli Stron w protokole przekazania urządzenia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.  </w:t>
      </w:r>
    </w:p>
    <w:p w14:paraId="059AA607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  <w:tab w:val="num" w:pos="1594"/>
        </w:tabs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7" w:name="_Hlk61866048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których przetwarzanie zostało mu powierzone</w:t>
      </w:r>
      <w:bookmarkEnd w:id="7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, w tym skutecznie usunąć je również z nośników elektronicznych pozostających w dyspozycji Wykonawcy.</w:t>
      </w:r>
    </w:p>
    <w:p w14:paraId="18E00BEC" w14:textId="77777777" w:rsidR="00D73168" w:rsidRPr="00C17FEF" w:rsidRDefault="00D73168" w:rsidP="00D73168">
      <w:pPr>
        <w:tabs>
          <w:tab w:val="num" w:pos="284"/>
          <w:tab w:val="num" w:pos="1594"/>
        </w:tabs>
        <w:ind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66362B1B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Zasady przetwarzania danych osobowych</w:t>
      </w:r>
    </w:p>
    <w:p w14:paraId="4720AADC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Stosownie do wymogów Ustawy Zamawiający powierza a Wykonawca przyjmuje przetwarzanie danych osobowych wyłącznie w celu wykonania Umowy Dostawy. </w:t>
      </w:r>
    </w:p>
    <w:p w14:paraId="4B47A405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zastosowania przy przetwarzaniu danych osobowych, o których mowa w §1 środków technicznych i organizacyjnych zapewniających ochronę danych osobowych.</w:t>
      </w:r>
    </w:p>
    <w:p w14:paraId="166C3573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504B4A41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36C726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3</w:t>
      </w:r>
    </w:p>
    <w:p w14:paraId="226DF4F9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Współdziałanie Stron</w:t>
      </w:r>
    </w:p>
    <w:p w14:paraId="6F5BAB3A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Wykonawca nie może powierzyć wykonania zadań wynikających z niniejszej Umowy Powierzenia innej osobie lub firmie bez uprzedniej zgody Zamawiającego na piśmie.</w:t>
      </w:r>
    </w:p>
    <w:p w14:paraId="2AC4C7CF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A320DDD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4D4AC3E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484B69D6" w14:textId="77777777" w:rsidR="00D73168" w:rsidRPr="00DB4340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Wykaz podprzetwarzających, którym Wykonawca obecnie zleca czynności, </w:t>
      </w:r>
      <w:r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zostanie Zamawiającemu przekazana niezwłocznie po zawarciu niniejszej umowy i aktualizowana w okresie obowiązywania . Wykonawca zobowiązany jest do bieżącej aktualizacji wykazu w okresie gwarancyjnym ustalonym w Umowie dostawy. </w:t>
      </w:r>
    </w:p>
    <w:p w14:paraId="1028118F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C36541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B45F370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599094C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1B067AF5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62A7D461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5B8B8319" w14:textId="77777777" w:rsidR="00D73168" w:rsidRPr="00C17FEF" w:rsidRDefault="00D73168" w:rsidP="00D73168">
      <w:pPr>
        <w:numPr>
          <w:ilvl w:val="0"/>
          <w:numId w:val="4"/>
        </w:numPr>
        <w:suppressAutoHyphens/>
        <w:autoSpaceDE w:val="0"/>
        <w:autoSpaceDN w:val="0"/>
        <w:ind w:right="57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12314B93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082CF2B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4</w:t>
      </w:r>
    </w:p>
    <w:p w14:paraId="3F670AD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Czas obowiązywania Umowy powierzenia</w:t>
      </w:r>
    </w:p>
    <w:p w14:paraId="6F17260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Niniejsza Umowa powierzenia zostaje zawarta na czas obowiązywania gwarancji, określonej w Umowie  Dostawy. </w:t>
      </w:r>
    </w:p>
    <w:p w14:paraId="661AD187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2DE512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Przetwarzanie danych osobowych po rozwiązaniu Umowy Przetwarzania</w:t>
      </w:r>
    </w:p>
    <w:p w14:paraId="48156F49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W terminie do trzech dni po zakończeniu ukresu obowiązywania Umowy Powierzenia, Wykonawca zobowiązany jest do protokolarnego przekazania Zamawiającemu wszystkich, będących w jego dyspozycji, nośników danych zawierających dane osobowe, których przetwarzanie zostało mu powierzone.</w:t>
      </w:r>
    </w:p>
    <w:p w14:paraId="795B306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3A5C433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Warunki odstąpienia od Umowy powierzenia</w:t>
      </w:r>
    </w:p>
    <w:p w14:paraId="008C965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może zostać wypowiedziana ze skutkiem natychmiastowym bez okresu wypowiedzenia w przypadku:</w:t>
      </w:r>
    </w:p>
    <w:p w14:paraId="2C7041E7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rażącego naruszenia przez Wykonawcę postanowienia niniejszej Umowy powierzenia.</w:t>
      </w:r>
    </w:p>
    <w:p w14:paraId="699CFA88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wyrządzenia przez Wykonawcę przy realizacji Umowy Powierzenia szkody Zamawiającemu lub klientowi Zamawiającego,</w:t>
      </w:r>
    </w:p>
    <w:p w14:paraId="464420EA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uporczywego wstrzymywania się z realizacją zaleceń pokontrolnych,</w:t>
      </w:r>
    </w:p>
    <w:p w14:paraId="3EAF899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wszczęcia postępowania sądowego przeciw Wykonawcy w związku z naruszeniem ochrony danych osobowych,</w:t>
      </w:r>
    </w:p>
    <w:p w14:paraId="6F3D9AB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sytuacji rozwiązania Umowy Dostawy</w:t>
      </w: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964BE1D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7</w:t>
      </w:r>
    </w:p>
    <w:p w14:paraId="18DE2665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Postanowienia końcowe</w:t>
      </w:r>
    </w:p>
    <w:p w14:paraId="1D73AB96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 przypadku wygaśnięcia lub odstąpienia jednej ze stron od niniejszej Umowy  powierzenia Wykonawca jest bezwzględnie zobowiązany do zwrotu powierzonych mu danych osobowych oraz skasowania wszelkich kopii 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tych danych, będących w posiadaniu Wykonawcy oraz podjąć stosowne działania w celu wyeliminowania możliwości dalszego przetwarzania danych powierzonych na podstawie niniejszej Umowy powierzenia.</w:t>
      </w:r>
    </w:p>
    <w:p w14:paraId="798A6A7D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zmiany do Umowy powierzenia powinny być sporządzone w formie pisemnej pod rygorem nieważności.</w:t>
      </w:r>
    </w:p>
    <w:p w14:paraId="4E2424D0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powierzenia  zastosowanie będą miały przepisy Kodeksu Cywilnego i ustawy z dnia 29 sierpnia 1997 r. o ochronie danych osobowych.</w:t>
      </w:r>
    </w:p>
    <w:p w14:paraId="5BA50C83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wraz z załącznikami stanowiącymi jej integralną część wchodzi w życie z dniem jej zawarcia.</w:t>
      </w:r>
    </w:p>
    <w:p w14:paraId="65DDEC55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ECA50F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84D9BD" w14:textId="77777777" w:rsidR="00D73168" w:rsidRDefault="00D73168" w:rsidP="00D73168">
      <w:pPr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Wykonawca                                                                                                                                       Zamawiający</w:t>
      </w:r>
      <w:bookmarkEnd w:id="0"/>
    </w:p>
    <w:p w14:paraId="3BDF4349" w14:textId="77777777" w:rsidR="00140AA3" w:rsidRDefault="00140AA3"/>
    <w:sectPr w:rsidR="00140AA3" w:rsidSect="00D731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1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7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547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1"/>
    <w:lvlOverride w:ilvl="0">
      <w:startOverride w:val="1"/>
    </w:lvlOverride>
  </w:num>
  <w:num w:numId="6" w16cid:durableId="18306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469343">
    <w:abstractNumId w:val="0"/>
  </w:num>
  <w:num w:numId="8" w16cid:durableId="703017055">
    <w:abstractNumId w:val="2"/>
    <w:lvlOverride w:ilvl="0">
      <w:startOverride w:val="1"/>
    </w:lvlOverride>
  </w:num>
  <w:num w:numId="9" w16cid:durableId="1386640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8"/>
    <w:rsid w:val="000C5FD5"/>
    <w:rsid w:val="000E64ED"/>
    <w:rsid w:val="000E73FF"/>
    <w:rsid w:val="00140AA3"/>
    <w:rsid w:val="00231190"/>
    <w:rsid w:val="002F28D9"/>
    <w:rsid w:val="00392A05"/>
    <w:rsid w:val="00493BBE"/>
    <w:rsid w:val="00501F45"/>
    <w:rsid w:val="00655C0C"/>
    <w:rsid w:val="007A7757"/>
    <w:rsid w:val="007B4705"/>
    <w:rsid w:val="00877811"/>
    <w:rsid w:val="0097111F"/>
    <w:rsid w:val="009B7692"/>
    <w:rsid w:val="00AC27F4"/>
    <w:rsid w:val="00BD4B45"/>
    <w:rsid w:val="00D03FAB"/>
    <w:rsid w:val="00D73168"/>
    <w:rsid w:val="00EE0E15"/>
    <w:rsid w:val="00F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85E6"/>
  <w15:chartTrackingRefBased/>
  <w15:docId w15:val="{B589AD6C-520E-4C7B-9FCB-27116B36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168"/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1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1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1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1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168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168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16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1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168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168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1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1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168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7888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Katarzyna Jakimiec</cp:lastModifiedBy>
  <cp:revision>12</cp:revision>
  <cp:lastPrinted>2025-12-30T09:17:00Z</cp:lastPrinted>
  <dcterms:created xsi:type="dcterms:W3CDTF">2025-11-03T08:02:00Z</dcterms:created>
  <dcterms:modified xsi:type="dcterms:W3CDTF">2026-03-02T08:06:00Z</dcterms:modified>
</cp:coreProperties>
</file>