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39B72A23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106FF">
        <w:rPr>
          <w:rFonts w:ascii="Arial" w:hAnsi="Arial" w:cs="Arial"/>
          <w:color w:val="00000A"/>
          <w:sz w:val="18"/>
          <w:szCs w:val="18"/>
          <w:lang w:eastAsia="zh-CN"/>
        </w:rPr>
        <w:t>13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106FF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D44A16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B42D341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B106FF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10FAC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7B5657F0" w14:textId="77777777" w:rsidR="00B106FF" w:rsidRPr="00B106FF" w:rsidRDefault="00B106FF" w:rsidP="00B106F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zh-CN"/>
        </w:rPr>
      </w:pPr>
      <w:r w:rsidRPr="00B106FF">
        <w:rPr>
          <w:rFonts w:ascii="Arial" w:hAnsi="Arial" w:cs="Arial"/>
          <w:color w:val="00000A"/>
          <w:sz w:val="20"/>
          <w:szCs w:val="20"/>
          <w:lang w:eastAsia="zh-CN"/>
        </w:rPr>
        <w:t xml:space="preserve">dotyczy: przetargu w trybie podstawowym bez negocjacji pn. </w:t>
      </w:r>
      <w:r w:rsidRPr="00B106FF">
        <w:rPr>
          <w:rFonts w:ascii="Arial" w:hAnsi="Arial" w:cs="Arial"/>
          <w:b/>
          <w:bCs/>
          <w:sz w:val="20"/>
          <w:szCs w:val="20"/>
        </w:rPr>
        <w:t xml:space="preserve">Naprawa układu wysokiego napięcia tomografu GE Revolution Evo dla Specjalistycznego Szpitala Wojewódzkiego w Ciechanowie </w:t>
      </w:r>
      <w:r w:rsidRPr="00B106FF">
        <w:rPr>
          <w:rFonts w:ascii="Arial" w:hAnsi="Arial" w:cs="Arial"/>
          <w:color w:val="00000A"/>
          <w:sz w:val="20"/>
          <w:szCs w:val="20"/>
          <w:lang w:eastAsia="zh-CN"/>
        </w:rPr>
        <w:t xml:space="preserve">ogłoszonego w dniu </w:t>
      </w:r>
      <w:r w:rsidRPr="00B106F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02.03.2026</w:t>
      </w:r>
      <w:r w:rsidRPr="00B106FF">
        <w:rPr>
          <w:rFonts w:ascii="Arial" w:hAnsi="Arial" w:cs="Arial"/>
          <w:color w:val="00000A"/>
          <w:sz w:val="20"/>
          <w:szCs w:val="20"/>
          <w:lang w:eastAsia="zh-CN"/>
        </w:rPr>
        <w:t xml:space="preserve"> r. w </w:t>
      </w:r>
      <w:r w:rsidRPr="00B106F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>BZP</w:t>
      </w:r>
      <w:r w:rsidRPr="00B106FF">
        <w:rPr>
          <w:rFonts w:ascii="Arial" w:hAnsi="Arial" w:cs="Arial"/>
          <w:color w:val="00000A"/>
          <w:sz w:val="20"/>
          <w:szCs w:val="20"/>
          <w:lang w:eastAsia="zh-CN"/>
        </w:rPr>
        <w:t xml:space="preserve">, nr ogłoszenia </w:t>
      </w:r>
      <w:r w:rsidRPr="00B106FF">
        <w:rPr>
          <w:rFonts w:ascii="Arial" w:hAnsi="Arial" w:cs="Arial"/>
          <w:b/>
          <w:bCs/>
          <w:color w:val="00000A"/>
          <w:sz w:val="20"/>
          <w:szCs w:val="20"/>
          <w:lang w:eastAsia="zh-CN"/>
        </w:rPr>
        <w:t xml:space="preserve">2026/BZP 00134337 </w:t>
      </w:r>
      <w:r w:rsidRPr="00B106FF">
        <w:rPr>
          <w:rFonts w:ascii="Arial" w:hAnsi="Arial" w:cs="Arial"/>
          <w:color w:val="00000A"/>
          <w:sz w:val="20"/>
          <w:szCs w:val="20"/>
          <w:lang w:eastAsia="zh-CN"/>
        </w:rPr>
        <w:t>oraz</w:t>
      </w:r>
    </w:p>
    <w:p w14:paraId="3A788FD8" w14:textId="77777777" w:rsidR="00B106FF" w:rsidRPr="00B106FF" w:rsidRDefault="00B106FF" w:rsidP="00B106FF">
      <w:pPr>
        <w:suppressAutoHyphens/>
        <w:ind w:left="284" w:hanging="142"/>
        <w:jc w:val="center"/>
        <w:rPr>
          <w:rFonts w:ascii="Arial" w:hAnsi="Arial" w:cs="Arial"/>
          <w:color w:val="00000A"/>
          <w:sz w:val="20"/>
          <w:szCs w:val="20"/>
          <w:lang w:eastAsia="zh-CN"/>
        </w:rPr>
      </w:pPr>
      <w:r w:rsidRPr="00B106FF">
        <w:rPr>
          <w:rFonts w:ascii="Arial" w:hAnsi="Arial" w:cs="Arial"/>
          <w:color w:val="00000A"/>
          <w:sz w:val="20"/>
          <w:szCs w:val="20"/>
          <w:lang w:eastAsia="zh-CN"/>
        </w:rPr>
        <w:t xml:space="preserve">zamieszczonego na stronie internetowej Szpitala – </w:t>
      </w:r>
      <w:hyperlink r:id="rId9" w:history="1">
        <w:r w:rsidRPr="00B106FF">
          <w:rPr>
            <w:rFonts w:ascii="Arial" w:hAnsi="Arial" w:cs="Arial"/>
            <w:color w:val="000000"/>
            <w:sz w:val="20"/>
            <w:szCs w:val="20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371"/>
        <w:gridCol w:w="2969"/>
      </w:tblGrid>
      <w:tr w:rsidR="001211FB" w14:paraId="267FCF28" w14:textId="77777777" w:rsidTr="00D44A16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0842C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3DFF81" w14:textId="77777777" w:rsidR="001211FB" w:rsidRDefault="001211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44A16" w14:paraId="7E7465D3" w14:textId="77777777" w:rsidTr="00D44A16"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3AFC76" w14:textId="4159A27A" w:rsidR="00D44A16" w:rsidRDefault="0049306C" w:rsidP="00D44A16">
            <w:r w:rsidRPr="0049306C">
              <w:rPr>
                <w:rFonts w:ascii="Calibri" w:hAnsi="Calibri" w:cs="Calibri"/>
                <w:color w:val="000000"/>
                <w:sz w:val="22"/>
                <w:szCs w:val="22"/>
              </w:rPr>
              <w:t>Naprawa układu wysokiego napięcia tomografu GE Revolution Evo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1541C" w14:textId="02A5611E" w:rsidR="00D44A16" w:rsidRDefault="00B106FF" w:rsidP="00D44A1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749 160,00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0F55038" w:rsidR="0046013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66BCA16" w14:textId="15293063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Referent</w:t>
      </w:r>
    </w:p>
    <w:p w14:paraId="61EA6252" w14:textId="3E36D81F" w:rsidR="00D44A16" w:rsidRPr="00D44A16" w:rsidRDefault="00D44A16">
      <w:pPr>
        <w:rPr>
          <w:rFonts w:ascii="Arial" w:hAnsi="Arial" w:cs="Arial"/>
          <w:i/>
          <w:iCs/>
          <w:sz w:val="18"/>
          <w:szCs w:val="18"/>
        </w:rPr>
      </w:pPr>
      <w:r w:rsidRPr="00D44A1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44A16" w:rsidRPr="00D44A1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11FB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1E053A"/>
    <w:rsid w:val="00210FAC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306C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04126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36F"/>
    <w:rsid w:val="009139B1"/>
    <w:rsid w:val="0092330F"/>
    <w:rsid w:val="00982C7F"/>
    <w:rsid w:val="00990289"/>
    <w:rsid w:val="009D7C73"/>
    <w:rsid w:val="009E0EE2"/>
    <w:rsid w:val="00A37D8A"/>
    <w:rsid w:val="00A61096"/>
    <w:rsid w:val="00A70018"/>
    <w:rsid w:val="00A777F0"/>
    <w:rsid w:val="00A812BF"/>
    <w:rsid w:val="00AD615A"/>
    <w:rsid w:val="00AF1F88"/>
    <w:rsid w:val="00AF7274"/>
    <w:rsid w:val="00B106FF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62C88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346C5"/>
    <w:rsid w:val="00D44A16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52</cp:revision>
  <cp:lastPrinted>2024-07-15T10:33:00Z</cp:lastPrinted>
  <dcterms:created xsi:type="dcterms:W3CDTF">2024-05-10T05:40:00Z</dcterms:created>
  <dcterms:modified xsi:type="dcterms:W3CDTF">2026-03-13T10:22:00Z</dcterms:modified>
</cp:coreProperties>
</file>