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4E87" w14:textId="2B5A4B80" w:rsidR="00EC4009" w:rsidRDefault="00EC4009" w:rsidP="00EC4009"/>
    <w:p w14:paraId="02FE4CD7" w14:textId="77777777" w:rsidR="00EC4009" w:rsidRDefault="00EC4009" w:rsidP="00EC4009">
      <w:pPr>
        <w:rPr>
          <w:szCs w:val="18"/>
        </w:rPr>
      </w:pPr>
    </w:p>
    <w:p w14:paraId="70D685A1" w14:textId="420F447E" w:rsidR="00EC4009" w:rsidRDefault="00EC4009" w:rsidP="00EC4009">
      <w:pPr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</w:t>
      </w:r>
    </w:p>
    <w:p w14:paraId="70D1742A" w14:textId="27CC6E3B" w:rsidR="00EC4009" w:rsidRDefault="006C0189" w:rsidP="0077576D">
      <w:pPr>
        <w:jc w:val="center"/>
        <w:rPr>
          <w:szCs w:val="18"/>
        </w:rPr>
      </w:pPr>
      <w:r w:rsidRPr="000A2D33">
        <w:rPr>
          <w:rFonts w:ascii="Calibri" w:eastAsia="Calibri" w:hAnsi="Calibri"/>
          <w:noProof/>
        </w:rPr>
        <w:drawing>
          <wp:inline distT="0" distB="0" distL="0" distR="0" wp14:anchorId="68ADA699" wp14:editId="68DD1B43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57C9" w14:textId="77777777" w:rsidR="00EC4009" w:rsidRDefault="00EC4009" w:rsidP="00EC4009">
      <w:pPr>
        <w:jc w:val="right"/>
        <w:rPr>
          <w:szCs w:val="18"/>
        </w:rPr>
      </w:pPr>
    </w:p>
    <w:p w14:paraId="280C3FA3" w14:textId="377444B2" w:rsidR="00EC4009" w:rsidRPr="009D3F6E" w:rsidRDefault="0077576D" w:rsidP="00EC4009">
      <w:pPr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Z</w:t>
      </w:r>
      <w:r w:rsidR="00EC4009" w:rsidRPr="009D3F6E">
        <w:rPr>
          <w:rFonts w:eastAsia="Times New Roman"/>
          <w:i/>
          <w:sz w:val="18"/>
          <w:szCs w:val="18"/>
        </w:rPr>
        <w:t xml:space="preserve">ałącznik nr </w:t>
      </w:r>
      <w:r>
        <w:rPr>
          <w:rFonts w:eastAsia="Times New Roman"/>
          <w:i/>
          <w:sz w:val="18"/>
          <w:szCs w:val="18"/>
        </w:rPr>
        <w:t>3a</w:t>
      </w:r>
      <w:r w:rsidR="00EC4009">
        <w:rPr>
          <w:rFonts w:eastAsia="Times New Roman"/>
          <w:i/>
          <w:sz w:val="18"/>
          <w:szCs w:val="18"/>
        </w:rPr>
        <w:t xml:space="preserve"> – </w:t>
      </w:r>
      <w:r>
        <w:rPr>
          <w:rFonts w:eastAsia="Times New Roman"/>
          <w:i/>
          <w:sz w:val="18"/>
          <w:szCs w:val="18"/>
        </w:rPr>
        <w:t>oświadczenie</w:t>
      </w:r>
    </w:p>
    <w:p w14:paraId="78F20E2D" w14:textId="75A20E28" w:rsidR="00EC4009" w:rsidRDefault="00EC4009" w:rsidP="00EC4009">
      <w:pPr>
        <w:contextualSpacing/>
        <w:rPr>
          <w:bCs/>
        </w:rPr>
      </w:pPr>
      <w:r w:rsidRPr="006279A8">
        <w:rPr>
          <w:rFonts w:eastAsia="Times New Roman"/>
          <w:i/>
          <w:sz w:val="18"/>
          <w:szCs w:val="18"/>
        </w:rPr>
        <w:t>Dotyczy: postępowania pn</w:t>
      </w:r>
      <w:r w:rsidR="006C0189">
        <w:rPr>
          <w:rFonts w:eastAsia="Times New Roman"/>
          <w:i/>
          <w:sz w:val="18"/>
          <w:szCs w:val="18"/>
        </w:rPr>
        <w:t xml:space="preserve">. </w:t>
      </w:r>
      <w:r w:rsidR="006C0189" w:rsidRPr="006C0189">
        <w:rPr>
          <w:rFonts w:eastAsia="Times New Roman"/>
          <w:i/>
          <w:sz w:val="18"/>
          <w:szCs w:val="18"/>
        </w:rPr>
        <w:t>Zakup sprzętu, aparatury medycznej i wyposażenia informatycznego</w:t>
      </w:r>
      <w:r w:rsidR="0077576D" w:rsidRPr="0077576D">
        <w:rPr>
          <w:rFonts w:eastAsia="Times New Roman"/>
          <w:i/>
          <w:sz w:val="18"/>
          <w:szCs w:val="18"/>
        </w:rPr>
        <w:t xml:space="preserve"> </w:t>
      </w:r>
      <w:r w:rsidRPr="006279A8">
        <w:rPr>
          <w:rFonts w:eastAsia="Times New Roman"/>
          <w:i/>
          <w:sz w:val="18"/>
          <w:szCs w:val="18"/>
        </w:rPr>
        <w:t>- znak ZP/2501/</w:t>
      </w:r>
      <w:r w:rsidR="006C0189">
        <w:rPr>
          <w:rFonts w:eastAsia="Times New Roman"/>
          <w:i/>
          <w:sz w:val="18"/>
          <w:szCs w:val="18"/>
        </w:rPr>
        <w:t>09</w:t>
      </w:r>
      <w:r w:rsidR="00093A91">
        <w:rPr>
          <w:rFonts w:eastAsia="Times New Roman"/>
          <w:i/>
          <w:sz w:val="18"/>
          <w:szCs w:val="18"/>
        </w:rPr>
        <w:t>/</w:t>
      </w:r>
      <w:r w:rsidRPr="006279A8">
        <w:rPr>
          <w:rFonts w:eastAsia="Times New Roman"/>
          <w:i/>
          <w:sz w:val="18"/>
          <w:szCs w:val="18"/>
        </w:rPr>
        <w:t>2</w:t>
      </w:r>
      <w:r w:rsidR="00093A91">
        <w:rPr>
          <w:rFonts w:eastAsia="Times New Roman"/>
          <w:i/>
          <w:sz w:val="18"/>
          <w:szCs w:val="18"/>
        </w:rPr>
        <w:t>6</w:t>
      </w:r>
      <w:r w:rsidRPr="006279A8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58D8CBDA" w14:textId="77777777" w:rsidR="00EC4009" w:rsidRDefault="00EC4009" w:rsidP="001740B4">
      <w:pPr>
        <w:spacing w:before="94"/>
        <w:rPr>
          <w:b/>
          <w:sz w:val="18"/>
          <w:szCs w:val="18"/>
        </w:rPr>
      </w:pPr>
    </w:p>
    <w:p w14:paraId="6D16A58B" w14:textId="6E4E9C8D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2E54ECE0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EC4009">
        <w:rPr>
          <w:sz w:val="18"/>
          <w:szCs w:val="18"/>
        </w:rPr>
        <w:t>4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</w:t>
      </w:r>
      <w:r w:rsidR="00EC4009">
        <w:rPr>
          <w:sz w:val="18"/>
          <w:szCs w:val="18"/>
        </w:rPr>
        <w:t>320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C4009">
      <w:footerReference w:type="default" r:id="rId8"/>
      <w:pgSz w:w="12250" w:h="15850"/>
      <w:pgMar w:top="426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93A91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16C15"/>
    <w:rsid w:val="00542C65"/>
    <w:rsid w:val="00553BCF"/>
    <w:rsid w:val="00555D55"/>
    <w:rsid w:val="005941E0"/>
    <w:rsid w:val="00595F60"/>
    <w:rsid w:val="00612717"/>
    <w:rsid w:val="0063770D"/>
    <w:rsid w:val="00644382"/>
    <w:rsid w:val="0066209C"/>
    <w:rsid w:val="00681C30"/>
    <w:rsid w:val="0068663A"/>
    <w:rsid w:val="006C0189"/>
    <w:rsid w:val="006E5FEC"/>
    <w:rsid w:val="0075729E"/>
    <w:rsid w:val="0077576D"/>
    <w:rsid w:val="008311DF"/>
    <w:rsid w:val="008353D8"/>
    <w:rsid w:val="008D610F"/>
    <w:rsid w:val="00942045"/>
    <w:rsid w:val="00950EB0"/>
    <w:rsid w:val="009727E5"/>
    <w:rsid w:val="00987403"/>
    <w:rsid w:val="00997B8C"/>
    <w:rsid w:val="00A91AD5"/>
    <w:rsid w:val="00B144D2"/>
    <w:rsid w:val="00B945A7"/>
    <w:rsid w:val="00BA08B4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EC4009"/>
    <w:rsid w:val="00F06274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7</cp:revision>
  <dcterms:created xsi:type="dcterms:W3CDTF">2025-12-29T13:15:00Z</dcterms:created>
  <dcterms:modified xsi:type="dcterms:W3CDTF">2026-03-23T10:30:00Z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