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DED8686" w14:textId="77777777" w:rsidR="00DA0F1B" w:rsidRDefault="00DA0F1B" w:rsidP="00DA0F1B">
      <w:pPr>
        <w:keepNext/>
        <w:pBdr>
          <w:top w:val="single" w:sz="4" w:space="1" w:color="auto"/>
        </w:pBdr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6B2551B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55713F1D" w14:textId="77777777" w:rsidR="00DA0F1B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084830E" w14:textId="5191EFE8" w:rsidR="00DA0F1B" w:rsidRPr="00B4447A" w:rsidRDefault="00DA0F1B" w:rsidP="00DA0F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 wartości zamówienia poniżej 1</w:t>
      </w:r>
      <w:r w:rsidR="000467E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7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FE3274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0467E0">
        <w:rPr>
          <w:rFonts w:ascii="Arial" w:eastAsia="Times New Roman" w:hAnsi="Arial" w:cs="Arial"/>
          <w:sz w:val="18"/>
          <w:szCs w:val="18"/>
          <w:lang w:eastAsia="pl-PL"/>
        </w:rPr>
        <w:t>6</w:t>
      </w:r>
      <w:r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0467E0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43BC71F" w14:textId="77777777" w:rsidR="00DA0F1B" w:rsidRPr="00584E10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DA0F1B">
      <w:pPr>
        <w:tabs>
          <w:tab w:val="left" w:pos="720"/>
        </w:tabs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452F18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FD49F7" w:rsidRPr="00FD49F7">
        <w:rPr>
          <w:rFonts w:ascii="Arial" w:hAnsi="Arial" w:cs="Arial"/>
          <w:b/>
          <w:bCs/>
          <w:sz w:val="18"/>
          <w:szCs w:val="18"/>
        </w:rPr>
        <w:t>rękawów i włókniny do pakietowania narzędzi i zestawów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49993364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FE327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0467E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0467E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2ACF86A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0467E0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8DC1840" w14:textId="77777777" w:rsidR="00160D2F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41897A" w14:textId="77777777" w:rsidR="00160D2F" w:rsidRPr="00584E10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78F8E385" w14:textId="77777777" w:rsidR="000467E0" w:rsidRPr="000467E0" w:rsidRDefault="000467E0" w:rsidP="000467E0">
      <w:pPr>
        <w:pStyle w:val="Akapitzlist"/>
        <w:numPr>
          <w:ilvl w:val="0"/>
          <w:numId w:val="2"/>
        </w:numPr>
        <w:suppressAutoHyphens/>
        <w:rPr>
          <w:rFonts w:ascii="Arial" w:eastAsia="Calibri" w:hAnsi="Arial" w:cs="Arial"/>
          <w:i/>
          <w:iCs/>
          <w:sz w:val="18"/>
          <w:szCs w:val="18"/>
        </w:rPr>
      </w:pPr>
      <w:bookmarkStart w:id="3" w:name="_Hlk216372783"/>
      <w:bookmarkStart w:id="4" w:name="_Hlk216374361"/>
      <w:bookmarkStart w:id="5" w:name="_Hlk216376226"/>
      <w:r w:rsidRPr="000467E0">
        <w:rPr>
          <w:rFonts w:ascii="Arial" w:eastAsia="Calibri" w:hAnsi="Arial" w:cs="Arial"/>
          <w:i/>
          <w:iCs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ustawy z dnia 11 marca 2004 r. o podatku od towarów i Usług ( Dz.U. 2025 poz. 775, z póź. zmianami) w części dotyczącej faktur ustrukturyzowanych oraz </w:t>
      </w:r>
      <w:bookmarkStart w:id="6" w:name="_Hlk216374010"/>
      <w:r w:rsidRPr="000467E0">
        <w:rPr>
          <w:rFonts w:ascii="Arial" w:eastAsia="Calibri" w:hAnsi="Arial" w:cs="Arial"/>
          <w:i/>
          <w:iCs/>
          <w:sz w:val="18"/>
          <w:szCs w:val="18"/>
        </w:rPr>
        <w:t>Krajowego Systemu e-Faktur (KSeF).</w:t>
      </w:r>
      <w:bookmarkEnd w:id="6"/>
    </w:p>
    <w:bookmarkEnd w:id="3"/>
    <w:bookmarkEnd w:id="4"/>
    <w:p w14:paraId="7F3D5A6D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Zamawiający jest przygotowany do przyjmowania ustrukturyzowanych faktur elektronicznych za pośrednictwem Platformy Elektronicznego Fakturowania (PEF). Wykonawca może wystawiać i przesyłać Zamawiającemu faktury jako faktury ustrukturyzowane przy użyciu PEF, z zachowaniem wymogów wskazanych wyżej ustaw oraz postanowień niniejszej Umowy.</w:t>
      </w:r>
    </w:p>
    <w:p w14:paraId="6FC30433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Wykonawca może również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27851B6E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Fakturę ustrukturyzowaną uznaje się za wystawioną w dniu jej przesłania do Krajowego Systemu e-Faktur.</w:t>
      </w:r>
    </w:p>
    <w:p w14:paraId="387A0B07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W przypadku awarii systemu KSeF uniemożliwiającej wystawienie faktury, dopuszcza się wystawienie faktury w formie rezerwowej, zgodnie z przepisami przejściowymi i komunikatami Ministerstwa Finansów. </w:t>
      </w:r>
    </w:p>
    <w:p w14:paraId="3D05CAA2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Strony zobowiązują się do niezwłocznego informowania się nawzajem o wszelkich zmianach danych identyfikacyjnych niezbędnych do prawidłowego funkcjonowania KSeF.</w:t>
      </w:r>
    </w:p>
    <w:p w14:paraId="223B8072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5FBB55DA" w14:textId="77777777" w:rsidR="000467E0" w:rsidRPr="000467E0" w:rsidRDefault="000467E0" w:rsidP="000467E0">
      <w:pPr>
        <w:numPr>
          <w:ilvl w:val="0"/>
          <w:numId w:val="37"/>
        </w:numPr>
        <w:tabs>
          <w:tab w:val="clear" w:pos="720"/>
          <w:tab w:val="num" w:pos="851"/>
        </w:tabs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 formie faktury ustrukturyzowanej przesłanej za pośrednictwem Platformy Elektronicznego Fakturowania (PEF),</w:t>
      </w:r>
    </w:p>
    <w:p w14:paraId="30D96E21" w14:textId="4F6EBC52" w:rsidR="000467E0" w:rsidRPr="000467E0" w:rsidRDefault="000467E0" w:rsidP="000467E0">
      <w:pPr>
        <w:numPr>
          <w:ilvl w:val="0"/>
          <w:numId w:val="38"/>
        </w:numPr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w formie elektronicznej w postaci pliku PDF, przesłanego na adres poczty e-mail: </w:t>
      </w:r>
      <w:hyperlink r:id="rId11" w:history="1">
        <w:r w:rsidR="00FD49F7" w:rsidRPr="000B7DE4">
          <w:rPr>
            <w:rStyle w:val="Hipercze"/>
            <w:rFonts w:ascii="Arial" w:eastAsia="Calibri" w:hAnsi="Arial" w:cs="Arial"/>
            <w:i/>
            <w:iCs/>
            <w:sz w:val="18"/>
            <w:szCs w:val="18"/>
            <w:lang w:eastAsia="pl-PL"/>
          </w:rPr>
          <w:t>faktury@szpitalciechanow.com.pl</w:t>
        </w:r>
      </w:hyperlink>
    </w:p>
    <w:p w14:paraId="2062AAFA" w14:textId="77777777" w:rsidR="000467E0" w:rsidRPr="000467E0" w:rsidRDefault="000467E0" w:rsidP="000467E0">
      <w:pPr>
        <w:numPr>
          <w:ilvl w:val="0"/>
          <w:numId w:val="38"/>
        </w:numPr>
        <w:tabs>
          <w:tab w:val="num" w:pos="851"/>
        </w:tabs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 formie papierowej, przesłanej pocztą tradycyjną na adres siedziby Odbiorcy/Płatnika faktury wskazany w niniejszej Umowie.</w:t>
      </w:r>
    </w:p>
    <w:p w14:paraId="0445FB23" w14:textId="77777777" w:rsidR="000467E0" w:rsidRPr="000467E0" w:rsidRDefault="000467E0" w:rsidP="000467E0">
      <w:pPr>
        <w:ind w:left="709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Strony uznają przesyłanie faktur w formie pliku PDF na wskazany wyżej adres poczty elektronicznej za sposób stosowania faktur elektronicznych w rozumieniu ustawy o podatku od towarów i usług, zapewniający autentyczność pochodzenia, integralność treści oraz czytelność faktury.</w:t>
      </w:r>
    </w:p>
    <w:bookmarkEnd w:id="5"/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B15B793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2" w:history="1">
        <w:r w:rsidR="00FD49F7" w:rsidRPr="000B7DE4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7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401C9"/>
    <w:multiLevelType w:val="multilevel"/>
    <w:tmpl w:val="E85CA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43BF4"/>
    <w:multiLevelType w:val="hybridMultilevel"/>
    <w:tmpl w:val="3C8E8FCE"/>
    <w:lvl w:ilvl="0" w:tplc="202217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0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0" w15:restartNumberingAfterBreak="0">
    <w:nsid w:val="71C67857"/>
    <w:multiLevelType w:val="multilevel"/>
    <w:tmpl w:val="3E687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1" w15:restartNumberingAfterBreak="0">
    <w:nsid w:val="72D053C8"/>
    <w:multiLevelType w:val="multilevel"/>
    <w:tmpl w:val="BE1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E27AFF"/>
    <w:multiLevelType w:val="hybridMultilevel"/>
    <w:tmpl w:val="95B83668"/>
    <w:lvl w:ilvl="0" w:tplc="B4C44BE2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9"/>
  </w:num>
  <w:num w:numId="3" w16cid:durableId="438961086">
    <w:abstractNumId w:val="6"/>
  </w:num>
  <w:num w:numId="4" w16cid:durableId="1981572368">
    <w:abstractNumId w:val="33"/>
  </w:num>
  <w:num w:numId="5" w16cid:durableId="1573852208">
    <w:abstractNumId w:val="19"/>
  </w:num>
  <w:num w:numId="6" w16cid:durableId="412051474">
    <w:abstractNumId w:val="18"/>
  </w:num>
  <w:num w:numId="7" w16cid:durableId="1119254301">
    <w:abstractNumId w:val="5"/>
  </w:num>
  <w:num w:numId="8" w16cid:durableId="559025216">
    <w:abstractNumId w:val="23"/>
  </w:num>
  <w:num w:numId="9" w16cid:durableId="628556759">
    <w:abstractNumId w:val="28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6"/>
  </w:num>
  <w:num w:numId="13" w16cid:durableId="1315403981">
    <w:abstractNumId w:val="8"/>
  </w:num>
  <w:num w:numId="14" w16cid:durableId="2022851798">
    <w:abstractNumId w:val="22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20"/>
  </w:num>
  <w:num w:numId="17" w16cid:durableId="1228152902">
    <w:abstractNumId w:val="24"/>
  </w:num>
  <w:num w:numId="18" w16cid:durableId="690572791">
    <w:abstractNumId w:val="22"/>
  </w:num>
  <w:num w:numId="19" w16cid:durableId="295794013">
    <w:abstractNumId w:val="4"/>
  </w:num>
  <w:num w:numId="20" w16cid:durableId="1822848264">
    <w:abstractNumId w:val="25"/>
  </w:num>
  <w:num w:numId="21" w16cid:durableId="1851336201">
    <w:abstractNumId w:val="21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4"/>
  </w:num>
  <w:num w:numId="25" w16cid:durableId="713038366">
    <w:abstractNumId w:val="10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30"/>
  </w:num>
  <w:num w:numId="36" w16cid:durableId="509370699">
    <w:abstractNumId w:val="17"/>
  </w:num>
  <w:num w:numId="37" w16cid:durableId="1584417674">
    <w:abstractNumId w:val="31"/>
  </w:num>
  <w:num w:numId="38" w16cid:durableId="1474710900">
    <w:abstractNumId w:val="13"/>
  </w:num>
  <w:num w:numId="39" w16cid:durableId="137180041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467E0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0D2F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20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907F4"/>
    <w:rsid w:val="006A1DF5"/>
    <w:rsid w:val="006D3BC3"/>
    <w:rsid w:val="006D6624"/>
    <w:rsid w:val="006F1062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5159F"/>
    <w:rsid w:val="00AB0F70"/>
    <w:rsid w:val="00AB4FB5"/>
    <w:rsid w:val="00AB6DA4"/>
    <w:rsid w:val="00AD6D4E"/>
    <w:rsid w:val="00B267D1"/>
    <w:rsid w:val="00B63C91"/>
    <w:rsid w:val="00B76F52"/>
    <w:rsid w:val="00B8048A"/>
    <w:rsid w:val="00B81182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A0F1B"/>
    <w:rsid w:val="00DB7231"/>
    <w:rsid w:val="00DC27FD"/>
    <w:rsid w:val="00DD3631"/>
    <w:rsid w:val="00DD69FC"/>
    <w:rsid w:val="00DF664B"/>
    <w:rsid w:val="00E360B5"/>
    <w:rsid w:val="00E66417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D49F7"/>
    <w:rsid w:val="00FE2AFE"/>
    <w:rsid w:val="00FE3274"/>
    <w:rsid w:val="00FF2E66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046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faktury@szpitalciechanow.com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1993</Words>
  <Characters>11958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30</cp:revision>
  <cp:lastPrinted>2025-11-20T10:55:00Z</cp:lastPrinted>
  <dcterms:created xsi:type="dcterms:W3CDTF">2023-10-13T11:22:00Z</dcterms:created>
  <dcterms:modified xsi:type="dcterms:W3CDTF">2026-03-24T13:50:00Z</dcterms:modified>
</cp:coreProperties>
</file>