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5EC77B85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</w:t>
      </w:r>
      <w:r w:rsidR="009B3F02">
        <w:t>pn.</w:t>
      </w:r>
      <w:r w:rsidRPr="001B626D">
        <w:t xml:space="preserve"> </w:t>
      </w:r>
      <w:r w:rsidR="00053EB7" w:rsidRPr="00053EB7">
        <w:t>Produkty lecznicze, żywienie pozajelitowe i dojelitowe, opatrunki specjalistyczne i preparaty do dezynfekcji.</w:t>
      </w:r>
      <w:r w:rsidR="00053EB7" w:rsidRPr="00053EB7">
        <w:t xml:space="preserve"> </w:t>
      </w:r>
      <w:r w:rsidRPr="001B626D">
        <w:t>(2501/</w:t>
      </w:r>
      <w:r w:rsidR="00053EB7">
        <w:t>29</w:t>
      </w:r>
      <w:r w:rsidR="00ED0E5B">
        <w:t>/</w:t>
      </w:r>
      <w:r w:rsidRPr="001B626D">
        <w:t>2</w:t>
      </w:r>
      <w:r w:rsidR="009B3F02">
        <w:t>6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69"/>
        <w:gridCol w:w="1701"/>
        <w:gridCol w:w="1985"/>
      </w:tblGrid>
      <w:tr w:rsidR="00B62847" w:rsidRPr="0094373C" w14:paraId="3DE7647B" w14:textId="77777777" w:rsidTr="00053EB7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53EB7" w:rsidRPr="008205B5" w14:paraId="75BAF4A2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3A0E5" w14:textId="10119556" w:rsidR="00053EB7" w:rsidRPr="00462065" w:rsidRDefault="00053EB7" w:rsidP="00053EB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Substancje do receptury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3593B63A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0D9AB0AE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Enoksaparayna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fiolka wielodawkowa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43DDDE37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54622B" w14:textId="0278ABAD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Żywienie pozajelitowe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77442F92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69693" w14:textId="6A5EC29E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Żywienie pozajelitowe noworodków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10BAF496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C97214" w14:textId="505D1F23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Dieta </w:t>
            </w:r>
            <w:proofErr w:type="spellStart"/>
            <w:r>
              <w:rPr>
                <w:rFonts w:ascii="Calibri" w:hAnsi="Calibri" w:cs="Calibri"/>
                <w:color w:val="000000"/>
              </w:rPr>
              <w:t>enteralna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271D26A9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B8BAD7" w14:textId="1F80563C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Dieta EN/ONS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625ABF29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63677" w14:textId="19791171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Mleko dla niemowląt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352EB738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116158" w14:textId="549EE721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Okskarbazepina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1C79D2E8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96402" w14:textId="6F15B6FA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Neostygmina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31AB2F29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DEF442" w14:textId="2F19746E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Tyzanidyna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704D9198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7DF9020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90246" w14:textId="7E94711B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Metotreksat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C931C9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87DD9C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38CB74FD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B237F10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E4162" w14:textId="1FC40E26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Tenekteplaza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AF3743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6E7E1B9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4AE1D139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E018CC4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8245F9" w14:textId="3F5F8CAA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Glukonian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żelaza 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C32438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514C1C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4206596A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F0549B1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E8F866" w14:textId="4FA42CD3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Sitagliptyna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8E2683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68580A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108F5EE5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49FF21C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17DD6E" w14:textId="68587709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Itopryd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96CD2E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4A403E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32BB6281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AD0E218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7E9878" w14:textId="24DB930D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Kalcytrol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AC270E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6340D8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7DE56CC6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9B84C5F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568B03" w14:textId="16A51A17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1FDC43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51DF04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6D84B336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834AB98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A7E932" w14:textId="56E698F4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Preparat do płukania i pielęgnacji cewnika i pęcherza moczowego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A9EA20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8781A0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0187831F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E0704F1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5564F2" w14:textId="6786B61C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Sól sodowa </w:t>
            </w:r>
            <w:proofErr w:type="spellStart"/>
            <w:r>
              <w:rPr>
                <w:rFonts w:ascii="Calibri" w:hAnsi="Calibri" w:cs="Calibri"/>
                <w:color w:val="000000"/>
              </w:rPr>
              <w:t>wodorobursztynianu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prednizolonu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0E7820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231FCA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7C837C20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8B0200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D8A78C" w14:textId="36053879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Strzykawki fabrycznie napełnione solą fizjologiczną 20 ml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A06EC4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C624ED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54EE2CB7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E7DEE78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3239AC" w14:textId="01544DCE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Strzykawka do przepłukiwania 10 ml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DB71A7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A3B1F0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5931E6DB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D8E655A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D32667" w14:textId="1A399521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752F3B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7A1E744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232B5BF1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21D2119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8BB47F" w14:textId="2E1ADCCC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981BA5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694290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05A5547B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56D6B5C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BCA1E2" w14:textId="579539DD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C9B1F70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611D857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4F2DF495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43CD966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6CF57F" w14:textId="12D9BAE0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Abirateron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12E201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775042D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6F03F61D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88BEA61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AB47EE" w14:textId="45E2EE9A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Doksylamina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pirydoksyna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7F3543F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F3C61C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785C0156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281A70E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F2893F" w14:textId="2DE871DF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Ozanimod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880276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D35B21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79CD9D9C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ACCDAF2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F8306F" w14:textId="49654F61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Chlorowodorek tiaminy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66E6D8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B2C21D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1149E64D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135DD98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82B670" w14:textId="4EA30E22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Metamizol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9D8C3A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E19727C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14F14CD2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6CB3B69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B30222" w14:textId="60621CA5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Pankreatyna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765CE22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A1CAE3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7CB46320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EF073E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F5C804" w14:textId="2EF1CE2B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Sulfathiazol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silver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0709EA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13FBEC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170F39C1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6E91954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7D8F79" w14:textId="0D7F1480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Progesterone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200mg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6F5D446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FDD478F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0F31821B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C170BA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0E9133" w14:textId="5F4233E9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Capecytabina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6E50E4C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C6238FF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1EBC55F7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2FD7F52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0A53E6" w14:textId="09CE6171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Fosfomycyna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414058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4E6D1B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1ABE8D76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EDCB0D9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794BE7" w14:textId="4D7CDFD3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na ośrodkowy układ nerwowy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6192F1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EFFF7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66ED2DCF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0152814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F5111" w14:textId="4AA38F32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Tietylperazyna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C5F627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813579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5863AF0A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66C893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299946" w14:textId="7FB9606E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Kwas </w:t>
            </w:r>
            <w:proofErr w:type="spellStart"/>
            <w:r>
              <w:rPr>
                <w:rFonts w:ascii="Calibri" w:hAnsi="Calibri" w:cs="Calibri"/>
                <w:color w:val="000000"/>
              </w:rPr>
              <w:t>ursodeoksycholowy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EA0598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E5791A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45440752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429A56F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BC64FF" w14:textId="05B5520D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Sakubitryl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walsartan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7B6407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2B92EC4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5463A88D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F0CC854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6E38A6" w14:textId="18197A64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Hydrocortison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amp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7801525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7B7E1F1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438C9677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6FE1A5E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64D9B" w14:textId="2479149D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Ropiwakaina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D1C1BC2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A61C341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479DFC55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53E6B5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C6917C" w14:textId="54188D0C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Lorazepam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iv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C812D2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86D4C9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382C487D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8CE125B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A31C7A" w14:textId="4CE7E02C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Ofatumumab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08851FB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BDE5F8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0031857E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3A2F670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D4E40E" w14:textId="768FD784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Fulvestrant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3DD4DD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1BEBCB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3E2E29E1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D63FF91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5034D1" w14:textId="074BD380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Lidocaina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żel urologiczny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071947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B61B374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726F51C0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B28BDB7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030F04" w14:textId="02FD8263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Chlorsuccillin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163D7E8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E5EB5BF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3FD73C91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C22C43D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CF1D04" w14:textId="527FBBDF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Aciclovirum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amp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991FE2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68FDA2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2A970047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7F18553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948869" w14:textId="095744CA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41F406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3B2F6B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497C1E48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E590E13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7DF939" w14:textId="73F6BDA4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Kwas </w:t>
            </w:r>
            <w:proofErr w:type="spellStart"/>
            <w:r>
              <w:rPr>
                <w:rFonts w:ascii="Calibri" w:hAnsi="Calibri" w:cs="Calibri"/>
                <w:color w:val="000000"/>
              </w:rPr>
              <w:t>lewofolinowy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CEBF2C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88CF0F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549D18E8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C7C74F6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9FBCA3" w14:textId="5BD628A0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Nalbufina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1486B1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280071A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184CC5A6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3F1FB4E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42C684" w14:textId="41E15944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Bupiwakaina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epinefryna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DC66DFF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76CABE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3D1A9506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CE71B3E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0CF397" w14:textId="7D2A690E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Typiracyl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triflurydyna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E9A811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EE18791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2FE78CC0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C831404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A3A755" w14:textId="5F0D38BE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Temozolomid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0574578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10BB20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23F28F00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F2666A8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3D15FF" w14:textId="1946B834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Złożony preparat doustny do oczyszczania jelit na bazie </w:t>
            </w:r>
            <w:proofErr w:type="spellStart"/>
            <w:r>
              <w:rPr>
                <w:rFonts w:ascii="Calibri" w:hAnsi="Calibri" w:cs="Calibri"/>
                <w:color w:val="000000"/>
              </w:rPr>
              <w:t>makrogolu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819EBF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B3C752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4CB19E8F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3AA5B01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722BAC" w14:textId="49155AF0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Preparaty do higienicznego i chirurgicznego mycia rąk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025E7E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EFEF06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5AEEEEB3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A2FC4E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B5EB64" w14:textId="534E7DEE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Dezynfekcja i pielęgnacja skóry, błon śluzowych i ran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61437DD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AFFFA3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56147310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CB5202B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9FCD31" w14:textId="0541FE03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Preparaty do dezynfekcji małych powierzchni i miejsc trudno dostępnych oraz narzędzi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8F93C9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B256EB2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2D2813C4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81B0638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CA6D62" w14:textId="4FBA77CE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Preparaty do higienicznej i chirurgicznej dezynfekcji rąk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D316AE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19CF07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76A76D01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3AF836F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5207EC" w14:textId="3F92F4F3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Darbopoetyna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alfa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906D754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67F8F40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39A5C516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7558666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11E187" w14:textId="03CBE353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Strzykawki fabrycznie napełnione solą fizjologiczną 3ml, 5ml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405D627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EF57567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74C09566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D4BEC5E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B7A83D" w14:textId="3FDCA0D9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Opatrunki specjalistyczne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BE210D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06B0FD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748549CE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C7D4D9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3D6ECF" w14:textId="0E13796E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w postaci ampułka / fiolka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D0DD35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0C30436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6383484D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C8AE0D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C9DF0B" w14:textId="1C262736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Preparat do wypełniania cewników dializacyjnych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7E9D49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164CFC4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1FE9EF8E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54E64D1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7E7BB8" w14:textId="7EBB0992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Beklometazon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Formoterol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5D1ADB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DC3BAB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755C2EC8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E9EB267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2F0611" w14:textId="686B26C4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Środki cieniujące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087C30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911840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1F35DB0A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9B7CA7B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DFC62C" w14:textId="71BB0970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C258A2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BCEFFBE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0C3A3370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B14C5A5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EF0D1B" w14:textId="2F65FE88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Makrogole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3350 stosowane u dzieci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D68732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0D6075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06F4667D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B59B823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F9F38D" w14:textId="76E27029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Makrogole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simetykon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014416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9DCDFD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5A4749F1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058DDF7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480DFF" w14:textId="67F5BD0B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Racekadotryl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4DAB21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AAF35F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618BFAF2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43E9C57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007E70" w14:textId="59623B6B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Megestrol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FF5771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CA7234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4EDEB08D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B7BECD3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393FBB" w14:textId="288E4B58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Hipoalergiczny preparat </w:t>
            </w:r>
            <w:proofErr w:type="spellStart"/>
            <w:r>
              <w:rPr>
                <w:rFonts w:ascii="Calibri" w:hAnsi="Calibri" w:cs="Calibri"/>
                <w:color w:val="000000"/>
              </w:rPr>
              <w:t>mlekozastępczy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dla niemowląt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4EC40B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7C3D568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5E63BED6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2F20040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0055AB" w14:textId="75ED2FC7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Preparat do płukania jamy ustnej stosowany w </w:t>
            </w:r>
            <w:proofErr w:type="spellStart"/>
            <w:r>
              <w:rPr>
                <w:rFonts w:ascii="Calibri" w:hAnsi="Calibri" w:cs="Calibri"/>
                <w:color w:val="000000"/>
              </w:rPr>
              <w:t>kserostomii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stanach zapalnych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E3405C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28EEF4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12335747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BEBC1E2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79DEE8" w14:textId="274EEA11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Farycymab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694206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16AE8E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56069548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3616B2D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598186" w14:textId="197662EC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Glekaprewir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Pibrentaswir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CAEC57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D9866C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7F629860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5822EA6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4459F7" w14:textId="6DBDBBEB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Klozapina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3C3364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8C7B4A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053EB7" w:rsidRPr="008205B5" w14:paraId="66F3A669" w14:textId="77777777" w:rsidTr="00053EB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5C786CB" w14:textId="77777777" w:rsidR="00053EB7" w:rsidRPr="00B62847" w:rsidRDefault="00053EB7" w:rsidP="00053EB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8AD370" w14:textId="22DF0B74" w:rsidR="00053EB7" w:rsidRPr="00462065" w:rsidRDefault="00053EB7" w:rsidP="00053E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DE6AA5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9AE18A1" w14:textId="77777777" w:rsidR="00053EB7" w:rsidRPr="008205B5" w:rsidRDefault="00053EB7" w:rsidP="00053EB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75AB9D50" w14:textId="77777777" w:rsidR="00176628" w:rsidRDefault="00176628" w:rsidP="00176628">
      <w:pPr>
        <w:pStyle w:val="Akapitzlist"/>
        <w:tabs>
          <w:tab w:val="left" w:pos="510"/>
        </w:tabs>
        <w:spacing w:line="200" w:lineRule="exact"/>
        <w:ind w:left="509" w:firstLine="0"/>
        <w:rPr>
          <w:b/>
          <w:sz w:val="18"/>
        </w:rPr>
      </w:pPr>
    </w:p>
    <w:p w14:paraId="4E155F8E" w14:textId="43A6EBA9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3F50CA1" w14:textId="410D5DCB" w:rsidR="008132E9" w:rsidRPr="001A569C" w:rsidRDefault="00A00476" w:rsidP="008132E9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1EACFD4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8132E9">
        <w:rPr>
          <w:sz w:val="18"/>
          <w:szCs w:val="18"/>
        </w:rPr>
        <w:t xml:space="preserve">  </w: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219A"/>
    <w:rsid w:val="0001628B"/>
    <w:rsid w:val="00047581"/>
    <w:rsid w:val="00053EB7"/>
    <w:rsid w:val="00063E6D"/>
    <w:rsid w:val="000907BF"/>
    <w:rsid w:val="000C0F4E"/>
    <w:rsid w:val="000D3942"/>
    <w:rsid w:val="00143977"/>
    <w:rsid w:val="00152BDC"/>
    <w:rsid w:val="00164183"/>
    <w:rsid w:val="00176628"/>
    <w:rsid w:val="00185647"/>
    <w:rsid w:val="001952D5"/>
    <w:rsid w:val="00196F7E"/>
    <w:rsid w:val="001A569C"/>
    <w:rsid w:val="001B626D"/>
    <w:rsid w:val="002005D9"/>
    <w:rsid w:val="00232DF2"/>
    <w:rsid w:val="0025541A"/>
    <w:rsid w:val="00266302"/>
    <w:rsid w:val="002D3266"/>
    <w:rsid w:val="00307A31"/>
    <w:rsid w:val="003516A1"/>
    <w:rsid w:val="003575B8"/>
    <w:rsid w:val="003944D0"/>
    <w:rsid w:val="003A16F2"/>
    <w:rsid w:val="003A27E8"/>
    <w:rsid w:val="003C43A3"/>
    <w:rsid w:val="003F2C0F"/>
    <w:rsid w:val="00406F97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3A44"/>
    <w:rsid w:val="00527199"/>
    <w:rsid w:val="005309E4"/>
    <w:rsid w:val="0053414A"/>
    <w:rsid w:val="005531A9"/>
    <w:rsid w:val="005B2739"/>
    <w:rsid w:val="005D4628"/>
    <w:rsid w:val="005D548E"/>
    <w:rsid w:val="006434BF"/>
    <w:rsid w:val="006A79B8"/>
    <w:rsid w:val="006D7378"/>
    <w:rsid w:val="007045CD"/>
    <w:rsid w:val="0071123D"/>
    <w:rsid w:val="00743067"/>
    <w:rsid w:val="00747627"/>
    <w:rsid w:val="00784CB5"/>
    <w:rsid w:val="007C0F14"/>
    <w:rsid w:val="007C1F48"/>
    <w:rsid w:val="007C58DD"/>
    <w:rsid w:val="007D4E04"/>
    <w:rsid w:val="007D634A"/>
    <w:rsid w:val="008023FD"/>
    <w:rsid w:val="008132E9"/>
    <w:rsid w:val="008205B5"/>
    <w:rsid w:val="00871E1C"/>
    <w:rsid w:val="0090306E"/>
    <w:rsid w:val="009173BA"/>
    <w:rsid w:val="0094373C"/>
    <w:rsid w:val="009632D0"/>
    <w:rsid w:val="00963AEC"/>
    <w:rsid w:val="009922CE"/>
    <w:rsid w:val="009B3F02"/>
    <w:rsid w:val="009D2A34"/>
    <w:rsid w:val="009D7CF1"/>
    <w:rsid w:val="009F192D"/>
    <w:rsid w:val="009F2310"/>
    <w:rsid w:val="00A00476"/>
    <w:rsid w:val="00A12B3C"/>
    <w:rsid w:val="00A47846"/>
    <w:rsid w:val="00A57604"/>
    <w:rsid w:val="00A6580E"/>
    <w:rsid w:val="00A66ADA"/>
    <w:rsid w:val="00A9118F"/>
    <w:rsid w:val="00AB0BFB"/>
    <w:rsid w:val="00AC1954"/>
    <w:rsid w:val="00AF2107"/>
    <w:rsid w:val="00B04348"/>
    <w:rsid w:val="00B05DDF"/>
    <w:rsid w:val="00B12C93"/>
    <w:rsid w:val="00B17F8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4FD"/>
    <w:rsid w:val="00C126C2"/>
    <w:rsid w:val="00C1762D"/>
    <w:rsid w:val="00C25634"/>
    <w:rsid w:val="00C42701"/>
    <w:rsid w:val="00C42BC7"/>
    <w:rsid w:val="00C74B21"/>
    <w:rsid w:val="00CD6A9E"/>
    <w:rsid w:val="00CF6C40"/>
    <w:rsid w:val="00D21B40"/>
    <w:rsid w:val="00D713FB"/>
    <w:rsid w:val="00D73E8F"/>
    <w:rsid w:val="00D8443D"/>
    <w:rsid w:val="00DC1BB6"/>
    <w:rsid w:val="00DC7233"/>
    <w:rsid w:val="00DC7277"/>
    <w:rsid w:val="00E013AA"/>
    <w:rsid w:val="00E05A0B"/>
    <w:rsid w:val="00E14733"/>
    <w:rsid w:val="00E27757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C32C1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74</cp:revision>
  <dcterms:created xsi:type="dcterms:W3CDTF">2021-08-26T09:28:00Z</dcterms:created>
  <dcterms:modified xsi:type="dcterms:W3CDTF">2026-03-23T10:34:00Z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