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2C3B" w14:textId="36B6FB16" w:rsidR="00D06C4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2665631C">
                <wp:simplePos x="0" y="0"/>
                <wp:positionH relativeFrom="column">
                  <wp:posOffset>403761</wp:posOffset>
                </wp:positionH>
                <wp:positionV relativeFrom="paragraph">
                  <wp:posOffset>215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FACA2" id="Grupa 2" o:spid="_x0000_s1026" style="position:absolute;margin-left:31.8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KSOrRn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6ED36FF3" w14:textId="521E2BAE" w:rsidR="00AF1424" w:rsidRPr="00AF1424" w:rsidRDefault="00AF1424" w:rsidP="00AF1424"/>
    <w:p w14:paraId="3B31FDFE" w14:textId="77777777" w:rsidR="00AF1424" w:rsidRPr="00AF1424" w:rsidRDefault="00AF1424" w:rsidP="00AF1424"/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04027359" w14:textId="240EA8DA" w:rsidR="00BC6363" w:rsidRDefault="00941EF0" w:rsidP="00BC6363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AF1424">
        <w:rPr>
          <w:bCs/>
          <w:iCs/>
          <w:sz w:val="18"/>
          <w:szCs w:val="18"/>
        </w:rPr>
        <w:t>4</w:t>
      </w:r>
      <w:r w:rsidR="00954806">
        <w:rPr>
          <w:bCs/>
          <w:iCs/>
          <w:sz w:val="18"/>
          <w:szCs w:val="18"/>
        </w:rPr>
        <w:t>1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25527F" w:rsidRPr="0025527F">
        <w:rPr>
          <w:bCs/>
          <w:iCs/>
          <w:sz w:val="18"/>
          <w:szCs w:val="18"/>
        </w:rPr>
        <w:t>Zakup urządzeń i technologicznego wyposażenia kuchni</w:t>
      </w:r>
    </w:p>
    <w:p w14:paraId="4D15779B" w14:textId="3F9CF8D2" w:rsidR="00314509" w:rsidRPr="000F1100" w:rsidRDefault="00D47490" w:rsidP="00BC6363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AF1424" w:rsidRPr="000F1100" w14:paraId="23C263A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AF1424" w:rsidRPr="00FA134F" w:rsidRDefault="00AF1424" w:rsidP="00AF1424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C4B0ADA" w14:textId="13281B35" w:rsidR="00AF1424" w:rsidRPr="000F1100" w:rsidRDefault="00AF1424" w:rsidP="00AF1424">
            <w:pPr>
              <w:pStyle w:val="TableParagraph"/>
              <w:jc w:val="left"/>
            </w:pPr>
            <w:r w:rsidRPr="00E33E24">
              <w:t>WYPOSAŻENIE KUCHNIA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AF1424" w:rsidRPr="000F1100" w:rsidRDefault="00AF1424" w:rsidP="00AF1424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AF1424" w:rsidRPr="000F1100" w:rsidRDefault="00AF1424" w:rsidP="00AF1424">
            <w:pPr>
              <w:pStyle w:val="TableParagraph"/>
            </w:pPr>
          </w:p>
        </w:tc>
      </w:tr>
      <w:tr w:rsidR="00AF1424" w:rsidRPr="000F1100" w14:paraId="72DFA20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AF1424" w:rsidRPr="00FA134F" w:rsidRDefault="00AF1424" w:rsidP="00AF1424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47D2E35" w14:textId="4DAEBBA1" w:rsidR="00AF1424" w:rsidRPr="000F1100" w:rsidRDefault="00AF1424" w:rsidP="00AF1424">
            <w:pPr>
              <w:pStyle w:val="TableParagraph"/>
              <w:jc w:val="left"/>
            </w:pPr>
            <w:r w:rsidRPr="00E33E24">
              <w:t>KOMORY CHŁODNICZE I AGREGATY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AF1424" w:rsidRPr="000F1100" w:rsidRDefault="00AF1424" w:rsidP="00AF1424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AF1424" w:rsidRPr="000F1100" w:rsidRDefault="00AF1424" w:rsidP="00AF1424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3522056F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 xml:space="preserve">wzorze umowy w terminie do </w:t>
      </w:r>
      <w:r w:rsidR="00480519">
        <w:rPr>
          <w:sz w:val="18"/>
          <w:szCs w:val="18"/>
        </w:rPr>
        <w:t>6</w:t>
      </w:r>
      <w:r w:rsidRPr="000F1100">
        <w:rPr>
          <w:sz w:val="18"/>
          <w:szCs w:val="18"/>
        </w:rPr>
        <w:t>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5527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51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B5DC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45</cp:revision>
  <cp:lastPrinted>2021-07-19T06:55:00Z</cp:lastPrinted>
  <dcterms:created xsi:type="dcterms:W3CDTF">2024-05-20T07:16:00Z</dcterms:created>
  <dcterms:modified xsi:type="dcterms:W3CDTF">2026-04-24T08:21:00Z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