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056D1" w14:textId="5F02FBF4" w:rsidR="003D2241" w:rsidRDefault="003D2241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7BBE5C" wp14:editId="1088A193">
                <wp:simplePos x="0" y="0"/>
                <wp:positionH relativeFrom="margin">
                  <wp:align>center</wp:align>
                </wp:positionH>
                <wp:positionV relativeFrom="paragraph">
                  <wp:posOffset>140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3AFB3" id="Grupa 2" o:spid="_x0000_s1026" style="position:absolute;margin-left:0;margin-top:0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</w:p>
    <w:p w14:paraId="19DE89A4" w14:textId="77777777" w:rsidR="003D2241" w:rsidRDefault="003D2241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</w:p>
    <w:p w14:paraId="0A598853" w14:textId="01218F4B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2473BA98" w14:textId="24A59466" w:rsidR="00B90CCC" w:rsidRDefault="003D2241">
      <w:pPr>
        <w:spacing w:before="94"/>
        <w:rPr>
          <w:bCs/>
          <w:iCs/>
          <w:sz w:val="18"/>
          <w:szCs w:val="18"/>
        </w:rPr>
      </w:pPr>
      <w:r w:rsidRPr="003D2241">
        <w:rPr>
          <w:bCs/>
          <w:iCs/>
          <w:sz w:val="18"/>
          <w:szCs w:val="18"/>
        </w:rPr>
        <w:t>dotyczy postępowania znak. ZP/2501/4</w:t>
      </w:r>
      <w:r w:rsidR="007744D8">
        <w:rPr>
          <w:bCs/>
          <w:iCs/>
          <w:sz w:val="18"/>
          <w:szCs w:val="18"/>
        </w:rPr>
        <w:t>1</w:t>
      </w:r>
      <w:r w:rsidRPr="003D2241">
        <w:rPr>
          <w:bCs/>
          <w:iCs/>
          <w:sz w:val="18"/>
          <w:szCs w:val="18"/>
        </w:rPr>
        <w:t xml:space="preserve">/26 – </w:t>
      </w:r>
      <w:r w:rsidR="002B363F" w:rsidRPr="002B363F">
        <w:rPr>
          <w:bCs/>
          <w:iCs/>
          <w:sz w:val="18"/>
          <w:szCs w:val="18"/>
        </w:rPr>
        <w:t>Zakup urządzeń i technologicznego wyposażenia kuchni</w:t>
      </w:r>
    </w:p>
    <w:p w14:paraId="3B65C7F7" w14:textId="77777777" w:rsidR="003D2241" w:rsidRDefault="003D2241">
      <w:pPr>
        <w:spacing w:before="94"/>
        <w:rPr>
          <w:b/>
          <w:bCs/>
          <w:iCs/>
          <w:sz w:val="18"/>
          <w:szCs w:val="18"/>
        </w:rPr>
      </w:pPr>
    </w:p>
    <w:p w14:paraId="4B0ECA23" w14:textId="2E98514D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4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B363F"/>
    <w:rsid w:val="002C6EAC"/>
    <w:rsid w:val="0030049F"/>
    <w:rsid w:val="00347328"/>
    <w:rsid w:val="003910C7"/>
    <w:rsid w:val="003C26A8"/>
    <w:rsid w:val="003D2241"/>
    <w:rsid w:val="003D658F"/>
    <w:rsid w:val="003D6C63"/>
    <w:rsid w:val="003E30CF"/>
    <w:rsid w:val="003F14D9"/>
    <w:rsid w:val="0040557B"/>
    <w:rsid w:val="004646D9"/>
    <w:rsid w:val="00493CD4"/>
    <w:rsid w:val="004A5B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744D8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0CCC"/>
    <w:rsid w:val="00B945A7"/>
    <w:rsid w:val="00C07083"/>
    <w:rsid w:val="00C1704A"/>
    <w:rsid w:val="00C17F61"/>
    <w:rsid w:val="00C23ED0"/>
    <w:rsid w:val="00C27FF8"/>
    <w:rsid w:val="00CC6D23"/>
    <w:rsid w:val="00D754A6"/>
    <w:rsid w:val="00D82DBE"/>
    <w:rsid w:val="00DE06A1"/>
    <w:rsid w:val="00E10BE3"/>
    <w:rsid w:val="00E30D1A"/>
    <w:rsid w:val="00E33EA4"/>
    <w:rsid w:val="00E3786B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490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16</cp:revision>
  <dcterms:created xsi:type="dcterms:W3CDTF">2024-05-20T09:17:00Z</dcterms:created>
  <dcterms:modified xsi:type="dcterms:W3CDTF">2026-04-21T09:55:00Z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