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AFFD" w14:textId="77777777" w:rsidR="00746E8F" w:rsidRPr="00457EC7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AFE8CC7" w14:textId="6E2AC213" w:rsidR="00746E8F" w:rsidRPr="00457EC7" w:rsidRDefault="00D874D0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CFA44C" wp14:editId="796455E0">
                <wp:simplePos x="0" y="0"/>
                <wp:positionH relativeFrom="page">
                  <wp:align>center</wp:align>
                </wp:positionH>
                <wp:positionV relativeFrom="paragraph">
                  <wp:posOffset>42009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F55E76" id="Grupa 2" o:spid="_x0000_s1026" style="position:absolute;margin-left:0;margin-top:3.3pt;width:419.7pt;height:63.6pt;z-index:251659264;mso-position-horizontal:center;mso-position-horizontal-relative:page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MM9l1d0AAAAG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7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8" o:title=""/>
                </v:shape>
                <w10:wrap type="square" anchorx="page"/>
              </v:group>
            </w:pict>
          </mc:Fallback>
        </mc:AlternateContent>
      </w:r>
    </w:p>
    <w:p w14:paraId="4C5ED691" w14:textId="77777777" w:rsidR="00746E8F" w:rsidRPr="00457EC7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3CA968CC" w14:textId="3F2983B0" w:rsidR="00746E8F" w:rsidRPr="00457EC7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50E4C91" w14:textId="41F3F5AB" w:rsidR="00746E8F" w:rsidRPr="00457EC7" w:rsidRDefault="00746E8F" w:rsidP="00746E8F">
      <w:pPr>
        <w:spacing w:after="160" w:line="278" w:lineRule="auto"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  <w:bookmarkStart w:id="0" w:name="header"/>
      <w:bookmarkEnd w:id="0"/>
    </w:p>
    <w:p w14:paraId="109BF7CC" w14:textId="4FA453AC" w:rsidR="00746E8F" w:rsidRPr="00457EC7" w:rsidRDefault="00746E8F" w:rsidP="00746E8F">
      <w:pPr>
        <w:spacing w:after="160" w:line="278" w:lineRule="auto"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</w:p>
    <w:p w14:paraId="4A7E0B86" w14:textId="77777777" w:rsidR="00746E8F" w:rsidRPr="00457EC7" w:rsidRDefault="00746E8F" w:rsidP="00746E8F">
      <w:pPr>
        <w:spacing w:after="160" w:line="278" w:lineRule="auto"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</w:p>
    <w:p w14:paraId="0E37977E" w14:textId="26EF7749" w:rsidR="006854A3" w:rsidRPr="00457EC7" w:rsidRDefault="006854A3" w:rsidP="006854A3">
      <w:pPr>
        <w:rPr>
          <w:rFonts w:ascii="Arial" w:hAnsi="Arial" w:cs="Arial"/>
          <w:i/>
          <w:color w:val="000000" w:themeColor="text1"/>
          <w:sz w:val="18"/>
          <w:szCs w:val="18"/>
        </w:rPr>
      </w:pPr>
      <w:r w:rsidRPr="00457EC7">
        <w:rPr>
          <w:rFonts w:ascii="Arial" w:hAnsi="Arial" w:cs="Arial"/>
          <w:i/>
          <w:color w:val="000000" w:themeColor="text1"/>
          <w:sz w:val="18"/>
          <w:szCs w:val="18"/>
        </w:rPr>
        <w:t xml:space="preserve">Załącznik nr </w:t>
      </w:r>
      <w:r w:rsidR="00455DF1" w:rsidRPr="00457EC7">
        <w:rPr>
          <w:rFonts w:ascii="Arial" w:hAnsi="Arial" w:cs="Arial"/>
          <w:i/>
          <w:color w:val="000000" w:themeColor="text1"/>
          <w:sz w:val="18"/>
          <w:szCs w:val="18"/>
        </w:rPr>
        <w:t>14</w:t>
      </w:r>
      <w:r w:rsidR="00B4056B" w:rsidRPr="00457EC7">
        <w:rPr>
          <w:rFonts w:ascii="Arial" w:hAnsi="Arial" w:cs="Arial"/>
          <w:i/>
          <w:color w:val="000000" w:themeColor="text1"/>
          <w:sz w:val="18"/>
          <w:szCs w:val="18"/>
        </w:rPr>
        <w:t xml:space="preserve"> – </w:t>
      </w:r>
      <w:r w:rsidR="00455DF1" w:rsidRPr="00457EC7">
        <w:rPr>
          <w:rFonts w:ascii="Arial" w:hAnsi="Arial" w:cs="Arial"/>
          <w:i/>
          <w:color w:val="000000" w:themeColor="text1"/>
          <w:sz w:val="18"/>
          <w:szCs w:val="18"/>
        </w:rPr>
        <w:t>wykaz pracowników upoważnionych do oceny usług</w:t>
      </w:r>
    </w:p>
    <w:p w14:paraId="53A0B8E1" w14:textId="71E47219" w:rsidR="00455DF1" w:rsidRPr="00457EC7" w:rsidRDefault="006854A3" w:rsidP="006854A3">
      <w:pPr>
        <w:rPr>
          <w:rFonts w:ascii="Arial" w:hAnsi="Arial" w:cs="Arial"/>
          <w:i/>
          <w:color w:val="000000" w:themeColor="text1"/>
          <w:sz w:val="18"/>
          <w:szCs w:val="18"/>
        </w:rPr>
      </w:pPr>
      <w:r w:rsidRPr="00457EC7">
        <w:rPr>
          <w:rFonts w:ascii="Arial" w:hAnsi="Arial" w:cs="Arial"/>
          <w:i/>
          <w:color w:val="000000" w:themeColor="text1"/>
          <w:sz w:val="18"/>
          <w:szCs w:val="18"/>
        </w:rPr>
        <w:t xml:space="preserve">Dotyczy: </w:t>
      </w:r>
      <w:r w:rsidRPr="00457EC7">
        <w:rPr>
          <w:rFonts w:ascii="Arial" w:hAnsi="Arial" w:cs="Arial"/>
          <w:i/>
          <w:iCs/>
          <w:sz w:val="18"/>
          <w:szCs w:val="18"/>
        </w:rPr>
        <w:t xml:space="preserve">przetargu nieograniczonego </w:t>
      </w:r>
      <w:r w:rsidRPr="00457EC7">
        <w:rPr>
          <w:rFonts w:ascii="Arial" w:hAnsi="Arial" w:cs="Arial"/>
          <w:i/>
          <w:color w:val="000000" w:themeColor="text1"/>
          <w:sz w:val="18"/>
          <w:szCs w:val="18"/>
        </w:rPr>
        <w:t>pn. Świadczenie usługi całodobowej kompleksowej konserwacji i obsługi technicznej obiektów Specjalistycznego Szpitala Wojewódzkiego w Ciechanowie - znak ZP/2501/98</w:t>
      </w:r>
      <w:r w:rsidR="00D63DA7">
        <w:rPr>
          <w:rFonts w:ascii="Arial" w:hAnsi="Arial" w:cs="Arial"/>
          <w:i/>
          <w:color w:val="000000" w:themeColor="text1"/>
          <w:sz w:val="18"/>
          <w:szCs w:val="18"/>
        </w:rPr>
        <w:t>.1</w:t>
      </w:r>
      <w:r w:rsidRPr="00457EC7">
        <w:rPr>
          <w:rFonts w:ascii="Arial" w:hAnsi="Arial" w:cs="Arial"/>
          <w:i/>
          <w:color w:val="000000" w:themeColor="text1"/>
          <w:sz w:val="18"/>
          <w:szCs w:val="18"/>
        </w:rPr>
        <w:t xml:space="preserve">/25   </w:t>
      </w:r>
    </w:p>
    <w:p w14:paraId="7A29CFBB" w14:textId="77777777" w:rsidR="00455DF1" w:rsidRPr="00457EC7" w:rsidRDefault="00455DF1" w:rsidP="00455DF1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BAB6D32" w14:textId="16E05E5C" w:rsidR="00455DF1" w:rsidRPr="00457EC7" w:rsidRDefault="00455DF1" w:rsidP="00455DF1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457EC7">
        <w:rPr>
          <w:rFonts w:ascii="Arial" w:hAnsi="Arial" w:cs="Arial"/>
          <w:b/>
          <w:color w:val="000000" w:themeColor="text1"/>
          <w:sz w:val="18"/>
          <w:szCs w:val="18"/>
        </w:rPr>
        <w:t>Wykaz pracowników upoważnionych do oceny usług</w:t>
      </w:r>
    </w:p>
    <w:tbl>
      <w:tblPr>
        <w:tblpPr w:leftFromText="141" w:rightFromText="141" w:vertAnchor="text" w:horzAnchor="margin" w:tblpXSpec="center" w:tblpY="328"/>
        <w:tblW w:w="15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3852"/>
        <w:gridCol w:w="1589"/>
        <w:gridCol w:w="1993"/>
        <w:gridCol w:w="2108"/>
        <w:gridCol w:w="2877"/>
        <w:gridCol w:w="2279"/>
      </w:tblGrid>
      <w:tr w:rsidR="00455DF1" w:rsidRPr="00457EC7" w14:paraId="18FDEDAB" w14:textId="77777777" w:rsidTr="00995861">
        <w:trPr>
          <w:trHeight w:val="2042"/>
        </w:trPr>
        <w:tc>
          <w:tcPr>
            <w:tcW w:w="679" w:type="dxa"/>
            <w:vAlign w:val="center"/>
          </w:tcPr>
          <w:p w14:paraId="222EA3A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Lp.</w:t>
            </w:r>
          </w:p>
        </w:tc>
        <w:tc>
          <w:tcPr>
            <w:tcW w:w="3852" w:type="dxa"/>
            <w:vAlign w:val="center"/>
          </w:tcPr>
          <w:p w14:paraId="7249C5B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Komórka organizacyjna /osoba odpowiedzialna</w:t>
            </w:r>
          </w:p>
        </w:tc>
        <w:tc>
          <w:tcPr>
            <w:tcW w:w="1589" w:type="dxa"/>
            <w:vAlign w:val="center"/>
          </w:tcPr>
          <w:p w14:paraId="1332DB3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Data</w:t>
            </w:r>
          </w:p>
        </w:tc>
        <w:tc>
          <w:tcPr>
            <w:tcW w:w="1993" w:type="dxa"/>
            <w:vAlign w:val="center"/>
          </w:tcPr>
          <w:p w14:paraId="2110AFD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Podpis z pieczątką imienną</w:t>
            </w:r>
          </w:p>
        </w:tc>
        <w:tc>
          <w:tcPr>
            <w:tcW w:w="2108" w:type="dxa"/>
            <w:vAlign w:val="center"/>
          </w:tcPr>
          <w:p w14:paraId="18358872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Ilość nieusuniętych bez uzasadnienia usterek/napraw/ innych czynności zgłaszanych w danym m-</w:t>
            </w:r>
            <w:proofErr w:type="spellStart"/>
            <w:r w:rsidRPr="00457EC7">
              <w:rPr>
                <w:rFonts w:ascii="Arial" w:eastAsia="Arial Narrow" w:hAnsi="Arial" w:cs="Arial"/>
                <w:sz w:val="18"/>
                <w:szCs w:val="18"/>
              </w:rPr>
              <w:t>cu</w:t>
            </w:r>
            <w:proofErr w:type="spellEnd"/>
          </w:p>
        </w:tc>
        <w:tc>
          <w:tcPr>
            <w:tcW w:w="2877" w:type="dxa"/>
            <w:vAlign w:val="center"/>
          </w:tcPr>
          <w:p w14:paraId="58C034A3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  <w:r w:rsidRPr="00457EC7"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  <w:t xml:space="preserve">Ocena jakości i terminowości wykonanych usług (w skali od               0 pkt do 5 pkt) </w:t>
            </w:r>
          </w:p>
          <w:p w14:paraId="60B02608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  <w:t>Kryteria oceny:</w:t>
            </w:r>
          </w:p>
          <w:p w14:paraId="60AFF26C" w14:textId="77777777" w:rsidR="00455DF1" w:rsidRPr="00457EC7" w:rsidRDefault="00455DF1" w:rsidP="0099586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141"/>
              </w:tabs>
              <w:spacing w:after="0" w:line="158" w:lineRule="exact"/>
              <w:ind w:left="156" w:right="-107" w:hanging="142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  <w:t>Wykonanie zakresu prac</w:t>
            </w:r>
          </w:p>
          <w:p w14:paraId="58F3FA31" w14:textId="77777777" w:rsidR="00455DF1" w:rsidRPr="00457EC7" w:rsidRDefault="00455DF1" w:rsidP="00995861">
            <w:pPr>
              <w:pStyle w:val="Akapitzlist"/>
              <w:widowControl w:val="0"/>
              <w:tabs>
                <w:tab w:val="left" w:pos="141"/>
              </w:tabs>
              <w:spacing w:after="0" w:line="158" w:lineRule="exact"/>
              <w:ind w:left="156" w:right="-107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  <w:t xml:space="preserve">zgodnie ze zleceniem </w:t>
            </w:r>
            <w:r w:rsidRPr="00457EC7">
              <w:rPr>
                <w:rFonts w:ascii="Arial" w:eastAsia="Arial Narrow" w:hAnsi="Arial" w:cs="Arial"/>
                <w:bCs/>
                <w:color w:val="000000"/>
                <w:sz w:val="18"/>
                <w:szCs w:val="18"/>
                <w:shd w:val="clear" w:color="auto" w:fill="FFFFFF"/>
                <w:lang w:bidi="pl-PL"/>
              </w:rPr>
              <w:t xml:space="preserve">- </w:t>
            </w:r>
            <w:r w:rsidRPr="00457EC7">
              <w:rPr>
                <w:rFonts w:ascii="Arial" w:eastAsia="Arial Narrow" w:hAnsi="Arial" w:cs="Arial"/>
                <w:b/>
                <w:color w:val="000000"/>
                <w:sz w:val="18"/>
                <w:szCs w:val="18"/>
                <w:shd w:val="clear" w:color="auto" w:fill="FFFFFF"/>
                <w:lang w:bidi="pl-PL"/>
              </w:rPr>
              <w:t>0-2 pkt</w:t>
            </w:r>
          </w:p>
          <w:p w14:paraId="22D2054A" w14:textId="77777777" w:rsidR="00455DF1" w:rsidRPr="00457EC7" w:rsidRDefault="00455DF1" w:rsidP="00995861">
            <w:pPr>
              <w:pStyle w:val="Akapitzlist"/>
              <w:widowControl w:val="0"/>
              <w:tabs>
                <w:tab w:val="left" w:pos="141"/>
              </w:tabs>
              <w:spacing w:after="0" w:line="158" w:lineRule="exact"/>
              <w:ind w:left="156" w:right="-107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6E21B967" w14:textId="77777777" w:rsidR="00455DF1" w:rsidRPr="00457EC7" w:rsidRDefault="00455DF1" w:rsidP="0099586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141"/>
              </w:tabs>
              <w:spacing w:after="0" w:line="158" w:lineRule="exact"/>
              <w:ind w:left="156" w:right="-107" w:hanging="142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  <w:t xml:space="preserve">Termin wykonania zlecenia od chwili zgłoszenia </w:t>
            </w:r>
            <w:r w:rsidRPr="00457EC7">
              <w:rPr>
                <w:rFonts w:ascii="Arial" w:eastAsia="Arial Narrow" w:hAnsi="Arial" w:cs="Arial"/>
                <w:b/>
                <w:color w:val="000000"/>
                <w:sz w:val="18"/>
                <w:szCs w:val="18"/>
                <w:shd w:val="clear" w:color="auto" w:fill="FFFFFF"/>
                <w:lang w:bidi="pl-PL"/>
              </w:rPr>
              <w:t>-0- 2 pkt</w:t>
            </w:r>
          </w:p>
          <w:p w14:paraId="1ED2963D" w14:textId="77777777" w:rsidR="00455DF1" w:rsidRPr="00457EC7" w:rsidRDefault="00455DF1" w:rsidP="00995861">
            <w:pPr>
              <w:pStyle w:val="Akapitzlist"/>
              <w:widowControl w:val="0"/>
              <w:tabs>
                <w:tab w:val="left" w:pos="141"/>
              </w:tabs>
              <w:spacing w:after="0" w:line="158" w:lineRule="exact"/>
              <w:ind w:left="156" w:right="-107"/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0FDA5258" w14:textId="77777777" w:rsidR="00455DF1" w:rsidRPr="00457EC7" w:rsidRDefault="00455DF1" w:rsidP="00995861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141"/>
              </w:tabs>
              <w:spacing w:after="0" w:line="158" w:lineRule="exact"/>
              <w:ind w:left="156" w:right="-107" w:hanging="156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  <w:t xml:space="preserve">Pozostawienie czystości w miejscu wykonania usługi (sprzątnięcie stanowiska, usunięcie materiałów związanych z wykonaniem usługi) </w:t>
            </w:r>
            <w:r w:rsidRPr="00457EC7">
              <w:rPr>
                <w:rFonts w:ascii="Arial" w:eastAsia="Arial Narrow" w:hAnsi="Arial" w:cs="Arial"/>
                <w:bCs/>
                <w:color w:val="000000"/>
                <w:sz w:val="18"/>
                <w:szCs w:val="18"/>
                <w:shd w:val="clear" w:color="auto" w:fill="FFFFFF"/>
                <w:lang w:bidi="pl-PL"/>
              </w:rPr>
              <w:t xml:space="preserve">- </w:t>
            </w:r>
            <w:r w:rsidRPr="00457EC7">
              <w:rPr>
                <w:rFonts w:ascii="Arial" w:eastAsia="Arial Narrow" w:hAnsi="Arial" w:cs="Arial"/>
                <w:b/>
                <w:color w:val="000000"/>
                <w:sz w:val="18"/>
                <w:szCs w:val="18"/>
                <w:shd w:val="clear" w:color="auto" w:fill="FFFFFF"/>
                <w:lang w:bidi="pl-PL"/>
              </w:rPr>
              <w:t>0-1 pkt</w:t>
            </w:r>
          </w:p>
        </w:tc>
        <w:tc>
          <w:tcPr>
            <w:tcW w:w="2279" w:type="dxa"/>
            <w:vAlign w:val="center"/>
          </w:tcPr>
          <w:p w14:paraId="4595A59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Wyjaśnienie wykonawcy</w:t>
            </w:r>
          </w:p>
        </w:tc>
      </w:tr>
      <w:tr w:rsidR="00455DF1" w:rsidRPr="00457EC7" w14:paraId="3D6ED792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609376D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1.</w:t>
            </w:r>
          </w:p>
        </w:tc>
        <w:tc>
          <w:tcPr>
            <w:tcW w:w="3852" w:type="dxa"/>
            <w:vAlign w:val="center"/>
          </w:tcPr>
          <w:p w14:paraId="1443C98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Okulistyczny</w:t>
            </w:r>
          </w:p>
        </w:tc>
        <w:tc>
          <w:tcPr>
            <w:tcW w:w="1589" w:type="dxa"/>
            <w:vAlign w:val="center"/>
          </w:tcPr>
          <w:p w14:paraId="0797710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57D7CE5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0D14C82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14FA8D4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180CC85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F8D8995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6050E2B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A15744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Urologiczny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441B52D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6745C3A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7A704E7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17FE34F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624015B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7D0739A6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03E4084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5E1D4109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Chirurgii                                     Urazowo-Ortopedycznej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2354E28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0A83B40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799E5FF5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BD43E07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285C6E7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7027CA1A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193B94C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DC6AF45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 xml:space="preserve">Oddział Chirurgii Ogólnej, Onkologicznej               i </w:t>
            </w:r>
            <w:proofErr w:type="spellStart"/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Bariatrycznej</w:t>
            </w:r>
            <w:proofErr w:type="spellEnd"/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6A3EA6E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0095FF0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15649259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E4F10A9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4A3F0EC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419897E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41813C6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5F7507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Neurologiczny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4BD6307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730EBD5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1781B61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6632D53C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472B52F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76781F22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42BC8B7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6.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563FA5F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Kardiologiczny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62CE6B4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23F6D41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4F327661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5DF437C9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7D0CFDF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7C462A2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94F47E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lastRenderedPageBreak/>
              <w:t>7.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71870A37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Wewnętrzny z Pododdziałem Pulmonologicznym i Nefrologicznym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649FC5F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607A2A1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49AD5EE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1B1F1771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12D31B2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01F761F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5408A9A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8.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6B62675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Położniczo-Ginekologiczny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3922E9A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0B6B0B2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2498B72F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11B846E4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658450D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51B6E4B3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203477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9.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02D8C57F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Neonatologiczny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511D4DF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6C44B26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227C262E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0FD17EC4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72F8E6B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1EDF7B77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0707D1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10.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267CDCCA" w14:textId="77777777" w:rsidR="00455DF1" w:rsidRPr="00457EC7" w:rsidRDefault="00455DF1" w:rsidP="00995861">
            <w:pPr>
              <w:widowControl w:val="0"/>
              <w:spacing w:line="254" w:lineRule="exact"/>
              <w:ind w:right="-108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Dziecięcy z Pododdziałem Chirurgii Dziecięcej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1F2EF2A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671F85C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3F5CC57E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65113934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60CC763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EEA3CAA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7E903E2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11.</w:t>
            </w:r>
          </w:p>
        </w:tc>
        <w:tc>
          <w:tcPr>
            <w:tcW w:w="3852" w:type="dxa"/>
            <w:vAlign w:val="center"/>
          </w:tcPr>
          <w:p w14:paraId="7EAD214D" w14:textId="77777777" w:rsidR="00455DF1" w:rsidRPr="00457EC7" w:rsidRDefault="00455DF1" w:rsidP="00995861">
            <w:pPr>
              <w:widowControl w:val="0"/>
              <w:spacing w:line="254" w:lineRule="exact"/>
              <w:ind w:right="-108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Szpitalny Oddział Ratunkowy</w:t>
            </w:r>
          </w:p>
        </w:tc>
        <w:tc>
          <w:tcPr>
            <w:tcW w:w="1589" w:type="dxa"/>
            <w:vAlign w:val="center"/>
          </w:tcPr>
          <w:p w14:paraId="52E37D9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7C55ABA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7DA6D611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046F5792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3E7F263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E68F737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6B26051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12.</w:t>
            </w:r>
          </w:p>
        </w:tc>
        <w:tc>
          <w:tcPr>
            <w:tcW w:w="3852" w:type="dxa"/>
            <w:vAlign w:val="center"/>
          </w:tcPr>
          <w:p w14:paraId="2C9D7009" w14:textId="77777777" w:rsidR="00455DF1" w:rsidRPr="00457EC7" w:rsidRDefault="00455DF1" w:rsidP="00995861">
            <w:pPr>
              <w:widowControl w:val="0"/>
              <w:spacing w:line="254" w:lineRule="exact"/>
              <w:ind w:right="-108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 xml:space="preserve">Oddział Anestezjologii i Intensywnej </w:t>
            </w:r>
          </w:p>
          <w:p w14:paraId="2EDFE3B6" w14:textId="77777777" w:rsidR="00455DF1" w:rsidRPr="00457EC7" w:rsidRDefault="00455DF1" w:rsidP="00995861">
            <w:pPr>
              <w:widowControl w:val="0"/>
              <w:spacing w:line="254" w:lineRule="exact"/>
              <w:ind w:right="-108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Terapii</w:t>
            </w:r>
          </w:p>
        </w:tc>
        <w:tc>
          <w:tcPr>
            <w:tcW w:w="1589" w:type="dxa"/>
            <w:vAlign w:val="center"/>
          </w:tcPr>
          <w:p w14:paraId="5E2F79C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5E60D8F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44710CC5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4003B782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69A3DD2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0EECB30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2BE0DA1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13.</w:t>
            </w:r>
          </w:p>
        </w:tc>
        <w:tc>
          <w:tcPr>
            <w:tcW w:w="3852" w:type="dxa"/>
            <w:vAlign w:val="center"/>
          </w:tcPr>
          <w:p w14:paraId="6C1B676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Stacja Dializ</w:t>
            </w:r>
          </w:p>
        </w:tc>
        <w:tc>
          <w:tcPr>
            <w:tcW w:w="1589" w:type="dxa"/>
            <w:vAlign w:val="center"/>
          </w:tcPr>
          <w:p w14:paraId="725B3D2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145CD8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5DEA44C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F5C66FE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16E8180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02677520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43F5D9F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14.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49B69C6F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Blok Operacyjny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7D9C3CC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6DD4215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7E10D7DB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6735DC20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184AA34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523D5935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5605104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15.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B4E9B3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Onkologiczno-Hematologiczny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31A442A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059EB03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33DA8E1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6288C71D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344B926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30CEFE24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1694188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16.</w:t>
            </w:r>
          </w:p>
        </w:tc>
        <w:tc>
          <w:tcPr>
            <w:tcW w:w="3852" w:type="dxa"/>
            <w:vAlign w:val="center"/>
          </w:tcPr>
          <w:p w14:paraId="4A7DB77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Pododdział Medycyny Paliatywnej</w:t>
            </w:r>
          </w:p>
        </w:tc>
        <w:tc>
          <w:tcPr>
            <w:tcW w:w="1589" w:type="dxa"/>
            <w:vAlign w:val="center"/>
          </w:tcPr>
          <w:p w14:paraId="53F3B0C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6D0F79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59B7320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6406E5AC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77A5DAF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3018874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FF88A0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17.</w:t>
            </w:r>
          </w:p>
        </w:tc>
        <w:tc>
          <w:tcPr>
            <w:tcW w:w="3852" w:type="dxa"/>
            <w:vAlign w:val="center"/>
          </w:tcPr>
          <w:p w14:paraId="4CD3744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Psychiatryczny</w:t>
            </w:r>
          </w:p>
        </w:tc>
        <w:tc>
          <w:tcPr>
            <w:tcW w:w="1589" w:type="dxa"/>
            <w:vAlign w:val="center"/>
          </w:tcPr>
          <w:p w14:paraId="671F88F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FD5B9F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054C94A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65EF5C33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2AB0FDB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9FD111E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4CDCAE7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18.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491E13C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proofErr w:type="gramStart"/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 Obserwacyjno</w:t>
            </w:r>
            <w:proofErr w:type="gramEnd"/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-Zakaźny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21E884A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703563E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4B45F34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5592AF5A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775DF14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110B105B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2C86A94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19.</w:t>
            </w:r>
          </w:p>
        </w:tc>
        <w:tc>
          <w:tcPr>
            <w:tcW w:w="3852" w:type="dxa"/>
            <w:vAlign w:val="center"/>
          </w:tcPr>
          <w:p w14:paraId="4517F80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Laryngologiczny</w:t>
            </w:r>
          </w:p>
        </w:tc>
        <w:tc>
          <w:tcPr>
            <w:tcW w:w="1589" w:type="dxa"/>
            <w:vAlign w:val="center"/>
          </w:tcPr>
          <w:p w14:paraId="4393277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7F5D006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2DE54DE7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50EA72B4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4D3F50C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7AA0FD78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07F24A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21.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58AE4AA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Podstawowa Opieka Zdrowotna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31739C4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3B3E0F1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56D5453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ECD0561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2A542F2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1B239D3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D28E7C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21.</w:t>
            </w:r>
          </w:p>
        </w:tc>
        <w:tc>
          <w:tcPr>
            <w:tcW w:w="3852" w:type="dxa"/>
            <w:vAlign w:val="center"/>
          </w:tcPr>
          <w:p w14:paraId="755132AE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Zakład Pomocy Doraźnej</w:t>
            </w:r>
          </w:p>
        </w:tc>
        <w:tc>
          <w:tcPr>
            <w:tcW w:w="1589" w:type="dxa"/>
            <w:vAlign w:val="center"/>
          </w:tcPr>
          <w:p w14:paraId="4712388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11005B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7EB8E3F2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160DB546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26F009B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EE93237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D614D4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22.</w:t>
            </w:r>
          </w:p>
        </w:tc>
        <w:tc>
          <w:tcPr>
            <w:tcW w:w="3852" w:type="dxa"/>
            <w:vAlign w:val="center"/>
          </w:tcPr>
          <w:p w14:paraId="68DDD59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 xml:space="preserve">Przychodnie Specjalistyczne </w:t>
            </w:r>
          </w:p>
        </w:tc>
        <w:tc>
          <w:tcPr>
            <w:tcW w:w="1589" w:type="dxa"/>
            <w:vAlign w:val="center"/>
          </w:tcPr>
          <w:p w14:paraId="2158AC7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61DC650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5F1CD905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0BE6AFB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541B1B0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111023D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43382AD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lastRenderedPageBreak/>
              <w:t>23.</w:t>
            </w:r>
          </w:p>
        </w:tc>
        <w:tc>
          <w:tcPr>
            <w:tcW w:w="3852" w:type="dxa"/>
            <w:vAlign w:val="center"/>
          </w:tcPr>
          <w:p w14:paraId="5CCF6EA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Centralna Rejestracja</w:t>
            </w:r>
          </w:p>
        </w:tc>
        <w:tc>
          <w:tcPr>
            <w:tcW w:w="1589" w:type="dxa"/>
            <w:vAlign w:val="center"/>
          </w:tcPr>
          <w:p w14:paraId="1CD5485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D44667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041B42DE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24E0E025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6203A65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597887C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448FC59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24.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5A9AF243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Zakład Diagnostyki Laboratoryjnej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054CE31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71B0884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1C69CC7D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21D69B13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4107DC3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8B38BCD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15BF5D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25.</w:t>
            </w:r>
          </w:p>
        </w:tc>
        <w:tc>
          <w:tcPr>
            <w:tcW w:w="3852" w:type="dxa"/>
            <w:vAlign w:val="center"/>
          </w:tcPr>
          <w:p w14:paraId="3FF2BEB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Nocna i Świąteczna Opieka Zdrowotna</w:t>
            </w:r>
          </w:p>
        </w:tc>
        <w:tc>
          <w:tcPr>
            <w:tcW w:w="1589" w:type="dxa"/>
            <w:vAlign w:val="center"/>
          </w:tcPr>
          <w:p w14:paraId="5E8BB0F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010353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78D752A1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789D2C9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7D68633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38833A32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B07085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26.</w:t>
            </w:r>
          </w:p>
        </w:tc>
        <w:tc>
          <w:tcPr>
            <w:tcW w:w="3852" w:type="dxa"/>
            <w:vAlign w:val="center"/>
          </w:tcPr>
          <w:p w14:paraId="27D70B41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Apteka Szpitalna</w:t>
            </w:r>
          </w:p>
        </w:tc>
        <w:tc>
          <w:tcPr>
            <w:tcW w:w="1589" w:type="dxa"/>
            <w:vAlign w:val="center"/>
          </w:tcPr>
          <w:p w14:paraId="7FD791C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0C0179D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2FABACBB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680E5F4B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0A6AA68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C420FB4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1D5C700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27.</w:t>
            </w:r>
          </w:p>
        </w:tc>
        <w:tc>
          <w:tcPr>
            <w:tcW w:w="3852" w:type="dxa"/>
            <w:vAlign w:val="center"/>
          </w:tcPr>
          <w:p w14:paraId="7E416FB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Zakład Bakteriologii</w:t>
            </w:r>
          </w:p>
        </w:tc>
        <w:tc>
          <w:tcPr>
            <w:tcW w:w="1589" w:type="dxa"/>
            <w:vAlign w:val="center"/>
          </w:tcPr>
          <w:p w14:paraId="2F669BE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0E7825E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32536DE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45AC2656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78478EE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1C3B330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3D6159D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28.</w:t>
            </w:r>
          </w:p>
        </w:tc>
        <w:tc>
          <w:tcPr>
            <w:tcW w:w="3852" w:type="dxa"/>
            <w:vAlign w:val="center"/>
          </w:tcPr>
          <w:p w14:paraId="5AC1354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Zakład Patomorfologii</w:t>
            </w:r>
          </w:p>
        </w:tc>
        <w:tc>
          <w:tcPr>
            <w:tcW w:w="1589" w:type="dxa"/>
            <w:vAlign w:val="center"/>
          </w:tcPr>
          <w:p w14:paraId="41267F6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7CF331C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18C91CC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6609EA1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73B27F1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51203AA8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6BBDF3B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29.</w:t>
            </w:r>
          </w:p>
        </w:tc>
        <w:tc>
          <w:tcPr>
            <w:tcW w:w="3852" w:type="dxa"/>
            <w:vAlign w:val="center"/>
          </w:tcPr>
          <w:p w14:paraId="713B343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Zakład Diagnostyki Obrazowej</w:t>
            </w:r>
          </w:p>
        </w:tc>
        <w:tc>
          <w:tcPr>
            <w:tcW w:w="1589" w:type="dxa"/>
            <w:vAlign w:val="center"/>
          </w:tcPr>
          <w:p w14:paraId="074F8E6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215FC1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707440C3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36E56D34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1A9B412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EA0A8BE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5C771AA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30.</w:t>
            </w:r>
          </w:p>
        </w:tc>
        <w:tc>
          <w:tcPr>
            <w:tcW w:w="3852" w:type="dxa"/>
            <w:vAlign w:val="center"/>
          </w:tcPr>
          <w:p w14:paraId="6046F19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 xml:space="preserve">Centralna </w:t>
            </w:r>
            <w:proofErr w:type="spellStart"/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589" w:type="dxa"/>
            <w:vAlign w:val="center"/>
          </w:tcPr>
          <w:p w14:paraId="1CAEA45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72E374D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1B05869D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3E0A0549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2179899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3981D421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4766C0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31.</w:t>
            </w:r>
          </w:p>
        </w:tc>
        <w:tc>
          <w:tcPr>
            <w:tcW w:w="3852" w:type="dxa"/>
            <w:vAlign w:val="center"/>
          </w:tcPr>
          <w:p w14:paraId="4E1AE457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 xml:space="preserve">Centrum </w:t>
            </w:r>
            <w:proofErr w:type="spellStart"/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Gastroeneterologiczne</w:t>
            </w:r>
            <w:proofErr w:type="spellEnd"/>
          </w:p>
        </w:tc>
        <w:tc>
          <w:tcPr>
            <w:tcW w:w="1589" w:type="dxa"/>
            <w:vAlign w:val="center"/>
          </w:tcPr>
          <w:p w14:paraId="78B6C65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6E4685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53840FB3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0C5B190D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1DDCC51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1BD27356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44B3C87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32.</w:t>
            </w:r>
          </w:p>
        </w:tc>
        <w:tc>
          <w:tcPr>
            <w:tcW w:w="3852" w:type="dxa"/>
            <w:vAlign w:val="center"/>
          </w:tcPr>
          <w:p w14:paraId="401F165D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Pracownia Serologii z Bankiem Krwi</w:t>
            </w:r>
          </w:p>
        </w:tc>
        <w:tc>
          <w:tcPr>
            <w:tcW w:w="1589" w:type="dxa"/>
            <w:vAlign w:val="center"/>
          </w:tcPr>
          <w:p w14:paraId="03A9B50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09336D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4AACD49D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63656F70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457104D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A8B9A56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39F609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33.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4448689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Sekretariat z Kancelarią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28E1B23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757DB7E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7304D1F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1AF6C6DF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0838150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CEC73A7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08ACCB8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34.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6809D92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Higieny Szpitalnej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5CDCB3D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19EB1C1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6BA0620F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02DEC7E6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37A76C2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FC6A739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61D9E9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35.</w:t>
            </w:r>
          </w:p>
        </w:tc>
        <w:tc>
          <w:tcPr>
            <w:tcW w:w="3852" w:type="dxa"/>
            <w:vAlign w:val="center"/>
          </w:tcPr>
          <w:p w14:paraId="3959E74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Sekcja Informatyki</w:t>
            </w:r>
          </w:p>
        </w:tc>
        <w:tc>
          <w:tcPr>
            <w:tcW w:w="1589" w:type="dxa"/>
            <w:vAlign w:val="center"/>
          </w:tcPr>
          <w:p w14:paraId="490AD2F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F4BC90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596B40EB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02A6667E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44B6B18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3C291F57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730A123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color w:val="EE0000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36.</w:t>
            </w:r>
          </w:p>
        </w:tc>
        <w:tc>
          <w:tcPr>
            <w:tcW w:w="3852" w:type="dxa"/>
            <w:vAlign w:val="center"/>
          </w:tcPr>
          <w:p w14:paraId="646ABAE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color w:val="EE0000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Sekcja Epidemiologii</w:t>
            </w:r>
          </w:p>
        </w:tc>
        <w:tc>
          <w:tcPr>
            <w:tcW w:w="1589" w:type="dxa"/>
            <w:vAlign w:val="center"/>
          </w:tcPr>
          <w:p w14:paraId="6D90020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8A9F06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3A77713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133EF265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EE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70E5D4F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color w:val="EE0000"/>
                <w:sz w:val="18"/>
                <w:szCs w:val="18"/>
              </w:rPr>
            </w:pPr>
          </w:p>
        </w:tc>
      </w:tr>
      <w:tr w:rsidR="00455DF1" w:rsidRPr="00457EC7" w14:paraId="1E2FBDEA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10A42B3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37.</w:t>
            </w:r>
          </w:p>
        </w:tc>
        <w:tc>
          <w:tcPr>
            <w:tcW w:w="3852" w:type="dxa"/>
            <w:vAlign w:val="center"/>
          </w:tcPr>
          <w:p w14:paraId="051BACD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Aparatury Medycznej</w:t>
            </w:r>
          </w:p>
        </w:tc>
        <w:tc>
          <w:tcPr>
            <w:tcW w:w="1589" w:type="dxa"/>
            <w:vAlign w:val="center"/>
          </w:tcPr>
          <w:p w14:paraId="11C15F6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27518C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21456763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E9BFE8D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4181734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022AA5D1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2895750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38.</w:t>
            </w:r>
          </w:p>
        </w:tc>
        <w:tc>
          <w:tcPr>
            <w:tcW w:w="3852" w:type="dxa"/>
            <w:vAlign w:val="center"/>
          </w:tcPr>
          <w:p w14:paraId="08B852A9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Żywienia</w:t>
            </w:r>
          </w:p>
        </w:tc>
        <w:tc>
          <w:tcPr>
            <w:tcW w:w="1589" w:type="dxa"/>
            <w:vAlign w:val="center"/>
          </w:tcPr>
          <w:p w14:paraId="2247D63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8F0E38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0C548D3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22B9C65B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4BFB48F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686D7FE5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3927E8F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39.</w:t>
            </w:r>
          </w:p>
        </w:tc>
        <w:tc>
          <w:tcPr>
            <w:tcW w:w="3852" w:type="dxa"/>
            <w:vAlign w:val="center"/>
          </w:tcPr>
          <w:p w14:paraId="4B22163E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Zaopatrzenia i Transportu</w:t>
            </w:r>
          </w:p>
        </w:tc>
        <w:tc>
          <w:tcPr>
            <w:tcW w:w="1589" w:type="dxa"/>
            <w:vAlign w:val="center"/>
          </w:tcPr>
          <w:p w14:paraId="75BC1B5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C70E79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22724F2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16541C5C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33D0B2F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8B864AF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4BD064C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lastRenderedPageBreak/>
              <w:t>40.</w:t>
            </w:r>
          </w:p>
        </w:tc>
        <w:tc>
          <w:tcPr>
            <w:tcW w:w="3852" w:type="dxa"/>
            <w:vAlign w:val="center"/>
          </w:tcPr>
          <w:p w14:paraId="14B8334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Samodzielne Stanowiska ds. Inwestycji</w:t>
            </w:r>
          </w:p>
        </w:tc>
        <w:tc>
          <w:tcPr>
            <w:tcW w:w="1589" w:type="dxa"/>
            <w:vAlign w:val="center"/>
          </w:tcPr>
          <w:p w14:paraId="799377E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96C3F6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38C8FB6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116185F9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655D55F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1DA8E408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64FB79F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41.</w:t>
            </w:r>
          </w:p>
        </w:tc>
        <w:tc>
          <w:tcPr>
            <w:tcW w:w="3852" w:type="dxa"/>
            <w:vAlign w:val="center"/>
          </w:tcPr>
          <w:p w14:paraId="1E83FF1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Eksploatacji</w:t>
            </w:r>
          </w:p>
        </w:tc>
        <w:tc>
          <w:tcPr>
            <w:tcW w:w="1589" w:type="dxa"/>
            <w:vAlign w:val="center"/>
          </w:tcPr>
          <w:p w14:paraId="48DE95F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E2CC2F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364005C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51295AEF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3A9267E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16FED8D0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340DBF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42.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A42D957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Księgowości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11988CF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24658A1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666F9FC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63523038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6310CFC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B9A1E9C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49D051C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43.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57DEB55B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Kadr, Płac i Organizacji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15E0516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599ED09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3CB5800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19FD95D0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30691D6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3BFDAD31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2951BD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44.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5D5ADB47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Dział Analiz, Planowania i Rozliczeń Usług Medycznych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019B258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37FAC99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2B1465C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891198C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018DE7A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654FFE0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0DEA066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45.</w:t>
            </w:r>
          </w:p>
        </w:tc>
        <w:tc>
          <w:tcPr>
            <w:tcW w:w="3852" w:type="dxa"/>
            <w:vAlign w:val="center"/>
          </w:tcPr>
          <w:p w14:paraId="66033A15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Sekcja ds. Zamówień Publicznych</w:t>
            </w:r>
          </w:p>
        </w:tc>
        <w:tc>
          <w:tcPr>
            <w:tcW w:w="1589" w:type="dxa"/>
            <w:vAlign w:val="center"/>
          </w:tcPr>
          <w:p w14:paraId="24D8341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552FE8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2BFAF595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55AC109F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4506862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1C94EA4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25E90453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46.</w:t>
            </w:r>
          </w:p>
        </w:tc>
        <w:tc>
          <w:tcPr>
            <w:tcW w:w="3852" w:type="dxa"/>
            <w:vAlign w:val="center"/>
          </w:tcPr>
          <w:p w14:paraId="7757B6B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Samodzielne Stanowiska ds. BHP i p/</w:t>
            </w:r>
            <w:proofErr w:type="spellStart"/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poż</w:t>
            </w:r>
            <w:proofErr w:type="spellEnd"/>
          </w:p>
        </w:tc>
        <w:tc>
          <w:tcPr>
            <w:tcW w:w="1589" w:type="dxa"/>
            <w:vAlign w:val="center"/>
          </w:tcPr>
          <w:p w14:paraId="7B09B77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ED11FF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77C4DDD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567F4C08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6C94C15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551877B8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42DABA2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47.</w:t>
            </w:r>
          </w:p>
        </w:tc>
        <w:tc>
          <w:tcPr>
            <w:tcW w:w="3852" w:type="dxa"/>
            <w:vAlign w:val="center"/>
          </w:tcPr>
          <w:p w14:paraId="5C23419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Samodzielne Stanowisko ds. Obronności</w:t>
            </w:r>
          </w:p>
        </w:tc>
        <w:tc>
          <w:tcPr>
            <w:tcW w:w="1589" w:type="dxa"/>
            <w:vAlign w:val="center"/>
          </w:tcPr>
          <w:p w14:paraId="4F97B07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0958CB8D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2E85944D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55970AAA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1E80FA8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34E6CFC3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26B5A3C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48.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21593CF9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Inspektor Ochrony Ppoż.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7784E5F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4076EF7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2DCDDE62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DD91EE2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1D82904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0D842CD5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15BD340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49.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680946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Inspektor Ochrony Danych Osobowych.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5DCA1A4B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2D5F9826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475CA8AB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8BF912C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783111C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1553AEFC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22B88E9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50.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D422A71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Pełnomocnik Dyrektora ds. Informacji Niejawnych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0E62FBC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0660F8A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512EDFFA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0E534919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2C27FE4E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394A004A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466CB95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51.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540DFBA4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Pełnomocnik Dyrektora ds. Praw Pacjenta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377BAAA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1E4EADF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4B74F31C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609F6837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5E6DE729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7E5394CD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66F9DC0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52.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1A7B5E93" w14:textId="13531C1B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Samodzielne Stanowiska ds. Organizacji Oświaty i Promocji Zdrowia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09E7F94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2353FF4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687412E3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48058A19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178FAFAF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43B7AAE7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6780809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53.</w:t>
            </w:r>
          </w:p>
        </w:tc>
        <w:tc>
          <w:tcPr>
            <w:tcW w:w="3852" w:type="dxa"/>
            <w:vAlign w:val="center"/>
          </w:tcPr>
          <w:p w14:paraId="47D143DF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Radcy Prawni</w:t>
            </w:r>
          </w:p>
        </w:tc>
        <w:tc>
          <w:tcPr>
            <w:tcW w:w="1589" w:type="dxa"/>
            <w:vAlign w:val="center"/>
          </w:tcPr>
          <w:p w14:paraId="42258BE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574876A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527BC253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0DADBAB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172A1015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1BBF7447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78243F60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54.</w:t>
            </w:r>
          </w:p>
        </w:tc>
        <w:tc>
          <w:tcPr>
            <w:tcW w:w="3852" w:type="dxa"/>
            <w:vAlign w:val="center"/>
          </w:tcPr>
          <w:p w14:paraId="21A02F73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Kaplica</w:t>
            </w:r>
          </w:p>
        </w:tc>
        <w:tc>
          <w:tcPr>
            <w:tcW w:w="1589" w:type="dxa"/>
            <w:vAlign w:val="center"/>
          </w:tcPr>
          <w:p w14:paraId="1949261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6464B7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71CA06A5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6E6DCFCA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05C96F4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5FEF20C3" w14:textId="77777777" w:rsidTr="00995861">
        <w:trPr>
          <w:trHeight w:val="567"/>
        </w:trPr>
        <w:tc>
          <w:tcPr>
            <w:tcW w:w="679" w:type="dxa"/>
            <w:vAlign w:val="center"/>
          </w:tcPr>
          <w:p w14:paraId="1ADC8E14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t>55.</w:t>
            </w:r>
          </w:p>
        </w:tc>
        <w:tc>
          <w:tcPr>
            <w:tcW w:w="3852" w:type="dxa"/>
            <w:vAlign w:val="center"/>
          </w:tcPr>
          <w:p w14:paraId="1A435748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Oddział Rehabilitacji</w:t>
            </w:r>
          </w:p>
        </w:tc>
        <w:tc>
          <w:tcPr>
            <w:tcW w:w="1589" w:type="dxa"/>
            <w:vAlign w:val="center"/>
          </w:tcPr>
          <w:p w14:paraId="2478199C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E7B2ED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14:paraId="46C0DEA6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vAlign w:val="center"/>
          </w:tcPr>
          <w:p w14:paraId="702A5966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vAlign w:val="center"/>
          </w:tcPr>
          <w:p w14:paraId="23B488C1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455DF1" w:rsidRPr="00457EC7" w14:paraId="2739A8BD" w14:textId="77777777" w:rsidTr="00995861">
        <w:trPr>
          <w:trHeight w:val="567"/>
        </w:trPr>
        <w:tc>
          <w:tcPr>
            <w:tcW w:w="679" w:type="dxa"/>
            <w:tcBorders>
              <w:bottom w:val="double" w:sz="4" w:space="0" w:color="auto"/>
            </w:tcBorders>
            <w:vAlign w:val="center"/>
          </w:tcPr>
          <w:p w14:paraId="73C8D21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sz w:val="18"/>
                <w:szCs w:val="18"/>
              </w:rPr>
              <w:lastRenderedPageBreak/>
              <w:t>56.</w:t>
            </w:r>
          </w:p>
        </w:tc>
        <w:tc>
          <w:tcPr>
            <w:tcW w:w="3852" w:type="dxa"/>
            <w:tcBorders>
              <w:bottom w:val="double" w:sz="4" w:space="0" w:color="auto"/>
            </w:tcBorders>
            <w:vAlign w:val="center"/>
          </w:tcPr>
          <w:p w14:paraId="7A2FF8B1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457EC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Zakład Rehabilitacji i Fizjoterapii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vAlign w:val="center"/>
          </w:tcPr>
          <w:p w14:paraId="1D649DC2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93" w:type="dxa"/>
            <w:tcBorders>
              <w:bottom w:val="double" w:sz="4" w:space="0" w:color="auto"/>
            </w:tcBorders>
            <w:vAlign w:val="center"/>
          </w:tcPr>
          <w:p w14:paraId="3804CDE7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2B5BFA20" w14:textId="77777777" w:rsidR="00455DF1" w:rsidRPr="00457EC7" w:rsidRDefault="00455DF1" w:rsidP="00995861">
            <w:pPr>
              <w:widowControl w:val="0"/>
              <w:spacing w:line="254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877" w:type="dxa"/>
            <w:tcBorders>
              <w:bottom w:val="double" w:sz="4" w:space="0" w:color="auto"/>
            </w:tcBorders>
            <w:vAlign w:val="center"/>
          </w:tcPr>
          <w:p w14:paraId="029763FD" w14:textId="77777777" w:rsidR="00455DF1" w:rsidRPr="00457EC7" w:rsidRDefault="00455DF1" w:rsidP="00995861">
            <w:pPr>
              <w:widowControl w:val="0"/>
              <w:ind w:right="-107"/>
              <w:rPr>
                <w:rFonts w:ascii="Arial" w:eastAsia="Arial Narrow" w:hAnsi="Arial" w:cs="Arial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</w:p>
        </w:tc>
        <w:tc>
          <w:tcPr>
            <w:tcW w:w="2279" w:type="dxa"/>
            <w:tcBorders>
              <w:bottom w:val="double" w:sz="4" w:space="0" w:color="auto"/>
            </w:tcBorders>
            <w:vAlign w:val="center"/>
          </w:tcPr>
          <w:p w14:paraId="04E38388" w14:textId="77777777" w:rsidR="00455DF1" w:rsidRPr="00457EC7" w:rsidRDefault="00455DF1" w:rsidP="00995861">
            <w:pPr>
              <w:widowControl w:val="0"/>
              <w:spacing w:line="210" w:lineRule="exact"/>
              <w:ind w:right="-107"/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</w:tbl>
    <w:p w14:paraId="6A0B2B32" w14:textId="77777777" w:rsidR="00455DF1" w:rsidRPr="00457EC7" w:rsidRDefault="00455DF1" w:rsidP="00455DF1">
      <w:pPr>
        <w:rPr>
          <w:rFonts w:ascii="Arial" w:hAnsi="Arial" w:cs="Arial"/>
          <w:sz w:val="18"/>
          <w:szCs w:val="18"/>
        </w:rPr>
      </w:pPr>
    </w:p>
    <w:p w14:paraId="4985183C" w14:textId="77777777" w:rsidR="00455DF1" w:rsidRPr="00457EC7" w:rsidRDefault="00455DF1" w:rsidP="00455DF1">
      <w:pPr>
        <w:rPr>
          <w:rFonts w:ascii="Arial" w:hAnsi="Arial" w:cs="Arial"/>
          <w:sz w:val="18"/>
          <w:szCs w:val="18"/>
        </w:rPr>
      </w:pPr>
    </w:p>
    <w:p w14:paraId="2DD582E9" w14:textId="77777777" w:rsidR="006854A3" w:rsidRPr="00457EC7" w:rsidRDefault="006854A3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sectPr w:rsidR="006854A3" w:rsidRPr="00457EC7" w:rsidSect="00223177">
      <w:pgSz w:w="16838" w:h="11906" w:orient="landscape"/>
      <w:pgMar w:top="567" w:right="99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A7CDF"/>
    <w:multiLevelType w:val="hybridMultilevel"/>
    <w:tmpl w:val="ACB8B5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674B3"/>
    <w:multiLevelType w:val="hybridMultilevel"/>
    <w:tmpl w:val="7AD01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886855">
    <w:abstractNumId w:val="0"/>
  </w:num>
  <w:num w:numId="2" w16cid:durableId="1355569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48"/>
    <w:rsid w:val="0001075F"/>
    <w:rsid w:val="000332A4"/>
    <w:rsid w:val="000805F7"/>
    <w:rsid w:val="000E73FF"/>
    <w:rsid w:val="00133944"/>
    <w:rsid w:val="00176D50"/>
    <w:rsid w:val="001A1AA7"/>
    <w:rsid w:val="001A6268"/>
    <w:rsid w:val="00223177"/>
    <w:rsid w:val="0022371A"/>
    <w:rsid w:val="0025478D"/>
    <w:rsid w:val="0029416B"/>
    <w:rsid w:val="002F34E6"/>
    <w:rsid w:val="00323A40"/>
    <w:rsid w:val="00346E3B"/>
    <w:rsid w:val="00367B3E"/>
    <w:rsid w:val="00371504"/>
    <w:rsid w:val="003C0949"/>
    <w:rsid w:val="00427267"/>
    <w:rsid w:val="00455DF1"/>
    <w:rsid w:val="00457EC7"/>
    <w:rsid w:val="00471DFD"/>
    <w:rsid w:val="004A2751"/>
    <w:rsid w:val="004C1738"/>
    <w:rsid w:val="00504B35"/>
    <w:rsid w:val="0053166C"/>
    <w:rsid w:val="005362C8"/>
    <w:rsid w:val="005A6DA1"/>
    <w:rsid w:val="005F7169"/>
    <w:rsid w:val="00672D84"/>
    <w:rsid w:val="006854A3"/>
    <w:rsid w:val="006C159B"/>
    <w:rsid w:val="006D1212"/>
    <w:rsid w:val="0071445A"/>
    <w:rsid w:val="00726377"/>
    <w:rsid w:val="00733248"/>
    <w:rsid w:val="00743A51"/>
    <w:rsid w:val="00743BCC"/>
    <w:rsid w:val="00746E8F"/>
    <w:rsid w:val="00761F23"/>
    <w:rsid w:val="007A2C1A"/>
    <w:rsid w:val="007B7400"/>
    <w:rsid w:val="007D084A"/>
    <w:rsid w:val="007E7177"/>
    <w:rsid w:val="00840B61"/>
    <w:rsid w:val="00860770"/>
    <w:rsid w:val="008833EA"/>
    <w:rsid w:val="008B402B"/>
    <w:rsid w:val="008C224A"/>
    <w:rsid w:val="00922DEE"/>
    <w:rsid w:val="00923129"/>
    <w:rsid w:val="00964ECA"/>
    <w:rsid w:val="0098714D"/>
    <w:rsid w:val="0099557E"/>
    <w:rsid w:val="009E3E45"/>
    <w:rsid w:val="00A27F79"/>
    <w:rsid w:val="00A70525"/>
    <w:rsid w:val="00A877D7"/>
    <w:rsid w:val="00AF7009"/>
    <w:rsid w:val="00B20D93"/>
    <w:rsid w:val="00B37CDC"/>
    <w:rsid w:val="00B4056B"/>
    <w:rsid w:val="00B410DA"/>
    <w:rsid w:val="00B41657"/>
    <w:rsid w:val="00BE71E1"/>
    <w:rsid w:val="00C076C2"/>
    <w:rsid w:val="00C42439"/>
    <w:rsid w:val="00C65957"/>
    <w:rsid w:val="00C662A7"/>
    <w:rsid w:val="00D63DA7"/>
    <w:rsid w:val="00D66479"/>
    <w:rsid w:val="00D746DF"/>
    <w:rsid w:val="00D874D0"/>
    <w:rsid w:val="00DA07AA"/>
    <w:rsid w:val="00DB1345"/>
    <w:rsid w:val="00DB2068"/>
    <w:rsid w:val="00E56A32"/>
    <w:rsid w:val="00E807DD"/>
    <w:rsid w:val="00E84927"/>
    <w:rsid w:val="00EC6919"/>
    <w:rsid w:val="00F47918"/>
    <w:rsid w:val="00F65AE2"/>
    <w:rsid w:val="00FA0FA0"/>
    <w:rsid w:val="00FC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F5A981E"/>
  <w15:chartTrackingRefBased/>
  <w15:docId w15:val="{293CD1BA-3D8E-4C61-8133-2F0E6EB7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33248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25478D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DF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455D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Pracownia</dc:creator>
  <cp:keywords/>
  <dc:description/>
  <cp:lastModifiedBy>Wiesław Babiżewski</cp:lastModifiedBy>
  <cp:revision>2</cp:revision>
  <cp:lastPrinted>2025-09-26T10:01:00Z</cp:lastPrinted>
  <dcterms:created xsi:type="dcterms:W3CDTF">2026-05-04T13:02:00Z</dcterms:created>
  <dcterms:modified xsi:type="dcterms:W3CDTF">2026-05-04T13:02:00Z</dcterms:modified>
</cp:coreProperties>
</file>