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F9D" w14:textId="6E4B1A41" w:rsidR="00E2625B" w:rsidRPr="00E2625B" w:rsidRDefault="00E2625B" w:rsidP="000F7D54">
      <w:pPr>
        <w:spacing w:after="0" w:line="240" w:lineRule="auto"/>
        <w:rPr>
          <w:rFonts w:ascii="Arial" w:hAnsi="Arial" w:cs="Arial"/>
          <w:sz w:val="18"/>
          <w:szCs w:val="18"/>
        </w:rPr>
      </w:pPr>
      <w:r w:rsidRPr="00E2625B">
        <w:rPr>
          <w:rFonts w:ascii="Arial" w:hAnsi="Arial" w:cs="Arial"/>
          <w:noProof/>
          <w:sz w:val="18"/>
          <w:szCs w:val="18"/>
        </w:rPr>
        <w:drawing>
          <wp:inline distT="0" distB="0" distL="0" distR="0" wp14:anchorId="78CB64EC" wp14:editId="7288344B">
            <wp:extent cx="5761355" cy="707390"/>
            <wp:effectExtent l="0" t="0" r="0" b="0"/>
            <wp:docPr id="15006462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5D74E93B" w14:textId="78BBB9CE"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 xml:space="preserve">Załącznik nr 2 – formularz ofertowy techniczny </w:t>
      </w:r>
    </w:p>
    <w:p w14:paraId="3378BCCF" w14:textId="4ABDA2B1" w:rsidR="00B91B34" w:rsidRPr="00E2625B" w:rsidRDefault="00E2625B" w:rsidP="000F7D54">
      <w:pPr>
        <w:spacing w:after="0" w:line="240" w:lineRule="auto"/>
        <w:rPr>
          <w:rFonts w:ascii="Arial" w:hAnsi="Arial" w:cs="Arial"/>
          <w:b/>
          <w:bCs/>
          <w:sz w:val="18"/>
          <w:szCs w:val="18"/>
        </w:rPr>
      </w:pPr>
      <w:r w:rsidRPr="00E2625B">
        <w:rPr>
          <w:rFonts w:ascii="Arial" w:hAnsi="Arial" w:cs="Arial"/>
          <w:sz w:val="18"/>
          <w:szCs w:val="18"/>
        </w:rPr>
        <w:t>dotyczy postępowania pn</w:t>
      </w:r>
      <w:r w:rsidR="000F7D54">
        <w:rPr>
          <w:rFonts w:ascii="Arial" w:hAnsi="Arial" w:cs="Arial"/>
          <w:sz w:val="18"/>
          <w:szCs w:val="18"/>
        </w:rPr>
        <w:t xml:space="preserve">. </w:t>
      </w:r>
      <w:r w:rsidR="000F7D54" w:rsidRPr="000F7D54">
        <w:rPr>
          <w:rFonts w:ascii="Arial" w:hAnsi="Arial" w:cs="Arial"/>
          <w:sz w:val="18"/>
          <w:szCs w:val="18"/>
        </w:rPr>
        <w:t>Zakup aparatu RTG z ramieniem C z wyposażeniem dla Specjalistycznego Szpitala Wojewódzkiego w Ciechanowie</w:t>
      </w:r>
    </w:p>
    <w:p w14:paraId="39F0160F" w14:textId="77777777" w:rsidR="00B91B34" w:rsidRPr="00E2625B" w:rsidRDefault="00B91B34" w:rsidP="000F7D54">
      <w:pPr>
        <w:spacing w:after="0" w:line="240" w:lineRule="auto"/>
        <w:jc w:val="center"/>
        <w:rPr>
          <w:rFonts w:ascii="Arial" w:hAnsi="Arial" w:cs="Arial"/>
          <w:b/>
          <w:bCs/>
          <w:sz w:val="18"/>
          <w:szCs w:val="18"/>
        </w:rPr>
      </w:pPr>
    </w:p>
    <w:p w14:paraId="4A8B1484" w14:textId="77777777" w:rsidR="00B91B34" w:rsidRPr="00E2625B" w:rsidRDefault="00B91B34" w:rsidP="000F7D54">
      <w:pPr>
        <w:spacing w:after="0" w:line="240" w:lineRule="auto"/>
        <w:jc w:val="center"/>
        <w:rPr>
          <w:rFonts w:ascii="Arial" w:hAnsi="Arial" w:cs="Arial"/>
          <w:sz w:val="18"/>
          <w:szCs w:val="18"/>
        </w:rPr>
      </w:pPr>
      <w:r w:rsidRPr="00E2625B">
        <w:rPr>
          <w:rFonts w:ascii="Arial" w:hAnsi="Arial" w:cs="Arial"/>
          <w:b/>
          <w:bCs/>
          <w:sz w:val="18"/>
          <w:szCs w:val="18"/>
        </w:rPr>
        <w:t>ZESTAWIENIE PARAMETRÓW GRANICZNYCH (ODCINAJĄCYCH)</w:t>
      </w:r>
    </w:p>
    <w:p w14:paraId="549EE857" w14:textId="77777777" w:rsidR="00B91B34" w:rsidRPr="00E2625B" w:rsidRDefault="00B91B34" w:rsidP="000F7D54">
      <w:pPr>
        <w:spacing w:after="0" w:line="240" w:lineRule="auto"/>
        <w:rPr>
          <w:rFonts w:ascii="Arial" w:hAnsi="Arial" w:cs="Arial"/>
          <w:b/>
          <w:bCs/>
          <w:sz w:val="18"/>
          <w:szCs w:val="18"/>
          <w:lang w:eastAsia="pl-PL"/>
        </w:rPr>
      </w:pPr>
    </w:p>
    <w:p w14:paraId="6F442A05" w14:textId="77777777" w:rsidR="00B91B34" w:rsidRPr="00E2625B" w:rsidRDefault="00B91B34" w:rsidP="000F7D54">
      <w:pPr>
        <w:spacing w:after="0" w:line="240" w:lineRule="auto"/>
        <w:rPr>
          <w:rFonts w:ascii="Arial" w:hAnsi="Arial" w:cs="Arial"/>
          <w:b/>
          <w:sz w:val="18"/>
          <w:szCs w:val="18"/>
        </w:rPr>
      </w:pPr>
      <w:r w:rsidRPr="00E2625B">
        <w:rPr>
          <w:rFonts w:ascii="Arial" w:hAnsi="Arial" w:cs="Arial"/>
          <w:sz w:val="18"/>
          <w:szCs w:val="18"/>
        </w:rPr>
        <w:t xml:space="preserve">Przedmiot przetargu: </w:t>
      </w:r>
      <w:r w:rsidRPr="00E2625B">
        <w:rPr>
          <w:rFonts w:ascii="Arial" w:hAnsi="Arial" w:cs="Arial"/>
          <w:b/>
          <w:sz w:val="18"/>
          <w:szCs w:val="18"/>
        </w:rPr>
        <w:t>Aparat RTG z ramieniem C</w:t>
      </w:r>
      <w:r w:rsidR="00267A6C" w:rsidRPr="00E2625B">
        <w:rPr>
          <w:rFonts w:ascii="Arial" w:hAnsi="Arial" w:cs="Arial"/>
          <w:b/>
          <w:sz w:val="18"/>
          <w:szCs w:val="18"/>
        </w:rPr>
        <w:t xml:space="preserve"> i</w:t>
      </w:r>
      <w:r w:rsidRPr="00E2625B">
        <w:rPr>
          <w:rFonts w:ascii="Arial" w:hAnsi="Arial" w:cs="Arial"/>
          <w:b/>
          <w:sz w:val="18"/>
          <w:szCs w:val="18"/>
        </w:rPr>
        <w:t xml:space="preserve"> wyposażeniem</w:t>
      </w:r>
    </w:p>
    <w:p w14:paraId="250CE88C"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ab/>
      </w:r>
      <w:r w:rsidRPr="00E2625B">
        <w:rPr>
          <w:rFonts w:ascii="Arial" w:hAnsi="Arial" w:cs="Arial"/>
          <w:sz w:val="18"/>
          <w:szCs w:val="18"/>
        </w:rPr>
        <w:tab/>
      </w:r>
      <w:r w:rsidRPr="00E2625B">
        <w:rPr>
          <w:rFonts w:ascii="Arial" w:hAnsi="Arial" w:cs="Arial"/>
          <w:sz w:val="18"/>
          <w:szCs w:val="18"/>
        </w:rPr>
        <w:tab/>
      </w:r>
    </w:p>
    <w:p w14:paraId="7B41F788"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Producent/Firma: …………………………………………………………………………………………………………</w:t>
      </w:r>
      <w:proofErr w:type="gramStart"/>
      <w:r w:rsidRPr="00E2625B">
        <w:rPr>
          <w:rFonts w:ascii="Arial" w:hAnsi="Arial" w:cs="Arial"/>
          <w:sz w:val="18"/>
          <w:szCs w:val="18"/>
        </w:rPr>
        <w:t>…….</w:t>
      </w:r>
      <w:proofErr w:type="gramEnd"/>
      <w:r w:rsidRPr="00E2625B">
        <w:rPr>
          <w:rFonts w:ascii="Arial" w:hAnsi="Arial" w:cs="Arial"/>
          <w:sz w:val="18"/>
          <w:szCs w:val="18"/>
        </w:rPr>
        <w:t>……………………</w:t>
      </w:r>
    </w:p>
    <w:p w14:paraId="2CC210D9" w14:textId="77777777" w:rsidR="00B91B34" w:rsidRPr="00E2625B" w:rsidRDefault="00B91B34" w:rsidP="000F7D54">
      <w:pPr>
        <w:spacing w:after="0" w:line="240" w:lineRule="auto"/>
        <w:rPr>
          <w:rFonts w:ascii="Arial" w:hAnsi="Arial" w:cs="Arial"/>
          <w:sz w:val="18"/>
          <w:szCs w:val="18"/>
        </w:rPr>
      </w:pPr>
    </w:p>
    <w:p w14:paraId="2C0D12CD" w14:textId="77777777" w:rsidR="00B91B34" w:rsidRPr="00E2625B" w:rsidRDefault="00B91B34" w:rsidP="000F7D54">
      <w:pPr>
        <w:tabs>
          <w:tab w:val="left" w:pos="0"/>
        </w:tabs>
        <w:spacing w:after="0" w:line="240" w:lineRule="auto"/>
        <w:rPr>
          <w:rFonts w:ascii="Arial" w:hAnsi="Arial" w:cs="Arial"/>
          <w:sz w:val="18"/>
          <w:szCs w:val="18"/>
        </w:rPr>
      </w:pPr>
      <w:r w:rsidRPr="00E2625B">
        <w:rPr>
          <w:rFonts w:ascii="Arial" w:hAnsi="Arial" w:cs="Arial"/>
          <w:sz w:val="18"/>
          <w:szCs w:val="18"/>
        </w:rPr>
        <w:t xml:space="preserve">Urządzenie </w:t>
      </w:r>
      <w:proofErr w:type="gramStart"/>
      <w:r w:rsidRPr="00E2625B">
        <w:rPr>
          <w:rFonts w:ascii="Arial" w:hAnsi="Arial" w:cs="Arial"/>
          <w:sz w:val="18"/>
          <w:szCs w:val="18"/>
        </w:rPr>
        <w:t>nazwa  typ</w:t>
      </w:r>
      <w:proofErr w:type="gramEnd"/>
      <w:r w:rsidRPr="00E2625B">
        <w:rPr>
          <w:rFonts w:ascii="Arial" w:hAnsi="Arial" w:cs="Arial"/>
          <w:sz w:val="18"/>
          <w:szCs w:val="18"/>
        </w:rPr>
        <w:t>: ...................................................Rok produkcji: ..............................</w:t>
      </w:r>
    </w:p>
    <w:p w14:paraId="0C96FE45" w14:textId="77777777" w:rsidR="001426C4" w:rsidRPr="00E2625B" w:rsidRDefault="00B91B34"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32"/>
        <w:gridCol w:w="4183"/>
        <w:gridCol w:w="1265"/>
        <w:gridCol w:w="11"/>
        <w:gridCol w:w="2010"/>
        <w:gridCol w:w="2173"/>
      </w:tblGrid>
      <w:tr w:rsidR="007D4855" w:rsidRPr="00E2625B" w14:paraId="688451CD" w14:textId="77777777" w:rsidTr="000E126D">
        <w:trPr>
          <w:cantSplit/>
          <w:trHeight w:val="920"/>
          <w:jc w:val="center"/>
        </w:trPr>
        <w:tc>
          <w:tcPr>
            <w:tcW w:w="632" w:type="dxa"/>
            <w:vAlign w:val="center"/>
          </w:tcPr>
          <w:p w14:paraId="17A54E99" w14:textId="77777777" w:rsidR="004C21C2" w:rsidRPr="00E2625B" w:rsidRDefault="004C21C2" w:rsidP="000F7D54">
            <w:pPr>
              <w:spacing w:after="0" w:line="240" w:lineRule="auto"/>
              <w:jc w:val="center"/>
              <w:rPr>
                <w:rFonts w:ascii="Arial" w:hAnsi="Arial" w:cs="Arial"/>
                <w:b/>
                <w:bCs/>
                <w:sz w:val="18"/>
                <w:szCs w:val="18"/>
              </w:rPr>
            </w:pPr>
            <w:r w:rsidRPr="00E2625B">
              <w:rPr>
                <w:rFonts w:ascii="Arial" w:hAnsi="Arial" w:cs="Arial"/>
                <w:b/>
                <w:bCs/>
                <w:sz w:val="18"/>
                <w:szCs w:val="18"/>
              </w:rPr>
              <w:t>L.p.</w:t>
            </w:r>
          </w:p>
        </w:tc>
        <w:tc>
          <w:tcPr>
            <w:tcW w:w="4183" w:type="dxa"/>
            <w:vAlign w:val="center"/>
          </w:tcPr>
          <w:p w14:paraId="3BC4F988"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bCs/>
                <w:sz w:val="18"/>
                <w:szCs w:val="18"/>
              </w:rPr>
              <w:t>Parametry, właściwości, funkcje i inne wymagania wobec urządzenia</w:t>
            </w:r>
          </w:p>
        </w:tc>
        <w:tc>
          <w:tcPr>
            <w:tcW w:w="1276" w:type="dxa"/>
            <w:gridSpan w:val="2"/>
            <w:vAlign w:val="center"/>
          </w:tcPr>
          <w:p w14:paraId="0EA5A7DB"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Wymóg /wartość           graniczna</w:t>
            </w:r>
          </w:p>
        </w:tc>
        <w:tc>
          <w:tcPr>
            <w:tcW w:w="2010" w:type="dxa"/>
            <w:vAlign w:val="center"/>
          </w:tcPr>
          <w:p w14:paraId="0425410C" w14:textId="77777777" w:rsidR="004C21C2" w:rsidRPr="00E2625B" w:rsidRDefault="00505247" w:rsidP="000F7D54">
            <w:pPr>
              <w:spacing w:after="0" w:line="240" w:lineRule="auto"/>
              <w:jc w:val="center"/>
              <w:rPr>
                <w:rFonts w:ascii="Arial" w:hAnsi="Arial" w:cs="Arial"/>
                <w:b/>
                <w:bCs/>
                <w:sz w:val="18"/>
                <w:szCs w:val="18"/>
              </w:rPr>
            </w:pPr>
            <w:r w:rsidRPr="00E2625B">
              <w:rPr>
                <w:rFonts w:ascii="Arial" w:hAnsi="Arial" w:cs="Arial"/>
                <w:b/>
                <w:bCs/>
                <w:sz w:val="18"/>
                <w:szCs w:val="18"/>
              </w:rPr>
              <w:t xml:space="preserve">Punktacja </w:t>
            </w:r>
          </w:p>
        </w:tc>
        <w:tc>
          <w:tcPr>
            <w:tcW w:w="2173" w:type="dxa"/>
            <w:vAlign w:val="center"/>
          </w:tcPr>
          <w:p w14:paraId="243D1D96" w14:textId="77777777" w:rsidR="00B91B34" w:rsidRPr="00E2625B" w:rsidRDefault="00B91B34" w:rsidP="000F7D54">
            <w:pPr>
              <w:widowControl w:val="0"/>
              <w:snapToGrid w:val="0"/>
              <w:spacing w:after="0" w:line="240" w:lineRule="auto"/>
              <w:jc w:val="center"/>
              <w:rPr>
                <w:rFonts w:ascii="Arial" w:hAnsi="Arial" w:cs="Arial"/>
                <w:sz w:val="18"/>
                <w:szCs w:val="18"/>
              </w:rPr>
            </w:pPr>
            <w:r w:rsidRPr="00E2625B">
              <w:rPr>
                <w:rFonts w:ascii="Arial" w:hAnsi="Arial" w:cs="Arial"/>
                <w:b/>
                <w:sz w:val="18"/>
                <w:szCs w:val="18"/>
              </w:rPr>
              <w:t>Wymagany opis</w:t>
            </w:r>
          </w:p>
          <w:p w14:paraId="57A4CE1F"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spełnienia wymogu</w:t>
            </w:r>
          </w:p>
        </w:tc>
      </w:tr>
      <w:tr w:rsidR="00AC77B8" w:rsidRPr="00E2625B" w14:paraId="135C75ED" w14:textId="77777777" w:rsidTr="00AC77B8">
        <w:trPr>
          <w:cantSplit/>
          <w:trHeight w:val="839"/>
          <w:jc w:val="center"/>
        </w:trPr>
        <w:tc>
          <w:tcPr>
            <w:tcW w:w="632" w:type="dxa"/>
            <w:vAlign w:val="center"/>
          </w:tcPr>
          <w:p w14:paraId="37431DCF"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vAlign w:val="center"/>
          </w:tcPr>
          <w:p w14:paraId="24DB5D1A"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Wszystkie urządzenia fabrycznie nowe, rok produkcji 2026</w:t>
            </w:r>
          </w:p>
        </w:tc>
        <w:tc>
          <w:tcPr>
            <w:tcW w:w="1276" w:type="dxa"/>
            <w:gridSpan w:val="2"/>
            <w:vAlign w:val="center"/>
          </w:tcPr>
          <w:p w14:paraId="0E8F6C3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vAlign w:val="center"/>
          </w:tcPr>
          <w:p w14:paraId="2F363AB1" w14:textId="2DB90381"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Bez</w:t>
            </w:r>
          </w:p>
          <w:p w14:paraId="4E765631" w14:textId="77777777"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vAlign w:val="center"/>
          </w:tcPr>
          <w:p w14:paraId="2CD570FD" w14:textId="77777777" w:rsidR="00AC77B8" w:rsidRPr="00E2625B" w:rsidRDefault="00AC77B8" w:rsidP="000F7D54">
            <w:pPr>
              <w:widowControl w:val="0"/>
              <w:snapToGrid w:val="0"/>
              <w:spacing w:after="0" w:line="240" w:lineRule="auto"/>
              <w:jc w:val="center"/>
              <w:rPr>
                <w:rFonts w:ascii="Arial" w:hAnsi="Arial" w:cs="Arial"/>
                <w:sz w:val="18"/>
                <w:szCs w:val="18"/>
              </w:rPr>
            </w:pPr>
          </w:p>
        </w:tc>
      </w:tr>
      <w:tr w:rsidR="007D4855" w:rsidRPr="00E2625B" w14:paraId="651A2D73" w14:textId="77777777" w:rsidTr="0004645C">
        <w:trPr>
          <w:cantSplit/>
          <w:trHeight w:val="248"/>
          <w:jc w:val="center"/>
        </w:trPr>
        <w:tc>
          <w:tcPr>
            <w:tcW w:w="10274" w:type="dxa"/>
            <w:gridSpan w:val="6"/>
          </w:tcPr>
          <w:p w14:paraId="5D24BAAC" w14:textId="77777777" w:rsidR="001B103C" w:rsidRPr="00E2625B" w:rsidRDefault="001B103C" w:rsidP="001F52DE">
            <w:pPr>
              <w:pStyle w:val="Akapitzlist"/>
              <w:numPr>
                <w:ilvl w:val="0"/>
                <w:numId w:val="8"/>
              </w:numPr>
              <w:spacing w:after="0" w:line="240" w:lineRule="auto"/>
              <w:ind w:left="363" w:hanging="363"/>
              <w:jc w:val="center"/>
              <w:rPr>
                <w:rFonts w:ascii="Arial" w:hAnsi="Arial" w:cs="Arial"/>
                <w:sz w:val="18"/>
                <w:szCs w:val="18"/>
              </w:rPr>
            </w:pPr>
            <w:r w:rsidRPr="00E2625B">
              <w:rPr>
                <w:rFonts w:ascii="Arial" w:hAnsi="Arial" w:cs="Arial"/>
                <w:b/>
                <w:bCs/>
                <w:sz w:val="18"/>
                <w:szCs w:val="18"/>
              </w:rPr>
              <w:t>RAMIĘ C PRZEWOŹNE:</w:t>
            </w:r>
          </w:p>
        </w:tc>
      </w:tr>
      <w:tr w:rsidR="007D4855" w:rsidRPr="00E2625B" w14:paraId="20230337" w14:textId="77777777" w:rsidTr="000E126D">
        <w:trPr>
          <w:cantSplit/>
          <w:trHeight w:val="276"/>
          <w:jc w:val="center"/>
        </w:trPr>
        <w:tc>
          <w:tcPr>
            <w:tcW w:w="632" w:type="dxa"/>
          </w:tcPr>
          <w:p w14:paraId="384E943B" w14:textId="77777777" w:rsidR="00757C51"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9997426" w14:textId="77777777" w:rsidR="00757C51" w:rsidRPr="00E2625B" w:rsidRDefault="00757C51" w:rsidP="000F7D54">
            <w:pPr>
              <w:spacing w:after="0" w:line="240" w:lineRule="auto"/>
              <w:rPr>
                <w:rFonts w:ascii="Arial" w:hAnsi="Arial" w:cs="Arial"/>
                <w:sz w:val="18"/>
                <w:szCs w:val="18"/>
              </w:rPr>
            </w:pPr>
            <w:r w:rsidRPr="00E2625B">
              <w:rPr>
                <w:rFonts w:ascii="Arial" w:hAnsi="Arial" w:cs="Arial"/>
                <w:sz w:val="18"/>
                <w:szCs w:val="18"/>
              </w:rPr>
              <w:t xml:space="preserve">Głębokość ramienia </w:t>
            </w:r>
            <w:r w:rsidR="00255894" w:rsidRPr="00E2625B">
              <w:rPr>
                <w:rFonts w:ascii="Arial" w:hAnsi="Arial" w:cs="Arial"/>
                <w:sz w:val="18"/>
                <w:szCs w:val="18"/>
              </w:rPr>
              <w:t>C (odległość</w:t>
            </w:r>
            <w:r w:rsidRPr="00E2625B">
              <w:rPr>
                <w:rFonts w:ascii="Arial" w:hAnsi="Arial" w:cs="Arial"/>
                <w:sz w:val="18"/>
                <w:szCs w:val="18"/>
              </w:rPr>
              <w:t xml:space="preserve"> między osią wiązki z wewnętrzną powierzchnią ramienia C)</w:t>
            </w:r>
            <w:r w:rsidR="00D02F9D" w:rsidRPr="00E2625B">
              <w:rPr>
                <w:rFonts w:ascii="Arial" w:hAnsi="Arial" w:cs="Arial"/>
                <w:sz w:val="18"/>
                <w:szCs w:val="18"/>
              </w:rPr>
              <w:t xml:space="preserve"> – min. </w:t>
            </w:r>
            <w:r w:rsidR="001B4087" w:rsidRPr="00E2625B">
              <w:rPr>
                <w:rFonts w:ascii="Arial" w:hAnsi="Arial" w:cs="Arial"/>
                <w:sz w:val="18"/>
                <w:szCs w:val="18"/>
              </w:rPr>
              <w:t>72</w:t>
            </w:r>
            <w:r w:rsidR="007D7E13" w:rsidRPr="00E2625B">
              <w:rPr>
                <w:rFonts w:ascii="Arial" w:hAnsi="Arial" w:cs="Arial"/>
                <w:sz w:val="18"/>
                <w:szCs w:val="18"/>
              </w:rPr>
              <w:t xml:space="preserve"> cm</w:t>
            </w:r>
          </w:p>
        </w:tc>
        <w:tc>
          <w:tcPr>
            <w:tcW w:w="1276" w:type="dxa"/>
            <w:gridSpan w:val="2"/>
          </w:tcPr>
          <w:p w14:paraId="4F09B20A" w14:textId="77777777" w:rsidR="00757C51" w:rsidRPr="00E2625B" w:rsidRDefault="00757C51"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2001A7A" w14:textId="2DC84242" w:rsidR="001955F5"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Bez</w:t>
            </w:r>
          </w:p>
          <w:p w14:paraId="190482EE" w14:textId="77777777" w:rsidR="00757C51"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p</w:t>
            </w:r>
            <w:r w:rsidR="001955F5" w:rsidRPr="00E2625B">
              <w:rPr>
                <w:rFonts w:ascii="Arial" w:hAnsi="Arial" w:cs="Arial"/>
                <w:sz w:val="18"/>
                <w:szCs w:val="18"/>
              </w:rPr>
              <w:t>unktacji</w:t>
            </w:r>
          </w:p>
        </w:tc>
        <w:tc>
          <w:tcPr>
            <w:tcW w:w="2173" w:type="dxa"/>
            <w:vAlign w:val="center"/>
          </w:tcPr>
          <w:p w14:paraId="5D1F984F" w14:textId="77777777" w:rsidR="00757C51" w:rsidRPr="00E2625B" w:rsidRDefault="00757C51" w:rsidP="000F7D54">
            <w:pPr>
              <w:spacing w:after="0" w:line="240" w:lineRule="auto"/>
              <w:rPr>
                <w:rFonts w:ascii="Arial" w:hAnsi="Arial" w:cs="Arial"/>
                <w:sz w:val="18"/>
                <w:szCs w:val="18"/>
              </w:rPr>
            </w:pPr>
          </w:p>
        </w:tc>
      </w:tr>
      <w:tr w:rsidR="007D4855" w:rsidRPr="00E2625B" w14:paraId="09FD26E0" w14:textId="77777777" w:rsidTr="000E126D">
        <w:trPr>
          <w:cantSplit/>
          <w:trHeight w:val="206"/>
          <w:jc w:val="center"/>
        </w:trPr>
        <w:tc>
          <w:tcPr>
            <w:tcW w:w="632" w:type="dxa"/>
          </w:tcPr>
          <w:p w14:paraId="7A3F19C3"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61CC44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rotacji ramienia C (ruch wokół osi wzdłużnej) – min. </w:t>
            </w:r>
            <w:r w:rsidR="009261AF" w:rsidRPr="00E2625B">
              <w:rPr>
                <w:rFonts w:ascii="Arial" w:hAnsi="Arial" w:cs="Arial"/>
                <w:sz w:val="18"/>
                <w:szCs w:val="18"/>
              </w:rPr>
              <w:t>38</w:t>
            </w:r>
            <w:r w:rsidRPr="00E2625B">
              <w:rPr>
                <w:rFonts w:ascii="Arial" w:hAnsi="Arial" w:cs="Arial"/>
                <w:sz w:val="18"/>
                <w:szCs w:val="18"/>
              </w:rPr>
              <w:t>0°</w:t>
            </w:r>
          </w:p>
        </w:tc>
        <w:tc>
          <w:tcPr>
            <w:tcW w:w="1276" w:type="dxa"/>
            <w:gridSpan w:val="2"/>
          </w:tcPr>
          <w:p w14:paraId="74651E8D"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06C09A"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 400 – 10 pkt</w:t>
            </w:r>
          </w:p>
          <w:p w14:paraId="74BA0958" w14:textId="3F17A385" w:rsidR="00BD1B67" w:rsidRPr="001F52DE"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&lt; 400 – 0 pkt</w:t>
            </w:r>
          </w:p>
        </w:tc>
        <w:tc>
          <w:tcPr>
            <w:tcW w:w="2173" w:type="dxa"/>
          </w:tcPr>
          <w:p w14:paraId="200564EA" w14:textId="77777777" w:rsidR="00BD1B67" w:rsidRPr="00E2625B" w:rsidRDefault="00BD1B67" w:rsidP="000F7D54">
            <w:pPr>
              <w:spacing w:after="0" w:line="240" w:lineRule="auto"/>
              <w:rPr>
                <w:rFonts w:ascii="Arial" w:hAnsi="Arial" w:cs="Arial"/>
                <w:sz w:val="18"/>
                <w:szCs w:val="18"/>
              </w:rPr>
            </w:pPr>
          </w:p>
        </w:tc>
      </w:tr>
      <w:tr w:rsidR="007D4855" w:rsidRPr="00E2625B" w14:paraId="2C033BD1" w14:textId="77777777" w:rsidTr="000E126D">
        <w:trPr>
          <w:cantSplit/>
          <w:trHeight w:val="223"/>
          <w:jc w:val="center"/>
        </w:trPr>
        <w:tc>
          <w:tcPr>
            <w:tcW w:w="632" w:type="dxa"/>
          </w:tcPr>
          <w:p w14:paraId="4FC905E3" w14:textId="77777777" w:rsidR="00BD1B67"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3</w:t>
            </w:r>
            <w:r w:rsidR="001C769F" w:rsidRPr="00E2625B">
              <w:rPr>
                <w:rFonts w:ascii="Arial" w:hAnsi="Arial" w:cs="Arial"/>
                <w:sz w:val="18"/>
                <w:szCs w:val="18"/>
              </w:rPr>
              <w:t>.</w:t>
            </w:r>
          </w:p>
        </w:tc>
        <w:tc>
          <w:tcPr>
            <w:tcW w:w="4183" w:type="dxa"/>
          </w:tcPr>
          <w:p w14:paraId="6DF3BD3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orbitalnego ramienia C – min. 1</w:t>
            </w:r>
            <w:r w:rsidR="00FA1F24" w:rsidRPr="00E2625B">
              <w:rPr>
                <w:rFonts w:ascii="Arial" w:hAnsi="Arial" w:cs="Arial"/>
                <w:sz w:val="18"/>
                <w:szCs w:val="18"/>
              </w:rPr>
              <w:t>40</w:t>
            </w:r>
            <w:r w:rsidRPr="00E2625B">
              <w:rPr>
                <w:rFonts w:ascii="Arial" w:hAnsi="Arial" w:cs="Arial"/>
                <w:sz w:val="18"/>
                <w:szCs w:val="18"/>
              </w:rPr>
              <w:t>°</w:t>
            </w:r>
          </w:p>
        </w:tc>
        <w:tc>
          <w:tcPr>
            <w:tcW w:w="1276" w:type="dxa"/>
            <w:gridSpan w:val="2"/>
          </w:tcPr>
          <w:p w14:paraId="3AAFBCF4"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2F0B6C9" w14:textId="76A2A202"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7A0DD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6B4A04" w14:textId="77777777" w:rsidR="00BD1B67" w:rsidRPr="00E2625B" w:rsidRDefault="00BD1B67" w:rsidP="000F7D54">
            <w:pPr>
              <w:spacing w:after="0" w:line="240" w:lineRule="auto"/>
              <w:rPr>
                <w:rFonts w:ascii="Arial" w:hAnsi="Arial" w:cs="Arial"/>
                <w:sz w:val="18"/>
                <w:szCs w:val="18"/>
              </w:rPr>
            </w:pPr>
          </w:p>
        </w:tc>
      </w:tr>
      <w:tr w:rsidR="007D4855" w:rsidRPr="00E2625B" w14:paraId="753C6784" w14:textId="77777777" w:rsidTr="000E126D">
        <w:trPr>
          <w:cantSplit/>
          <w:trHeight w:val="112"/>
          <w:jc w:val="center"/>
        </w:trPr>
        <w:tc>
          <w:tcPr>
            <w:tcW w:w="632" w:type="dxa"/>
          </w:tcPr>
          <w:p w14:paraId="131A9BE4"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EDB40EE"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w:t>
            </w:r>
            <w:r w:rsidR="00E61175" w:rsidRPr="00E2625B">
              <w:rPr>
                <w:rFonts w:ascii="Arial" w:hAnsi="Arial" w:cs="Arial"/>
                <w:sz w:val="18"/>
                <w:szCs w:val="18"/>
              </w:rPr>
              <w:t>wychylenia</w:t>
            </w:r>
            <w:r w:rsidRPr="00E2625B">
              <w:rPr>
                <w:rFonts w:ascii="Arial" w:hAnsi="Arial" w:cs="Arial"/>
                <w:sz w:val="18"/>
                <w:szCs w:val="18"/>
              </w:rPr>
              <w:t xml:space="preserve"> ramienia C wo</w:t>
            </w:r>
            <w:r w:rsidR="00E61175" w:rsidRPr="00E2625B">
              <w:rPr>
                <w:rFonts w:ascii="Arial" w:hAnsi="Arial" w:cs="Arial"/>
                <w:sz w:val="18"/>
                <w:szCs w:val="18"/>
              </w:rPr>
              <w:t>bec</w:t>
            </w:r>
            <w:r w:rsidRPr="00E2625B">
              <w:rPr>
                <w:rFonts w:ascii="Arial" w:hAnsi="Arial" w:cs="Arial"/>
                <w:sz w:val="18"/>
                <w:szCs w:val="18"/>
              </w:rPr>
              <w:t xml:space="preserve"> osi pionowej -</w:t>
            </w:r>
            <w:r w:rsidR="00E61175" w:rsidRPr="00E2625B">
              <w:rPr>
                <w:rFonts w:ascii="Arial" w:hAnsi="Arial" w:cs="Arial"/>
                <w:sz w:val="18"/>
                <w:szCs w:val="18"/>
              </w:rPr>
              <w:t xml:space="preserve"> </w:t>
            </w:r>
            <w:r w:rsidRPr="00E2625B">
              <w:rPr>
                <w:rFonts w:ascii="Arial" w:hAnsi="Arial" w:cs="Arial"/>
                <w:sz w:val="18"/>
                <w:szCs w:val="18"/>
              </w:rPr>
              <w:t xml:space="preserve">min. </w:t>
            </w:r>
            <w:r w:rsidR="00E61175" w:rsidRPr="00E2625B">
              <w:rPr>
                <w:rFonts w:ascii="Arial" w:hAnsi="Arial" w:cs="Arial"/>
                <w:sz w:val="18"/>
                <w:szCs w:val="18"/>
              </w:rPr>
              <w:t>±</w:t>
            </w:r>
            <w:r w:rsidRPr="00E2625B">
              <w:rPr>
                <w:rFonts w:ascii="Arial" w:hAnsi="Arial" w:cs="Arial"/>
                <w:sz w:val="18"/>
                <w:szCs w:val="18"/>
              </w:rPr>
              <w:t>10°</w:t>
            </w:r>
          </w:p>
        </w:tc>
        <w:tc>
          <w:tcPr>
            <w:tcW w:w="1276" w:type="dxa"/>
            <w:gridSpan w:val="2"/>
          </w:tcPr>
          <w:p w14:paraId="3C56F920"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FA01478" w14:textId="582E243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B3E233F"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9DB1834" w14:textId="77777777" w:rsidR="00BD1B67" w:rsidRPr="00E2625B" w:rsidRDefault="00BD1B67" w:rsidP="000F7D54">
            <w:pPr>
              <w:spacing w:after="0" w:line="240" w:lineRule="auto"/>
              <w:rPr>
                <w:rFonts w:ascii="Arial" w:hAnsi="Arial" w:cs="Arial"/>
                <w:sz w:val="18"/>
                <w:szCs w:val="18"/>
              </w:rPr>
            </w:pPr>
          </w:p>
        </w:tc>
      </w:tr>
      <w:tr w:rsidR="007D4855" w:rsidRPr="00E2625B" w14:paraId="329F4890" w14:textId="77777777" w:rsidTr="000E126D">
        <w:trPr>
          <w:cantSplit/>
          <w:trHeight w:val="246"/>
          <w:jc w:val="center"/>
        </w:trPr>
        <w:tc>
          <w:tcPr>
            <w:tcW w:w="632" w:type="dxa"/>
          </w:tcPr>
          <w:p w14:paraId="295C30FC"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5</w:t>
            </w:r>
            <w:r w:rsidR="001C769F" w:rsidRPr="00E2625B">
              <w:rPr>
                <w:rFonts w:ascii="Arial" w:hAnsi="Arial" w:cs="Arial"/>
                <w:sz w:val="18"/>
                <w:szCs w:val="18"/>
              </w:rPr>
              <w:t>.</w:t>
            </w:r>
          </w:p>
        </w:tc>
        <w:tc>
          <w:tcPr>
            <w:tcW w:w="4183" w:type="dxa"/>
          </w:tcPr>
          <w:p w14:paraId="50CFFB1A"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wzdłużnego ramienia C – min. 20 cm</w:t>
            </w:r>
          </w:p>
        </w:tc>
        <w:tc>
          <w:tcPr>
            <w:tcW w:w="1276" w:type="dxa"/>
            <w:gridSpan w:val="2"/>
          </w:tcPr>
          <w:p w14:paraId="55E1003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41F217"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&gt; 25 cm – 10 pkt.</w:t>
            </w:r>
          </w:p>
          <w:p w14:paraId="7C8F650E" w14:textId="7CF1026A" w:rsidR="00BD1B67" w:rsidRPr="00E2625B"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 25 cm – 0 pkt.</w:t>
            </w:r>
          </w:p>
        </w:tc>
        <w:tc>
          <w:tcPr>
            <w:tcW w:w="2173" w:type="dxa"/>
          </w:tcPr>
          <w:p w14:paraId="2424CB7D" w14:textId="77777777" w:rsidR="00BD1B67" w:rsidRPr="00E2625B" w:rsidRDefault="00BD1B67" w:rsidP="000F7D54">
            <w:pPr>
              <w:spacing w:after="0" w:line="240" w:lineRule="auto"/>
              <w:rPr>
                <w:rFonts w:ascii="Arial" w:hAnsi="Arial" w:cs="Arial"/>
                <w:sz w:val="18"/>
                <w:szCs w:val="18"/>
              </w:rPr>
            </w:pPr>
          </w:p>
        </w:tc>
      </w:tr>
      <w:tr w:rsidR="007D4855" w:rsidRPr="00E2625B" w14:paraId="4E7476A7" w14:textId="77777777" w:rsidTr="000E126D">
        <w:trPr>
          <w:cantSplit/>
          <w:trHeight w:val="246"/>
          <w:jc w:val="center"/>
        </w:trPr>
        <w:tc>
          <w:tcPr>
            <w:tcW w:w="632" w:type="dxa"/>
          </w:tcPr>
          <w:p w14:paraId="23AF8119" w14:textId="77777777" w:rsidR="00BD1B67" w:rsidRPr="00E2625B" w:rsidRDefault="00BD1B67" w:rsidP="000F7D54">
            <w:pPr>
              <w:pStyle w:val="Akapitzlist"/>
              <w:numPr>
                <w:ilvl w:val="0"/>
                <w:numId w:val="19"/>
              </w:numPr>
              <w:spacing w:after="0" w:line="240" w:lineRule="auto"/>
              <w:jc w:val="both"/>
              <w:rPr>
                <w:rFonts w:ascii="Arial" w:hAnsi="Arial" w:cs="Arial"/>
                <w:sz w:val="18"/>
                <w:szCs w:val="18"/>
              </w:rPr>
            </w:pPr>
            <w:r w:rsidRPr="00E2625B">
              <w:rPr>
                <w:rFonts w:ascii="Arial" w:hAnsi="Arial" w:cs="Arial"/>
                <w:sz w:val="18"/>
                <w:szCs w:val="18"/>
              </w:rPr>
              <w:t>6</w:t>
            </w:r>
            <w:r w:rsidR="001C769F" w:rsidRPr="00E2625B">
              <w:rPr>
                <w:rFonts w:ascii="Arial" w:hAnsi="Arial" w:cs="Arial"/>
                <w:sz w:val="18"/>
                <w:szCs w:val="18"/>
              </w:rPr>
              <w:t>.</w:t>
            </w:r>
          </w:p>
        </w:tc>
        <w:tc>
          <w:tcPr>
            <w:tcW w:w="4183" w:type="dxa"/>
          </w:tcPr>
          <w:p w14:paraId="1EF86C2F"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w:t>
            </w:r>
            <w:r w:rsidR="00964D1B" w:rsidRPr="00E2625B">
              <w:rPr>
                <w:rFonts w:ascii="Arial" w:hAnsi="Arial" w:cs="Arial"/>
                <w:sz w:val="18"/>
                <w:szCs w:val="18"/>
              </w:rPr>
              <w:t>u pionowego ramienia C – min. 4</w:t>
            </w:r>
            <w:r w:rsidR="000B1F15" w:rsidRPr="00E2625B">
              <w:rPr>
                <w:rFonts w:ascii="Arial" w:hAnsi="Arial" w:cs="Arial"/>
                <w:sz w:val="18"/>
                <w:szCs w:val="18"/>
              </w:rPr>
              <w:t>6</w:t>
            </w:r>
            <w:r w:rsidRPr="00E2625B">
              <w:rPr>
                <w:rFonts w:ascii="Arial" w:hAnsi="Arial" w:cs="Arial"/>
                <w:sz w:val="18"/>
                <w:szCs w:val="18"/>
              </w:rPr>
              <w:t> cm</w:t>
            </w:r>
          </w:p>
        </w:tc>
        <w:tc>
          <w:tcPr>
            <w:tcW w:w="1276" w:type="dxa"/>
            <w:gridSpan w:val="2"/>
          </w:tcPr>
          <w:p w14:paraId="3B5B013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D4A9963" w14:textId="77777777" w:rsidR="0004645C"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xml:space="preserve">&gt; 46 cm – </w:t>
            </w:r>
            <w:r w:rsidR="000E126D" w:rsidRPr="00E2625B">
              <w:rPr>
                <w:rFonts w:ascii="Arial" w:hAnsi="Arial" w:cs="Arial"/>
                <w:sz w:val="18"/>
                <w:szCs w:val="18"/>
              </w:rPr>
              <w:t>10</w:t>
            </w:r>
            <w:r w:rsidRPr="00E2625B">
              <w:rPr>
                <w:rFonts w:ascii="Arial" w:hAnsi="Arial" w:cs="Arial"/>
                <w:sz w:val="18"/>
                <w:szCs w:val="18"/>
              </w:rPr>
              <w:t xml:space="preserve"> pkt.;</w:t>
            </w:r>
          </w:p>
          <w:p w14:paraId="21EB2EDA" w14:textId="7D30CEDC" w:rsidR="00BD1B67"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46 cm – 0 pkt.</w:t>
            </w:r>
          </w:p>
        </w:tc>
        <w:tc>
          <w:tcPr>
            <w:tcW w:w="2173" w:type="dxa"/>
          </w:tcPr>
          <w:p w14:paraId="56712A66" w14:textId="77777777" w:rsidR="00BD1B67" w:rsidRPr="00E2625B" w:rsidRDefault="00BD1B67" w:rsidP="000F7D54">
            <w:pPr>
              <w:spacing w:after="0" w:line="240" w:lineRule="auto"/>
              <w:rPr>
                <w:rFonts w:ascii="Arial" w:hAnsi="Arial" w:cs="Arial"/>
                <w:sz w:val="18"/>
                <w:szCs w:val="18"/>
              </w:rPr>
            </w:pPr>
          </w:p>
        </w:tc>
      </w:tr>
      <w:tr w:rsidR="007D4855" w:rsidRPr="00E2625B" w14:paraId="51A235F7" w14:textId="77777777" w:rsidTr="000E126D">
        <w:trPr>
          <w:cantSplit/>
          <w:trHeight w:val="246"/>
          <w:jc w:val="center"/>
        </w:trPr>
        <w:tc>
          <w:tcPr>
            <w:tcW w:w="632" w:type="dxa"/>
          </w:tcPr>
          <w:p w14:paraId="64F8B836"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7</w:t>
            </w:r>
            <w:r w:rsidR="001C769F" w:rsidRPr="00E2625B">
              <w:rPr>
                <w:rFonts w:ascii="Arial" w:hAnsi="Arial" w:cs="Arial"/>
                <w:sz w:val="18"/>
                <w:szCs w:val="18"/>
              </w:rPr>
              <w:t>.</w:t>
            </w:r>
          </w:p>
        </w:tc>
        <w:tc>
          <w:tcPr>
            <w:tcW w:w="4183" w:type="dxa"/>
          </w:tcPr>
          <w:p w14:paraId="34BFDDC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Zmotoryzowany ruch ramienia C w pionie</w:t>
            </w:r>
          </w:p>
        </w:tc>
        <w:tc>
          <w:tcPr>
            <w:tcW w:w="1276" w:type="dxa"/>
            <w:gridSpan w:val="2"/>
          </w:tcPr>
          <w:p w14:paraId="3FAB5C2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FA331C" w14:textId="547CCF8C"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88779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059D737" w14:textId="77777777" w:rsidR="00BD1B67" w:rsidRPr="00E2625B" w:rsidRDefault="00BD1B67" w:rsidP="000F7D54">
            <w:pPr>
              <w:spacing w:after="0" w:line="240" w:lineRule="auto"/>
              <w:rPr>
                <w:rFonts w:ascii="Arial" w:hAnsi="Arial" w:cs="Arial"/>
                <w:sz w:val="18"/>
                <w:szCs w:val="18"/>
              </w:rPr>
            </w:pPr>
          </w:p>
        </w:tc>
      </w:tr>
      <w:tr w:rsidR="00D07EA8" w:rsidRPr="00E2625B" w14:paraId="63C5EF4B" w14:textId="77777777" w:rsidTr="000E126D">
        <w:trPr>
          <w:cantSplit/>
          <w:trHeight w:val="246"/>
          <w:jc w:val="center"/>
        </w:trPr>
        <w:tc>
          <w:tcPr>
            <w:tcW w:w="632" w:type="dxa"/>
          </w:tcPr>
          <w:p w14:paraId="56FD2E87"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9EEDD2A"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Zmotoryzowany ruch wzdłużny ramienia C – </w:t>
            </w:r>
            <w:r w:rsidR="005A2B4D" w:rsidRPr="00E2625B">
              <w:rPr>
                <w:rFonts w:ascii="Arial" w:hAnsi="Arial" w:cs="Arial"/>
                <w:sz w:val="18"/>
                <w:szCs w:val="18"/>
              </w:rPr>
              <w:t xml:space="preserve">prędkość </w:t>
            </w:r>
            <w:r w:rsidRPr="00E2625B">
              <w:rPr>
                <w:rFonts w:ascii="Arial" w:hAnsi="Arial" w:cs="Arial"/>
                <w:sz w:val="18"/>
                <w:szCs w:val="18"/>
              </w:rPr>
              <w:t>min. 30 mm/s</w:t>
            </w:r>
          </w:p>
        </w:tc>
        <w:tc>
          <w:tcPr>
            <w:tcW w:w="1276" w:type="dxa"/>
            <w:gridSpan w:val="2"/>
          </w:tcPr>
          <w:p w14:paraId="6BA77237"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1D59FA5"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xml:space="preserve">&gt; 50 mm/s – </w:t>
            </w:r>
            <w:r w:rsidR="000E126D" w:rsidRPr="00E2625B">
              <w:rPr>
                <w:rFonts w:ascii="Arial" w:hAnsi="Arial" w:cs="Arial"/>
                <w:sz w:val="18"/>
                <w:szCs w:val="18"/>
              </w:rPr>
              <w:t xml:space="preserve">10 </w:t>
            </w:r>
            <w:r w:rsidRPr="00E2625B">
              <w:rPr>
                <w:rFonts w:ascii="Arial" w:hAnsi="Arial" w:cs="Arial"/>
                <w:sz w:val="18"/>
                <w:szCs w:val="18"/>
              </w:rPr>
              <w:t>pkt</w:t>
            </w:r>
          </w:p>
          <w:p w14:paraId="4B5A3390" w14:textId="533310FD"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50 mm/s – 0 pkt.</w:t>
            </w:r>
          </w:p>
        </w:tc>
        <w:tc>
          <w:tcPr>
            <w:tcW w:w="2173" w:type="dxa"/>
          </w:tcPr>
          <w:p w14:paraId="5E79051C" w14:textId="77777777" w:rsidR="00D07EA8" w:rsidRPr="00E2625B" w:rsidRDefault="00D07EA8" w:rsidP="000F7D54">
            <w:pPr>
              <w:spacing w:after="0" w:line="240" w:lineRule="auto"/>
              <w:rPr>
                <w:rFonts w:ascii="Arial" w:hAnsi="Arial" w:cs="Arial"/>
                <w:sz w:val="18"/>
                <w:szCs w:val="18"/>
              </w:rPr>
            </w:pPr>
          </w:p>
        </w:tc>
      </w:tr>
      <w:tr w:rsidR="00D07EA8" w:rsidRPr="00E2625B" w14:paraId="1FD5CCA2" w14:textId="77777777" w:rsidTr="000E126D">
        <w:trPr>
          <w:cantSplit/>
          <w:trHeight w:val="246"/>
          <w:jc w:val="center"/>
        </w:trPr>
        <w:tc>
          <w:tcPr>
            <w:tcW w:w="632" w:type="dxa"/>
          </w:tcPr>
          <w:p w14:paraId="3B79EE35"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FB4388D"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Zmotoryzowane ruchy ramienia C,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oraz rotacja – min. 10°/s</w:t>
            </w:r>
          </w:p>
        </w:tc>
        <w:tc>
          <w:tcPr>
            <w:tcW w:w="1276" w:type="dxa"/>
            <w:gridSpan w:val="2"/>
          </w:tcPr>
          <w:p w14:paraId="4FEA5622"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BF7392E"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15°/s – 5 pkt.;</w:t>
            </w:r>
          </w:p>
          <w:p w14:paraId="065989F5" w14:textId="691F9FA9"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&lt; 15°/</w:t>
            </w:r>
            <w:proofErr w:type="gramStart"/>
            <w:r w:rsidRPr="00E2625B">
              <w:rPr>
                <w:rFonts w:ascii="Arial" w:hAnsi="Arial" w:cs="Arial"/>
                <w:sz w:val="18"/>
                <w:szCs w:val="18"/>
              </w:rPr>
              <w:t>s  –</w:t>
            </w:r>
            <w:proofErr w:type="gramEnd"/>
            <w:r w:rsidRPr="00E2625B">
              <w:rPr>
                <w:rFonts w:ascii="Arial" w:hAnsi="Arial" w:cs="Arial"/>
                <w:sz w:val="18"/>
                <w:szCs w:val="18"/>
              </w:rPr>
              <w:t xml:space="preserve"> 0 pkt.</w:t>
            </w:r>
          </w:p>
        </w:tc>
        <w:tc>
          <w:tcPr>
            <w:tcW w:w="2173" w:type="dxa"/>
          </w:tcPr>
          <w:p w14:paraId="340E3361" w14:textId="77777777" w:rsidR="00D07EA8" w:rsidRPr="00E2625B" w:rsidRDefault="00D07EA8" w:rsidP="000F7D54">
            <w:pPr>
              <w:spacing w:after="0" w:line="240" w:lineRule="auto"/>
              <w:rPr>
                <w:rFonts w:ascii="Arial" w:hAnsi="Arial" w:cs="Arial"/>
                <w:sz w:val="18"/>
                <w:szCs w:val="18"/>
              </w:rPr>
            </w:pPr>
          </w:p>
        </w:tc>
      </w:tr>
      <w:tr w:rsidR="007D4855" w:rsidRPr="00E2625B" w14:paraId="5009E359" w14:textId="77777777" w:rsidTr="000E126D">
        <w:trPr>
          <w:cantSplit/>
          <w:trHeight w:val="246"/>
          <w:jc w:val="center"/>
        </w:trPr>
        <w:tc>
          <w:tcPr>
            <w:tcW w:w="632" w:type="dxa"/>
          </w:tcPr>
          <w:p w14:paraId="681825C3"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8</w:t>
            </w:r>
            <w:r w:rsidR="001C769F" w:rsidRPr="00E2625B">
              <w:rPr>
                <w:rFonts w:ascii="Arial" w:hAnsi="Arial" w:cs="Arial"/>
                <w:sz w:val="18"/>
                <w:szCs w:val="18"/>
              </w:rPr>
              <w:t>.</w:t>
            </w:r>
          </w:p>
        </w:tc>
        <w:tc>
          <w:tcPr>
            <w:tcW w:w="4183" w:type="dxa"/>
          </w:tcPr>
          <w:p w14:paraId="016D8B8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Prześ</w:t>
            </w:r>
            <w:r w:rsidR="009261AF" w:rsidRPr="00E2625B">
              <w:rPr>
                <w:rFonts w:ascii="Arial" w:hAnsi="Arial" w:cs="Arial"/>
                <w:sz w:val="18"/>
                <w:szCs w:val="18"/>
              </w:rPr>
              <w:t>wit ramienia C (wolna przestrzeń</w:t>
            </w:r>
            <w:r w:rsidRPr="00E2625B">
              <w:rPr>
                <w:rFonts w:ascii="Arial" w:hAnsi="Arial" w:cs="Arial"/>
                <w:sz w:val="18"/>
                <w:szCs w:val="18"/>
              </w:rPr>
              <w:t xml:space="preserve"> między </w:t>
            </w:r>
            <w:r w:rsidR="009261AF" w:rsidRPr="00E2625B">
              <w:rPr>
                <w:rFonts w:ascii="Arial" w:hAnsi="Arial" w:cs="Arial"/>
                <w:sz w:val="18"/>
                <w:szCs w:val="18"/>
              </w:rPr>
              <w:t>detektorem</w:t>
            </w:r>
            <w:r w:rsidRPr="00E2625B">
              <w:rPr>
                <w:rFonts w:ascii="Arial" w:hAnsi="Arial" w:cs="Arial"/>
                <w:sz w:val="18"/>
                <w:szCs w:val="18"/>
              </w:rPr>
              <w:t xml:space="preserve"> obrazu a lampą RTG) – </w:t>
            </w:r>
          </w:p>
          <w:p w14:paraId="628F4E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min. 7</w:t>
            </w:r>
            <w:r w:rsidR="0065232D" w:rsidRPr="00E2625B">
              <w:rPr>
                <w:rFonts w:ascii="Arial" w:hAnsi="Arial" w:cs="Arial"/>
                <w:sz w:val="18"/>
                <w:szCs w:val="18"/>
              </w:rPr>
              <w:t>6</w:t>
            </w:r>
            <w:r w:rsidRPr="00E2625B">
              <w:rPr>
                <w:rFonts w:ascii="Arial" w:hAnsi="Arial" w:cs="Arial"/>
                <w:sz w:val="18"/>
                <w:szCs w:val="18"/>
              </w:rPr>
              <w:t xml:space="preserve"> cm </w:t>
            </w:r>
          </w:p>
        </w:tc>
        <w:tc>
          <w:tcPr>
            <w:tcW w:w="1276" w:type="dxa"/>
            <w:gridSpan w:val="2"/>
          </w:tcPr>
          <w:p w14:paraId="2EBBD503"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E7AEC0" w14:textId="7D3D09D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127F3B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4BD5F9C" w14:textId="77777777" w:rsidR="00BD1B67" w:rsidRPr="00E2625B" w:rsidRDefault="00BD1B67" w:rsidP="000F7D54">
            <w:pPr>
              <w:spacing w:after="0" w:line="240" w:lineRule="auto"/>
              <w:rPr>
                <w:rFonts w:ascii="Arial" w:hAnsi="Arial" w:cs="Arial"/>
                <w:sz w:val="18"/>
                <w:szCs w:val="18"/>
              </w:rPr>
            </w:pPr>
          </w:p>
        </w:tc>
      </w:tr>
      <w:tr w:rsidR="007D4855" w:rsidRPr="00E2625B" w14:paraId="3AA44452" w14:textId="77777777" w:rsidTr="000E126D">
        <w:trPr>
          <w:cantSplit/>
          <w:trHeight w:val="246"/>
          <w:jc w:val="center"/>
        </w:trPr>
        <w:tc>
          <w:tcPr>
            <w:tcW w:w="632" w:type="dxa"/>
          </w:tcPr>
          <w:p w14:paraId="2663BAF4"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9</w:t>
            </w:r>
            <w:r w:rsidR="001C769F" w:rsidRPr="00E2625B">
              <w:rPr>
                <w:rFonts w:ascii="Arial" w:hAnsi="Arial" w:cs="Arial"/>
                <w:sz w:val="18"/>
                <w:szCs w:val="18"/>
              </w:rPr>
              <w:t>.</w:t>
            </w:r>
          </w:p>
        </w:tc>
        <w:tc>
          <w:tcPr>
            <w:tcW w:w="4183" w:type="dxa"/>
          </w:tcPr>
          <w:p w14:paraId="5B07F28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Szerokość wózka z ramieniem C – maks. </w:t>
            </w:r>
            <w:r w:rsidR="0065232D" w:rsidRPr="00E2625B">
              <w:rPr>
                <w:rFonts w:ascii="Arial" w:hAnsi="Arial" w:cs="Arial"/>
                <w:sz w:val="18"/>
                <w:szCs w:val="18"/>
              </w:rPr>
              <w:t>8</w:t>
            </w:r>
            <w:r w:rsidR="000E126D"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5AEF7D8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0B094FE" w14:textId="29B0133E"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0150970A"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BBF080B" w14:textId="77777777" w:rsidR="00BD1B67" w:rsidRPr="00E2625B" w:rsidRDefault="00BD1B67" w:rsidP="000F7D54">
            <w:pPr>
              <w:spacing w:after="0" w:line="240" w:lineRule="auto"/>
              <w:rPr>
                <w:rFonts w:ascii="Arial" w:hAnsi="Arial" w:cs="Arial"/>
                <w:sz w:val="18"/>
                <w:szCs w:val="18"/>
              </w:rPr>
            </w:pPr>
          </w:p>
        </w:tc>
      </w:tr>
      <w:tr w:rsidR="00A9174F" w:rsidRPr="00E2625B" w14:paraId="442FA4D1" w14:textId="77777777" w:rsidTr="000E126D">
        <w:trPr>
          <w:cantSplit/>
          <w:trHeight w:val="246"/>
          <w:jc w:val="center"/>
        </w:trPr>
        <w:tc>
          <w:tcPr>
            <w:tcW w:w="632" w:type="dxa"/>
          </w:tcPr>
          <w:p w14:paraId="4ADDD737" w14:textId="77777777" w:rsidR="00A9174F"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10.</w:t>
            </w:r>
          </w:p>
        </w:tc>
        <w:tc>
          <w:tcPr>
            <w:tcW w:w="4183" w:type="dxa"/>
          </w:tcPr>
          <w:p w14:paraId="3B963DD6" w14:textId="77777777" w:rsidR="00A9174F" w:rsidRPr="00E2625B" w:rsidRDefault="00A9174F" w:rsidP="000F7D54">
            <w:pPr>
              <w:spacing w:after="0" w:line="240" w:lineRule="auto"/>
              <w:rPr>
                <w:rFonts w:ascii="Arial" w:hAnsi="Arial" w:cs="Arial"/>
                <w:sz w:val="18"/>
                <w:szCs w:val="18"/>
              </w:rPr>
            </w:pPr>
            <w:r w:rsidRPr="00E2625B">
              <w:rPr>
                <w:rFonts w:ascii="Arial" w:hAnsi="Arial" w:cs="Arial"/>
                <w:sz w:val="18"/>
                <w:szCs w:val="18"/>
              </w:rPr>
              <w:t>Hamulce wszystkich ruchów ramienia C kodowane kolorami.</w:t>
            </w:r>
          </w:p>
        </w:tc>
        <w:tc>
          <w:tcPr>
            <w:tcW w:w="1276" w:type="dxa"/>
            <w:gridSpan w:val="2"/>
          </w:tcPr>
          <w:p w14:paraId="0DCF00F4"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644BAF" w14:textId="62DEEE9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Bez</w:t>
            </w:r>
          </w:p>
          <w:p w14:paraId="77B85781" w14:textId="7777777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601F562" w14:textId="77777777" w:rsidR="00A9174F" w:rsidRPr="00E2625B" w:rsidRDefault="00A9174F" w:rsidP="000F7D54">
            <w:pPr>
              <w:spacing w:after="0" w:line="240" w:lineRule="auto"/>
              <w:rPr>
                <w:rFonts w:ascii="Arial" w:hAnsi="Arial" w:cs="Arial"/>
                <w:sz w:val="18"/>
                <w:szCs w:val="18"/>
              </w:rPr>
            </w:pPr>
          </w:p>
        </w:tc>
      </w:tr>
      <w:tr w:rsidR="002E2433" w:rsidRPr="00E2625B" w14:paraId="2CF39B80" w14:textId="77777777" w:rsidTr="000E126D">
        <w:trPr>
          <w:cantSplit/>
          <w:trHeight w:val="246"/>
          <w:jc w:val="center"/>
        </w:trPr>
        <w:tc>
          <w:tcPr>
            <w:tcW w:w="632" w:type="dxa"/>
          </w:tcPr>
          <w:p w14:paraId="72D2B546" w14:textId="77777777" w:rsidR="002E2433" w:rsidRPr="00E2625B" w:rsidRDefault="002E2433"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188125FC" w14:textId="77777777" w:rsidR="002E2433" w:rsidRPr="00E2625B" w:rsidRDefault="00534A6A" w:rsidP="000F7D54">
            <w:pPr>
              <w:spacing w:after="0" w:line="240" w:lineRule="auto"/>
              <w:rPr>
                <w:rFonts w:ascii="Arial" w:hAnsi="Arial" w:cs="Arial"/>
                <w:sz w:val="18"/>
                <w:szCs w:val="18"/>
              </w:rPr>
            </w:pPr>
            <w:r w:rsidRPr="00E2625B">
              <w:rPr>
                <w:rFonts w:ascii="Arial" w:hAnsi="Arial" w:cs="Arial"/>
                <w:sz w:val="18"/>
                <w:szCs w:val="18"/>
              </w:rPr>
              <w:t>Panel</w:t>
            </w:r>
            <w:r w:rsidR="002E2433" w:rsidRPr="00E2625B">
              <w:rPr>
                <w:rFonts w:ascii="Arial" w:hAnsi="Arial" w:cs="Arial"/>
                <w:sz w:val="18"/>
                <w:szCs w:val="18"/>
              </w:rPr>
              <w:t xml:space="preserve"> dotykowy LCD, min. 15 cali na wózku z ramieniem C. Zamontowany na ramieniu z możliwością obrotu. Monitor do sterowania funkcjami systemu oraz prezentacją obrazu klinicznego (min. 14 cm</w:t>
            </w:r>
            <w:r w:rsidR="00795FDE" w:rsidRPr="00E2625B">
              <w:rPr>
                <w:rFonts w:ascii="Arial" w:hAnsi="Arial" w:cs="Arial"/>
                <w:sz w:val="18"/>
                <w:szCs w:val="18"/>
              </w:rPr>
              <w:t>).</w:t>
            </w:r>
            <w:r w:rsidRPr="00E2625B">
              <w:rPr>
                <w:rFonts w:ascii="Arial" w:hAnsi="Arial" w:cs="Arial"/>
                <w:sz w:val="18"/>
                <w:szCs w:val="18"/>
              </w:rPr>
              <w:t xml:space="preserve"> Panel o rozdzielczości min </w:t>
            </w:r>
            <w:r w:rsidR="00795FDE" w:rsidRPr="00E2625B">
              <w:rPr>
                <w:rFonts w:ascii="Arial" w:hAnsi="Arial" w:cs="Arial"/>
                <w:sz w:val="18"/>
                <w:szCs w:val="18"/>
              </w:rPr>
              <w:t>1200 x 700 pikseli.</w:t>
            </w:r>
          </w:p>
        </w:tc>
        <w:tc>
          <w:tcPr>
            <w:tcW w:w="1276" w:type="dxa"/>
            <w:gridSpan w:val="2"/>
          </w:tcPr>
          <w:p w14:paraId="2D9AE939" w14:textId="77777777" w:rsidR="002E2433" w:rsidRPr="00E2625B" w:rsidRDefault="002E2433"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2AF1FDC9"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20A1C5D6"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Nie – 0 pkt</w:t>
            </w:r>
            <w:r w:rsidR="00BB38F8" w:rsidRPr="00E2625B">
              <w:rPr>
                <w:rFonts w:ascii="Arial" w:hAnsi="Arial" w:cs="Arial"/>
                <w:sz w:val="18"/>
                <w:szCs w:val="18"/>
              </w:rPr>
              <w:t>.</w:t>
            </w:r>
          </w:p>
        </w:tc>
        <w:tc>
          <w:tcPr>
            <w:tcW w:w="2173" w:type="dxa"/>
          </w:tcPr>
          <w:p w14:paraId="792F76F5" w14:textId="77777777" w:rsidR="002E2433" w:rsidRPr="00E2625B" w:rsidRDefault="002E2433" w:rsidP="000F7D54">
            <w:pPr>
              <w:spacing w:after="0" w:line="240" w:lineRule="auto"/>
              <w:rPr>
                <w:rFonts w:ascii="Arial" w:hAnsi="Arial" w:cs="Arial"/>
                <w:sz w:val="18"/>
                <w:szCs w:val="18"/>
              </w:rPr>
            </w:pPr>
          </w:p>
        </w:tc>
      </w:tr>
      <w:tr w:rsidR="00B94758" w:rsidRPr="00E2625B" w14:paraId="3F0BF69C" w14:textId="77777777" w:rsidTr="000E126D">
        <w:trPr>
          <w:cantSplit/>
          <w:trHeight w:val="246"/>
          <w:jc w:val="center"/>
        </w:trPr>
        <w:tc>
          <w:tcPr>
            <w:tcW w:w="632" w:type="dxa"/>
          </w:tcPr>
          <w:p w14:paraId="18A15924" w14:textId="77777777" w:rsidR="00B94758" w:rsidRPr="00E2625B" w:rsidRDefault="00B94758" w:rsidP="000F7D54">
            <w:pPr>
              <w:pStyle w:val="Akapitzlist"/>
              <w:numPr>
                <w:ilvl w:val="0"/>
                <w:numId w:val="19"/>
              </w:numPr>
              <w:spacing w:after="0" w:line="240" w:lineRule="auto"/>
              <w:jc w:val="center"/>
              <w:rPr>
                <w:rFonts w:ascii="Arial" w:hAnsi="Arial" w:cs="Arial"/>
                <w:sz w:val="18"/>
                <w:szCs w:val="18"/>
              </w:rPr>
            </w:pPr>
          </w:p>
        </w:tc>
        <w:tc>
          <w:tcPr>
            <w:tcW w:w="4183" w:type="dxa"/>
          </w:tcPr>
          <w:p w14:paraId="00E5732D"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 xml:space="preserve">Panel dotykowy LCD, min. 12 cali. </w:t>
            </w:r>
            <w:r w:rsidR="00A06E55" w:rsidRPr="00E2625B">
              <w:rPr>
                <w:rFonts w:ascii="Arial" w:hAnsi="Arial" w:cs="Arial"/>
                <w:sz w:val="18"/>
                <w:szCs w:val="18"/>
              </w:rPr>
              <w:t>Montowany przy blacie stołu</w:t>
            </w:r>
            <w:r w:rsidRPr="00E2625B">
              <w:rPr>
                <w:rFonts w:ascii="Arial" w:hAnsi="Arial" w:cs="Arial"/>
                <w:sz w:val="18"/>
                <w:szCs w:val="18"/>
              </w:rPr>
              <w:t>. Monitor do sterowania funkcjami systemu oraz prezentacją obrazu klinicznego. Panel o rozdzielczości min 1200 x 700 pikseli.</w:t>
            </w:r>
          </w:p>
        </w:tc>
        <w:tc>
          <w:tcPr>
            <w:tcW w:w="1276" w:type="dxa"/>
            <w:gridSpan w:val="2"/>
          </w:tcPr>
          <w:p w14:paraId="7D80488E" w14:textId="77777777" w:rsidR="00B94758" w:rsidRPr="00E2625B" w:rsidRDefault="00B94758"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3D6C6D2B"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03A4DA20"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6650A662" w14:textId="77777777" w:rsidR="00B94758" w:rsidRPr="00E2625B" w:rsidRDefault="00B94758" w:rsidP="000F7D54">
            <w:pPr>
              <w:spacing w:after="0" w:line="240" w:lineRule="auto"/>
              <w:rPr>
                <w:rFonts w:ascii="Arial" w:hAnsi="Arial" w:cs="Arial"/>
                <w:sz w:val="18"/>
                <w:szCs w:val="18"/>
              </w:rPr>
            </w:pPr>
          </w:p>
        </w:tc>
      </w:tr>
      <w:tr w:rsidR="00DD5AF7" w:rsidRPr="00E2625B" w14:paraId="785DB8AF" w14:textId="77777777" w:rsidTr="000E126D">
        <w:trPr>
          <w:cantSplit/>
          <w:trHeight w:val="246"/>
          <w:jc w:val="center"/>
        </w:trPr>
        <w:tc>
          <w:tcPr>
            <w:tcW w:w="632" w:type="dxa"/>
          </w:tcPr>
          <w:p w14:paraId="4900A5EC"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38EA341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Panel użytkownika dający możliwość sterowania zmotoryzowanymi ruchami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góra-dół. Możliwość wyboru orientacji ramienia C względem operatora. </w:t>
            </w:r>
          </w:p>
        </w:tc>
        <w:tc>
          <w:tcPr>
            <w:tcW w:w="1276" w:type="dxa"/>
            <w:gridSpan w:val="2"/>
          </w:tcPr>
          <w:p w14:paraId="0BDE0D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0ABA27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3841DB3"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E742288" w14:textId="77777777" w:rsidR="00DD5AF7" w:rsidRPr="00E2625B" w:rsidRDefault="00DD5AF7" w:rsidP="000F7D54">
            <w:pPr>
              <w:spacing w:after="0" w:line="240" w:lineRule="auto"/>
              <w:rPr>
                <w:rFonts w:ascii="Arial" w:hAnsi="Arial" w:cs="Arial"/>
                <w:sz w:val="18"/>
                <w:szCs w:val="18"/>
              </w:rPr>
            </w:pPr>
          </w:p>
        </w:tc>
      </w:tr>
      <w:tr w:rsidR="00DD5AF7" w:rsidRPr="00E2625B" w14:paraId="4988A01C" w14:textId="77777777" w:rsidTr="00715DCA">
        <w:trPr>
          <w:cantSplit/>
          <w:trHeight w:val="246"/>
          <w:jc w:val="center"/>
        </w:trPr>
        <w:tc>
          <w:tcPr>
            <w:tcW w:w="632" w:type="dxa"/>
          </w:tcPr>
          <w:p w14:paraId="3E83066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4398E4B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Zapisywanie pozycji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oraz wysokość. </w:t>
            </w:r>
          </w:p>
        </w:tc>
        <w:tc>
          <w:tcPr>
            <w:tcW w:w="1276" w:type="dxa"/>
            <w:gridSpan w:val="2"/>
          </w:tcPr>
          <w:p w14:paraId="5B8A6D9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89BD78E"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DA9534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3ECABD4" w14:textId="77777777" w:rsidR="00DD5AF7" w:rsidRPr="00E2625B" w:rsidRDefault="00DD5AF7" w:rsidP="000F7D54">
            <w:pPr>
              <w:spacing w:after="0" w:line="240" w:lineRule="auto"/>
              <w:rPr>
                <w:rFonts w:ascii="Arial" w:hAnsi="Arial" w:cs="Arial"/>
                <w:sz w:val="18"/>
                <w:szCs w:val="18"/>
              </w:rPr>
            </w:pPr>
          </w:p>
        </w:tc>
      </w:tr>
      <w:tr w:rsidR="00DD5AF7" w:rsidRPr="00E2625B" w14:paraId="313B7B1A" w14:textId="77777777" w:rsidTr="00715DCA">
        <w:trPr>
          <w:cantSplit/>
          <w:trHeight w:val="246"/>
          <w:jc w:val="center"/>
        </w:trPr>
        <w:tc>
          <w:tcPr>
            <w:tcW w:w="632" w:type="dxa"/>
          </w:tcPr>
          <w:p w14:paraId="19731F9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708F1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Zmotoryzowany powrót do zapisanych pozycji ramienia C oraz do pozycji AP. </w:t>
            </w:r>
          </w:p>
        </w:tc>
        <w:tc>
          <w:tcPr>
            <w:tcW w:w="1276" w:type="dxa"/>
            <w:gridSpan w:val="2"/>
          </w:tcPr>
          <w:p w14:paraId="3C54A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6CC6E1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BA7AAC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A4EEF35" w14:textId="77777777" w:rsidR="00DD5AF7" w:rsidRPr="00E2625B" w:rsidRDefault="00DD5AF7" w:rsidP="000F7D54">
            <w:pPr>
              <w:spacing w:after="0" w:line="240" w:lineRule="auto"/>
              <w:rPr>
                <w:rFonts w:ascii="Arial" w:hAnsi="Arial" w:cs="Arial"/>
                <w:sz w:val="18"/>
                <w:szCs w:val="18"/>
              </w:rPr>
            </w:pPr>
          </w:p>
        </w:tc>
      </w:tr>
      <w:tr w:rsidR="00DD5AF7" w:rsidRPr="00E2625B" w14:paraId="42D03AC7" w14:textId="77777777" w:rsidTr="0004645C">
        <w:trPr>
          <w:cantSplit/>
          <w:trHeight w:val="246"/>
          <w:jc w:val="center"/>
        </w:trPr>
        <w:tc>
          <w:tcPr>
            <w:tcW w:w="10274" w:type="dxa"/>
            <w:gridSpan w:val="6"/>
          </w:tcPr>
          <w:p w14:paraId="51EE6CC9" w14:textId="1D73F21F"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GENERATOR:</w:t>
            </w:r>
          </w:p>
        </w:tc>
      </w:tr>
      <w:tr w:rsidR="00DD5AF7" w:rsidRPr="00E2625B" w14:paraId="28BC8CD0" w14:textId="77777777" w:rsidTr="000E126D">
        <w:trPr>
          <w:cantSplit/>
          <w:trHeight w:val="246"/>
          <w:jc w:val="center"/>
        </w:trPr>
        <w:tc>
          <w:tcPr>
            <w:tcW w:w="632" w:type="dxa"/>
          </w:tcPr>
          <w:p w14:paraId="496BC36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1.</w:t>
            </w:r>
          </w:p>
          <w:p w14:paraId="463326F8" w14:textId="77777777" w:rsidR="00DD5AF7" w:rsidRPr="00E2625B" w:rsidRDefault="00DD5AF7" w:rsidP="000F7D54">
            <w:pPr>
              <w:spacing w:after="0" w:line="240" w:lineRule="auto"/>
              <w:jc w:val="center"/>
              <w:rPr>
                <w:rFonts w:ascii="Arial" w:hAnsi="Arial" w:cs="Arial"/>
                <w:sz w:val="18"/>
                <w:szCs w:val="18"/>
              </w:rPr>
            </w:pPr>
          </w:p>
        </w:tc>
        <w:tc>
          <w:tcPr>
            <w:tcW w:w="4183" w:type="dxa"/>
          </w:tcPr>
          <w:p w14:paraId="336AE3E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Moc generatora RTG – min. 25 kW</w:t>
            </w:r>
          </w:p>
        </w:tc>
        <w:tc>
          <w:tcPr>
            <w:tcW w:w="1276" w:type="dxa"/>
            <w:gridSpan w:val="2"/>
          </w:tcPr>
          <w:p w14:paraId="26B6707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D35F2EF" w14:textId="77777777" w:rsidR="00C75F89" w:rsidRPr="001F52DE" w:rsidRDefault="00C75F89" w:rsidP="00C75F89">
            <w:pPr>
              <w:jc w:val="center"/>
              <w:rPr>
                <w:rFonts w:ascii="Arial" w:hAnsi="Arial" w:cs="Arial"/>
                <w:color w:val="EE0000"/>
                <w:sz w:val="18"/>
                <w:szCs w:val="18"/>
              </w:rPr>
            </w:pPr>
            <w:r w:rsidRPr="001F52DE">
              <w:rPr>
                <w:rFonts w:ascii="Arial" w:hAnsi="Arial" w:cs="Arial"/>
                <w:color w:val="EE0000"/>
                <w:sz w:val="18"/>
                <w:szCs w:val="18"/>
              </w:rPr>
              <w:t>≥ 30 kW – 10 pkt</w:t>
            </w:r>
          </w:p>
          <w:p w14:paraId="40051A49" w14:textId="48C58EED" w:rsidR="00C75F89" w:rsidRPr="00E2625B" w:rsidRDefault="00C75F89" w:rsidP="00C75F89">
            <w:pPr>
              <w:spacing w:after="0" w:line="240" w:lineRule="auto"/>
              <w:jc w:val="center"/>
              <w:rPr>
                <w:rFonts w:ascii="Arial" w:hAnsi="Arial" w:cs="Arial"/>
                <w:sz w:val="18"/>
                <w:szCs w:val="18"/>
              </w:rPr>
            </w:pPr>
            <w:r w:rsidRPr="001F52DE">
              <w:rPr>
                <w:rFonts w:ascii="Arial" w:hAnsi="Arial" w:cs="Arial"/>
                <w:color w:val="EE0000"/>
                <w:sz w:val="18"/>
                <w:szCs w:val="18"/>
              </w:rPr>
              <w:t>&lt; 30 kW – 0 pkt</w:t>
            </w:r>
            <w:r w:rsidRPr="00E2625B">
              <w:rPr>
                <w:rFonts w:ascii="Arial" w:hAnsi="Arial" w:cs="Arial"/>
                <w:sz w:val="18"/>
                <w:szCs w:val="18"/>
              </w:rPr>
              <w:t xml:space="preserve"> </w:t>
            </w:r>
          </w:p>
          <w:p w14:paraId="1ECE3DEF" w14:textId="273C7B37" w:rsidR="00DD5AF7" w:rsidRPr="00E2625B" w:rsidRDefault="00DD5AF7" w:rsidP="001F52DE">
            <w:pPr>
              <w:spacing w:after="0" w:line="240" w:lineRule="auto"/>
              <w:jc w:val="center"/>
              <w:rPr>
                <w:rFonts w:ascii="Arial" w:hAnsi="Arial" w:cs="Arial"/>
                <w:sz w:val="18"/>
                <w:szCs w:val="18"/>
              </w:rPr>
            </w:pPr>
          </w:p>
        </w:tc>
        <w:tc>
          <w:tcPr>
            <w:tcW w:w="2173" w:type="dxa"/>
          </w:tcPr>
          <w:p w14:paraId="692AC460" w14:textId="77777777" w:rsidR="00DD5AF7" w:rsidRPr="00E2625B" w:rsidRDefault="00DD5AF7" w:rsidP="000F7D54">
            <w:pPr>
              <w:spacing w:after="0" w:line="240" w:lineRule="auto"/>
              <w:rPr>
                <w:rFonts w:ascii="Arial" w:hAnsi="Arial" w:cs="Arial"/>
                <w:sz w:val="18"/>
                <w:szCs w:val="18"/>
              </w:rPr>
            </w:pPr>
          </w:p>
        </w:tc>
      </w:tr>
      <w:tr w:rsidR="00DD5AF7" w:rsidRPr="00E2625B" w14:paraId="76A43394" w14:textId="77777777" w:rsidTr="000E126D">
        <w:trPr>
          <w:cantSplit/>
          <w:trHeight w:val="246"/>
          <w:jc w:val="center"/>
        </w:trPr>
        <w:tc>
          <w:tcPr>
            <w:tcW w:w="632" w:type="dxa"/>
          </w:tcPr>
          <w:p w14:paraId="6472DDA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25AE4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Generator w technice HF – min. 40 kHz</w:t>
            </w:r>
          </w:p>
        </w:tc>
        <w:tc>
          <w:tcPr>
            <w:tcW w:w="1276" w:type="dxa"/>
            <w:gridSpan w:val="2"/>
          </w:tcPr>
          <w:p w14:paraId="2988E33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381707A" w14:textId="4C97CE8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C4B45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473409" w14:textId="77777777" w:rsidR="00DD5AF7" w:rsidRPr="00E2625B" w:rsidRDefault="00DD5AF7" w:rsidP="000F7D54">
            <w:pPr>
              <w:spacing w:after="0" w:line="240" w:lineRule="auto"/>
              <w:rPr>
                <w:rFonts w:ascii="Arial" w:hAnsi="Arial" w:cs="Arial"/>
                <w:sz w:val="18"/>
                <w:szCs w:val="18"/>
              </w:rPr>
            </w:pPr>
          </w:p>
        </w:tc>
      </w:tr>
      <w:tr w:rsidR="00DD5AF7" w:rsidRPr="00E2625B" w14:paraId="70F409CC" w14:textId="77777777" w:rsidTr="000E126D">
        <w:trPr>
          <w:cantSplit/>
          <w:trHeight w:val="246"/>
          <w:jc w:val="center"/>
        </w:trPr>
        <w:tc>
          <w:tcPr>
            <w:tcW w:w="632" w:type="dxa"/>
          </w:tcPr>
          <w:p w14:paraId="145BADC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C266C4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Tryby pracy:</w:t>
            </w:r>
          </w:p>
          <w:p w14:paraId="0913E5F7"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Fluoroskopia pulsacyjna</w:t>
            </w:r>
          </w:p>
          <w:p w14:paraId="5B69DADE"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Ekspozycja</w:t>
            </w:r>
          </w:p>
          <w:p w14:paraId="06FE61F3" w14:textId="77777777" w:rsidR="00DD5AF7" w:rsidRPr="00E2625B" w:rsidRDefault="00DD5AF7" w:rsidP="000F7D54">
            <w:pPr>
              <w:numPr>
                <w:ilvl w:val="0"/>
                <w:numId w:val="9"/>
              </w:numPr>
              <w:spacing w:after="0" w:line="240" w:lineRule="auto"/>
              <w:rPr>
                <w:rFonts w:ascii="Arial" w:hAnsi="Arial" w:cs="Arial"/>
                <w:sz w:val="18"/>
                <w:szCs w:val="18"/>
              </w:rPr>
            </w:pPr>
            <w:proofErr w:type="spellStart"/>
            <w:r w:rsidRPr="00E2625B">
              <w:rPr>
                <w:rFonts w:ascii="Arial" w:hAnsi="Arial" w:cs="Arial"/>
                <w:sz w:val="18"/>
                <w:szCs w:val="18"/>
              </w:rPr>
              <w:t>Pojedyńcze</w:t>
            </w:r>
            <w:proofErr w:type="spellEnd"/>
            <w:r w:rsidRPr="00E2625B">
              <w:rPr>
                <w:rFonts w:ascii="Arial" w:hAnsi="Arial" w:cs="Arial"/>
                <w:sz w:val="18"/>
                <w:szCs w:val="18"/>
              </w:rPr>
              <w:t xml:space="preserve"> zdjęcie (Single </w:t>
            </w:r>
            <w:proofErr w:type="spellStart"/>
            <w:r w:rsidRPr="00E2625B">
              <w:rPr>
                <w:rFonts w:ascii="Arial" w:hAnsi="Arial" w:cs="Arial"/>
                <w:sz w:val="18"/>
                <w:szCs w:val="18"/>
              </w:rPr>
              <w:t>shot</w:t>
            </w:r>
            <w:proofErr w:type="spellEnd"/>
            <w:r w:rsidRPr="00E2625B">
              <w:rPr>
                <w:rFonts w:ascii="Arial" w:hAnsi="Arial" w:cs="Arial"/>
                <w:sz w:val="18"/>
                <w:szCs w:val="18"/>
              </w:rPr>
              <w:t>)</w:t>
            </w:r>
          </w:p>
        </w:tc>
        <w:tc>
          <w:tcPr>
            <w:tcW w:w="1276" w:type="dxa"/>
            <w:gridSpan w:val="2"/>
          </w:tcPr>
          <w:p w14:paraId="68005EF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47688A" w14:textId="76DBF2ED"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B82754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6DA54CD" w14:textId="77777777" w:rsidR="00DD5AF7" w:rsidRPr="00E2625B" w:rsidRDefault="00DD5AF7" w:rsidP="000F7D54">
            <w:pPr>
              <w:spacing w:after="0" w:line="240" w:lineRule="auto"/>
              <w:rPr>
                <w:rFonts w:ascii="Arial" w:hAnsi="Arial" w:cs="Arial"/>
                <w:sz w:val="18"/>
                <w:szCs w:val="18"/>
              </w:rPr>
            </w:pPr>
          </w:p>
        </w:tc>
      </w:tr>
      <w:tr w:rsidR="00DD5AF7" w:rsidRPr="00E2625B" w14:paraId="409DC733" w14:textId="77777777" w:rsidTr="000E126D">
        <w:trPr>
          <w:cantSplit/>
          <w:trHeight w:val="246"/>
          <w:jc w:val="center"/>
        </w:trPr>
        <w:tc>
          <w:tcPr>
            <w:tcW w:w="632" w:type="dxa"/>
          </w:tcPr>
          <w:p w14:paraId="5D28C2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FB40E0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Maksymalne napięcie w trybie fluoroskopii/radiografii – min. 120 </w:t>
            </w:r>
            <w:proofErr w:type="spellStart"/>
            <w:r w:rsidRPr="00E2625B">
              <w:rPr>
                <w:rFonts w:ascii="Arial" w:hAnsi="Arial" w:cs="Arial"/>
                <w:sz w:val="18"/>
                <w:szCs w:val="18"/>
              </w:rPr>
              <w:t>kV</w:t>
            </w:r>
            <w:proofErr w:type="spellEnd"/>
            <w:r w:rsidRPr="00E2625B">
              <w:rPr>
                <w:rFonts w:ascii="Arial" w:hAnsi="Arial" w:cs="Arial"/>
                <w:sz w:val="18"/>
                <w:szCs w:val="18"/>
              </w:rPr>
              <w:t xml:space="preserve"> / 120 </w:t>
            </w:r>
            <w:proofErr w:type="spellStart"/>
            <w:r w:rsidRPr="00E2625B">
              <w:rPr>
                <w:rFonts w:ascii="Arial" w:hAnsi="Arial" w:cs="Arial"/>
                <w:sz w:val="18"/>
                <w:szCs w:val="18"/>
              </w:rPr>
              <w:t>kV</w:t>
            </w:r>
            <w:proofErr w:type="spellEnd"/>
          </w:p>
        </w:tc>
        <w:tc>
          <w:tcPr>
            <w:tcW w:w="1276" w:type="dxa"/>
            <w:gridSpan w:val="2"/>
          </w:tcPr>
          <w:p w14:paraId="398AB92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EEA16E" w14:textId="6F036A0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72B3C7A2"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FE8769" w14:textId="77777777" w:rsidR="00DD5AF7" w:rsidRPr="00E2625B" w:rsidRDefault="00DD5AF7" w:rsidP="000F7D54">
            <w:pPr>
              <w:spacing w:after="0" w:line="240" w:lineRule="auto"/>
              <w:rPr>
                <w:rFonts w:ascii="Arial" w:hAnsi="Arial" w:cs="Arial"/>
                <w:sz w:val="18"/>
                <w:szCs w:val="18"/>
              </w:rPr>
            </w:pPr>
          </w:p>
        </w:tc>
      </w:tr>
      <w:tr w:rsidR="00DD5AF7" w:rsidRPr="00E2625B" w14:paraId="29DB6504" w14:textId="77777777" w:rsidTr="000E126D">
        <w:trPr>
          <w:cantSplit/>
          <w:trHeight w:val="246"/>
          <w:jc w:val="center"/>
        </w:trPr>
        <w:tc>
          <w:tcPr>
            <w:tcW w:w="632" w:type="dxa"/>
          </w:tcPr>
          <w:p w14:paraId="7FEFB3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9BFD2D8"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fluoroskopii pulsacyjnej – min. 100 </w:t>
            </w:r>
            <w:proofErr w:type="spellStart"/>
            <w:r w:rsidRPr="00E2625B">
              <w:rPr>
                <w:rFonts w:ascii="Arial" w:hAnsi="Arial" w:cs="Arial"/>
                <w:sz w:val="18"/>
                <w:szCs w:val="18"/>
              </w:rPr>
              <w:t>mA</w:t>
            </w:r>
            <w:proofErr w:type="spellEnd"/>
          </w:p>
        </w:tc>
        <w:tc>
          <w:tcPr>
            <w:tcW w:w="1276" w:type="dxa"/>
            <w:gridSpan w:val="2"/>
          </w:tcPr>
          <w:p w14:paraId="3F0871D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E08E639" w14:textId="77777777" w:rsidR="00C75F89" w:rsidRPr="00E2625B" w:rsidRDefault="00C75F89" w:rsidP="00C75F89">
            <w:pPr>
              <w:spacing w:after="0" w:line="240" w:lineRule="auto"/>
              <w:jc w:val="center"/>
              <w:rPr>
                <w:rFonts w:ascii="Arial" w:hAnsi="Arial" w:cs="Arial"/>
                <w:sz w:val="18"/>
                <w:szCs w:val="18"/>
              </w:rPr>
            </w:pPr>
            <w:r w:rsidRPr="00E2625B">
              <w:rPr>
                <w:rFonts w:ascii="Arial" w:hAnsi="Arial" w:cs="Arial"/>
                <w:sz w:val="18"/>
                <w:szCs w:val="18"/>
              </w:rPr>
              <w:t>Bez</w:t>
            </w:r>
          </w:p>
          <w:p w14:paraId="1B252FF5" w14:textId="16750787" w:rsidR="00DD5AF7" w:rsidRPr="00E2625B" w:rsidRDefault="00C75F89" w:rsidP="00C75F8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CAD9288" w14:textId="77777777" w:rsidR="00DD5AF7" w:rsidRPr="00E2625B" w:rsidRDefault="00DD5AF7" w:rsidP="000F7D54">
            <w:pPr>
              <w:spacing w:after="0" w:line="240" w:lineRule="auto"/>
              <w:rPr>
                <w:rFonts w:ascii="Arial" w:hAnsi="Arial" w:cs="Arial"/>
                <w:sz w:val="18"/>
                <w:szCs w:val="18"/>
              </w:rPr>
            </w:pPr>
          </w:p>
        </w:tc>
      </w:tr>
      <w:tr w:rsidR="00DD5AF7" w:rsidRPr="00E2625B" w14:paraId="76D6741F" w14:textId="77777777" w:rsidTr="000E126D">
        <w:trPr>
          <w:cantSplit/>
          <w:trHeight w:val="246"/>
          <w:jc w:val="center"/>
        </w:trPr>
        <w:tc>
          <w:tcPr>
            <w:tcW w:w="632" w:type="dxa"/>
          </w:tcPr>
          <w:p w14:paraId="60BF1CCC"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6.</w:t>
            </w:r>
          </w:p>
        </w:tc>
        <w:tc>
          <w:tcPr>
            <w:tcW w:w="4183" w:type="dxa"/>
          </w:tcPr>
          <w:p w14:paraId="1EC0AFD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radiografii cyfrowej – min. 200 </w:t>
            </w:r>
            <w:proofErr w:type="spellStart"/>
            <w:r w:rsidRPr="00E2625B">
              <w:rPr>
                <w:rFonts w:ascii="Arial" w:hAnsi="Arial" w:cs="Arial"/>
                <w:sz w:val="18"/>
                <w:szCs w:val="18"/>
              </w:rPr>
              <w:t>mA</w:t>
            </w:r>
            <w:proofErr w:type="spellEnd"/>
            <w:r w:rsidRPr="00E2625B">
              <w:rPr>
                <w:rFonts w:ascii="Arial" w:hAnsi="Arial" w:cs="Arial"/>
                <w:sz w:val="18"/>
                <w:szCs w:val="18"/>
              </w:rPr>
              <w:t xml:space="preserve"> </w:t>
            </w:r>
          </w:p>
        </w:tc>
        <w:tc>
          <w:tcPr>
            <w:tcW w:w="1276" w:type="dxa"/>
            <w:gridSpan w:val="2"/>
          </w:tcPr>
          <w:p w14:paraId="61270DB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24534CA" w14:textId="7107792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06FC0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AFF7FCB" w14:textId="77777777" w:rsidR="00DD5AF7" w:rsidRPr="00E2625B" w:rsidRDefault="00DD5AF7" w:rsidP="000F7D54">
            <w:pPr>
              <w:spacing w:after="0" w:line="240" w:lineRule="auto"/>
              <w:rPr>
                <w:rFonts w:ascii="Arial" w:hAnsi="Arial" w:cs="Arial"/>
                <w:sz w:val="18"/>
                <w:szCs w:val="18"/>
              </w:rPr>
            </w:pPr>
          </w:p>
        </w:tc>
      </w:tr>
      <w:tr w:rsidR="00DD5AF7" w:rsidRPr="00E2625B" w14:paraId="3C3B11DE" w14:textId="77777777" w:rsidTr="000E126D">
        <w:trPr>
          <w:cantSplit/>
          <w:trHeight w:val="246"/>
          <w:jc w:val="center"/>
        </w:trPr>
        <w:tc>
          <w:tcPr>
            <w:tcW w:w="632" w:type="dxa"/>
          </w:tcPr>
          <w:p w14:paraId="1C31C04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7.</w:t>
            </w:r>
          </w:p>
        </w:tc>
        <w:tc>
          <w:tcPr>
            <w:tcW w:w="4183" w:type="dxa"/>
          </w:tcPr>
          <w:p w14:paraId="3BA91B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redukcji poziomu dawki promieniowania w trybie fluoroskopii, cztery poziomy wybierane przez użytkownika na panelu dotykowym:</w:t>
            </w:r>
          </w:p>
          <w:p w14:paraId="619CB5C1"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Low</w:t>
            </w:r>
            <w:proofErr w:type="spellEnd"/>
            <w:r w:rsidRPr="00E2625B">
              <w:rPr>
                <w:rFonts w:ascii="Arial" w:hAnsi="Arial" w:cs="Arial"/>
                <w:sz w:val="18"/>
                <w:szCs w:val="18"/>
              </w:rPr>
              <w:t xml:space="preserve"> (niska), </w:t>
            </w:r>
            <w:proofErr w:type="spellStart"/>
            <w:r w:rsidRPr="00E2625B">
              <w:rPr>
                <w:rFonts w:ascii="Arial" w:hAnsi="Arial" w:cs="Arial"/>
                <w:sz w:val="18"/>
                <w:szCs w:val="18"/>
              </w:rPr>
              <w:t>Normal</w:t>
            </w:r>
            <w:proofErr w:type="spellEnd"/>
            <w:r w:rsidRPr="00E2625B">
              <w:rPr>
                <w:rFonts w:ascii="Arial" w:hAnsi="Arial" w:cs="Arial"/>
                <w:sz w:val="18"/>
                <w:szCs w:val="18"/>
              </w:rPr>
              <w:t xml:space="preserve"> (normalna), Medium (średnia), </w:t>
            </w:r>
            <w:proofErr w:type="spellStart"/>
            <w:r w:rsidRPr="00E2625B">
              <w:rPr>
                <w:rFonts w:ascii="Arial" w:hAnsi="Arial" w:cs="Arial"/>
                <w:sz w:val="18"/>
                <w:szCs w:val="18"/>
              </w:rPr>
              <w:t>Hight</w:t>
            </w:r>
            <w:proofErr w:type="spellEnd"/>
            <w:r w:rsidRPr="00E2625B">
              <w:rPr>
                <w:rFonts w:ascii="Arial" w:hAnsi="Arial" w:cs="Arial"/>
                <w:sz w:val="18"/>
                <w:szCs w:val="18"/>
              </w:rPr>
              <w:t xml:space="preserve"> (wysoka)</w:t>
            </w:r>
          </w:p>
        </w:tc>
        <w:tc>
          <w:tcPr>
            <w:tcW w:w="1276" w:type="dxa"/>
            <w:gridSpan w:val="2"/>
          </w:tcPr>
          <w:p w14:paraId="53F599F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10212F7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6426B6AE" w14:textId="77777777" w:rsidR="00DD5AF7" w:rsidRPr="00E2625B" w:rsidRDefault="00DD5AF7" w:rsidP="000F7D54">
            <w:pPr>
              <w:spacing w:after="0" w:line="240" w:lineRule="auto"/>
              <w:rPr>
                <w:rFonts w:ascii="Arial" w:hAnsi="Arial" w:cs="Arial"/>
                <w:sz w:val="18"/>
                <w:szCs w:val="18"/>
              </w:rPr>
            </w:pPr>
          </w:p>
        </w:tc>
      </w:tr>
      <w:tr w:rsidR="00DD5AF7" w:rsidRPr="00E2625B" w14:paraId="4D439079" w14:textId="77777777" w:rsidTr="000E126D">
        <w:trPr>
          <w:cantSplit/>
          <w:trHeight w:val="246"/>
          <w:jc w:val="center"/>
        </w:trPr>
        <w:tc>
          <w:tcPr>
            <w:tcW w:w="632" w:type="dxa"/>
          </w:tcPr>
          <w:p w14:paraId="412957A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9.</w:t>
            </w:r>
          </w:p>
        </w:tc>
        <w:tc>
          <w:tcPr>
            <w:tcW w:w="4183" w:type="dxa"/>
          </w:tcPr>
          <w:p w14:paraId="6A13772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Zasilanie 1-fazowe – 230 </w:t>
            </w:r>
            <w:proofErr w:type="gramStart"/>
            <w:r w:rsidRPr="00E2625B">
              <w:rPr>
                <w:rFonts w:ascii="Arial" w:hAnsi="Arial" w:cs="Arial"/>
                <w:sz w:val="18"/>
                <w:szCs w:val="18"/>
              </w:rPr>
              <w:t>V ,</w:t>
            </w:r>
            <w:proofErr w:type="gramEnd"/>
            <w:r w:rsidRPr="00E2625B">
              <w:rPr>
                <w:rFonts w:ascii="Arial" w:hAnsi="Arial" w:cs="Arial"/>
                <w:sz w:val="18"/>
                <w:szCs w:val="18"/>
              </w:rPr>
              <w:t xml:space="preserve"> 50 </w:t>
            </w:r>
            <w:proofErr w:type="spellStart"/>
            <w:r w:rsidRPr="00E2625B">
              <w:rPr>
                <w:rFonts w:ascii="Arial" w:hAnsi="Arial" w:cs="Arial"/>
                <w:sz w:val="18"/>
                <w:szCs w:val="18"/>
              </w:rPr>
              <w:t>Hz</w:t>
            </w:r>
            <w:proofErr w:type="spellEnd"/>
            <w:r w:rsidRPr="00E2625B">
              <w:rPr>
                <w:rFonts w:ascii="Arial" w:hAnsi="Arial" w:cs="Arial"/>
                <w:sz w:val="18"/>
                <w:szCs w:val="18"/>
              </w:rPr>
              <w:t xml:space="preserve"> +/- 1 </w:t>
            </w:r>
            <w:proofErr w:type="spellStart"/>
            <w:r w:rsidRPr="00E2625B">
              <w:rPr>
                <w:rFonts w:ascii="Arial" w:hAnsi="Arial" w:cs="Arial"/>
                <w:sz w:val="18"/>
                <w:szCs w:val="18"/>
              </w:rPr>
              <w:t>Hz</w:t>
            </w:r>
            <w:proofErr w:type="spellEnd"/>
          </w:p>
        </w:tc>
        <w:tc>
          <w:tcPr>
            <w:tcW w:w="1276" w:type="dxa"/>
            <w:gridSpan w:val="2"/>
          </w:tcPr>
          <w:p w14:paraId="07CE1D4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9471DE5" w14:textId="46C02C6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852848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0B2FA92" w14:textId="77777777" w:rsidR="00DD5AF7" w:rsidRPr="00E2625B" w:rsidRDefault="00DD5AF7" w:rsidP="000F7D54">
            <w:pPr>
              <w:spacing w:after="0" w:line="240" w:lineRule="auto"/>
              <w:rPr>
                <w:rFonts w:ascii="Arial" w:hAnsi="Arial" w:cs="Arial"/>
                <w:sz w:val="18"/>
                <w:szCs w:val="18"/>
              </w:rPr>
            </w:pPr>
          </w:p>
        </w:tc>
      </w:tr>
      <w:tr w:rsidR="00DD5AF7" w:rsidRPr="00E2625B" w14:paraId="0CF3214A" w14:textId="77777777" w:rsidTr="0004645C">
        <w:trPr>
          <w:cantSplit/>
          <w:trHeight w:val="246"/>
          <w:jc w:val="center"/>
        </w:trPr>
        <w:tc>
          <w:tcPr>
            <w:tcW w:w="10274" w:type="dxa"/>
            <w:gridSpan w:val="6"/>
          </w:tcPr>
          <w:p w14:paraId="340A5F34" w14:textId="55736346"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LAMPA RTG:</w:t>
            </w:r>
          </w:p>
        </w:tc>
      </w:tr>
      <w:tr w:rsidR="00DD5AF7" w:rsidRPr="00E2625B" w14:paraId="7AA7773F" w14:textId="77777777" w:rsidTr="000E126D">
        <w:trPr>
          <w:cantSplit/>
          <w:trHeight w:val="246"/>
          <w:jc w:val="center"/>
        </w:trPr>
        <w:tc>
          <w:tcPr>
            <w:tcW w:w="632" w:type="dxa"/>
          </w:tcPr>
          <w:p w14:paraId="6650CDBA"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44F13B1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Lampa z wirującą anodą</w:t>
            </w:r>
          </w:p>
        </w:tc>
        <w:tc>
          <w:tcPr>
            <w:tcW w:w="1276" w:type="dxa"/>
            <w:gridSpan w:val="2"/>
          </w:tcPr>
          <w:p w14:paraId="757528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AABA1A2" w14:textId="46B44CB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564974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F0B2C18" w14:textId="77777777" w:rsidR="00DD5AF7" w:rsidRPr="00E2625B" w:rsidRDefault="00DD5AF7" w:rsidP="000F7D54">
            <w:pPr>
              <w:spacing w:after="0" w:line="240" w:lineRule="auto"/>
              <w:rPr>
                <w:rFonts w:ascii="Arial" w:hAnsi="Arial" w:cs="Arial"/>
                <w:sz w:val="18"/>
                <w:szCs w:val="18"/>
              </w:rPr>
            </w:pPr>
          </w:p>
        </w:tc>
      </w:tr>
      <w:tr w:rsidR="00DD5AF7" w:rsidRPr="00E2625B" w14:paraId="5DCFA12D" w14:textId="77777777" w:rsidTr="000E126D">
        <w:trPr>
          <w:cantSplit/>
          <w:trHeight w:val="246"/>
          <w:jc w:val="center"/>
        </w:trPr>
        <w:tc>
          <w:tcPr>
            <w:tcW w:w="632" w:type="dxa"/>
          </w:tcPr>
          <w:p w14:paraId="0596A6A0"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7F82E99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Wielkość ogniska małego – maks. 0,3 mm </w:t>
            </w:r>
          </w:p>
        </w:tc>
        <w:tc>
          <w:tcPr>
            <w:tcW w:w="1276" w:type="dxa"/>
            <w:gridSpan w:val="2"/>
          </w:tcPr>
          <w:p w14:paraId="5C4933A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F4F852D" w14:textId="0DEF2175"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8B504B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8198CC" w14:textId="77777777" w:rsidR="00DD5AF7" w:rsidRPr="00E2625B" w:rsidRDefault="00DD5AF7" w:rsidP="000F7D54">
            <w:pPr>
              <w:spacing w:after="0" w:line="240" w:lineRule="auto"/>
              <w:rPr>
                <w:rFonts w:ascii="Arial" w:hAnsi="Arial" w:cs="Arial"/>
                <w:sz w:val="18"/>
                <w:szCs w:val="18"/>
              </w:rPr>
            </w:pPr>
          </w:p>
        </w:tc>
      </w:tr>
      <w:tr w:rsidR="00DD5AF7" w:rsidRPr="00E2625B" w14:paraId="18479882" w14:textId="77777777" w:rsidTr="000E126D">
        <w:trPr>
          <w:cantSplit/>
          <w:trHeight w:val="246"/>
          <w:jc w:val="center"/>
        </w:trPr>
        <w:tc>
          <w:tcPr>
            <w:tcW w:w="632" w:type="dxa"/>
          </w:tcPr>
          <w:p w14:paraId="016717BD"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B065FB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Wielkość ogniska dużego – maks. 0,6 mm</w:t>
            </w:r>
          </w:p>
        </w:tc>
        <w:tc>
          <w:tcPr>
            <w:tcW w:w="1276" w:type="dxa"/>
            <w:gridSpan w:val="2"/>
          </w:tcPr>
          <w:p w14:paraId="6E92AFD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C70D80D" w14:textId="29E34259"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01D11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33B22F" w14:textId="77777777" w:rsidR="00DD5AF7" w:rsidRPr="00E2625B" w:rsidRDefault="00DD5AF7" w:rsidP="000F7D54">
            <w:pPr>
              <w:spacing w:after="0" w:line="240" w:lineRule="auto"/>
              <w:rPr>
                <w:rFonts w:ascii="Arial" w:hAnsi="Arial" w:cs="Arial"/>
                <w:sz w:val="18"/>
                <w:szCs w:val="18"/>
              </w:rPr>
            </w:pPr>
          </w:p>
        </w:tc>
      </w:tr>
      <w:tr w:rsidR="00DD5AF7" w:rsidRPr="00E2625B" w14:paraId="63BF92C2" w14:textId="77777777" w:rsidTr="000E126D">
        <w:trPr>
          <w:cantSplit/>
          <w:trHeight w:val="246"/>
          <w:jc w:val="center"/>
        </w:trPr>
        <w:tc>
          <w:tcPr>
            <w:tcW w:w="632" w:type="dxa"/>
          </w:tcPr>
          <w:p w14:paraId="0DB26821"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1051769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anody – min. 310 </w:t>
            </w:r>
            <w:proofErr w:type="spellStart"/>
            <w:r w:rsidRPr="00E2625B">
              <w:rPr>
                <w:rFonts w:ascii="Arial" w:hAnsi="Arial" w:cs="Arial"/>
                <w:sz w:val="18"/>
                <w:szCs w:val="18"/>
              </w:rPr>
              <w:t>kHU</w:t>
            </w:r>
            <w:proofErr w:type="spellEnd"/>
          </w:p>
        </w:tc>
        <w:tc>
          <w:tcPr>
            <w:tcW w:w="1276" w:type="dxa"/>
            <w:gridSpan w:val="2"/>
          </w:tcPr>
          <w:p w14:paraId="203FF0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EBD0F8" w14:textId="0E7516B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BC8FAA"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E030DD" w14:textId="77777777" w:rsidR="00DD5AF7" w:rsidRPr="00E2625B" w:rsidRDefault="00DD5AF7" w:rsidP="000F7D54">
            <w:pPr>
              <w:spacing w:after="0" w:line="240" w:lineRule="auto"/>
              <w:rPr>
                <w:rFonts w:ascii="Arial" w:hAnsi="Arial" w:cs="Arial"/>
                <w:sz w:val="18"/>
                <w:szCs w:val="18"/>
              </w:rPr>
            </w:pPr>
          </w:p>
        </w:tc>
      </w:tr>
      <w:tr w:rsidR="00DD5AF7" w:rsidRPr="00E2625B" w14:paraId="1F9CF147" w14:textId="77777777" w:rsidTr="000E126D">
        <w:trPr>
          <w:cantSplit/>
          <w:trHeight w:val="246"/>
          <w:jc w:val="center"/>
        </w:trPr>
        <w:tc>
          <w:tcPr>
            <w:tcW w:w="632" w:type="dxa"/>
          </w:tcPr>
          <w:p w14:paraId="476DFBB6"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15E49C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kołpaka – min. 2000 </w:t>
            </w:r>
            <w:proofErr w:type="spellStart"/>
            <w:r w:rsidRPr="00E2625B">
              <w:rPr>
                <w:rFonts w:ascii="Arial" w:hAnsi="Arial" w:cs="Arial"/>
                <w:sz w:val="18"/>
                <w:szCs w:val="18"/>
              </w:rPr>
              <w:t>kHU</w:t>
            </w:r>
            <w:proofErr w:type="spellEnd"/>
          </w:p>
        </w:tc>
        <w:tc>
          <w:tcPr>
            <w:tcW w:w="1276" w:type="dxa"/>
            <w:gridSpan w:val="2"/>
          </w:tcPr>
          <w:p w14:paraId="7941879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1FBE1C8" w14:textId="3CF44D48"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119066"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7DD4B42" w14:textId="77777777" w:rsidR="00DD5AF7" w:rsidRPr="00E2625B" w:rsidRDefault="00DD5AF7" w:rsidP="000F7D54">
            <w:pPr>
              <w:spacing w:after="0" w:line="240" w:lineRule="auto"/>
              <w:rPr>
                <w:rFonts w:ascii="Arial" w:hAnsi="Arial" w:cs="Arial"/>
                <w:sz w:val="18"/>
                <w:szCs w:val="18"/>
              </w:rPr>
            </w:pPr>
          </w:p>
        </w:tc>
      </w:tr>
      <w:tr w:rsidR="00DD5AF7" w:rsidRPr="00E2625B" w14:paraId="248003CD" w14:textId="77777777" w:rsidTr="000E126D">
        <w:trPr>
          <w:cantSplit/>
          <w:trHeight w:val="246"/>
          <w:jc w:val="center"/>
        </w:trPr>
        <w:tc>
          <w:tcPr>
            <w:tcW w:w="632" w:type="dxa"/>
          </w:tcPr>
          <w:p w14:paraId="62E10383"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D50A6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System chłodzenia oparty na aktywnej cyrkulacji oleju.</w:t>
            </w:r>
          </w:p>
        </w:tc>
        <w:tc>
          <w:tcPr>
            <w:tcW w:w="1276" w:type="dxa"/>
            <w:gridSpan w:val="2"/>
          </w:tcPr>
          <w:p w14:paraId="4A1C34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7153DA7" w14:textId="034599D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44EAFEA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637C4A8" w14:textId="77777777" w:rsidR="00DD5AF7" w:rsidRPr="00E2625B" w:rsidRDefault="00DD5AF7" w:rsidP="000F7D54">
            <w:pPr>
              <w:spacing w:after="0" w:line="240" w:lineRule="auto"/>
              <w:rPr>
                <w:rFonts w:ascii="Arial" w:hAnsi="Arial" w:cs="Arial"/>
                <w:sz w:val="18"/>
                <w:szCs w:val="18"/>
              </w:rPr>
            </w:pPr>
          </w:p>
        </w:tc>
      </w:tr>
      <w:tr w:rsidR="00DD5AF7" w:rsidRPr="00E2625B" w14:paraId="55306353" w14:textId="77777777" w:rsidTr="0004645C">
        <w:trPr>
          <w:cantSplit/>
          <w:trHeight w:val="246"/>
          <w:jc w:val="center"/>
        </w:trPr>
        <w:tc>
          <w:tcPr>
            <w:tcW w:w="10274" w:type="dxa"/>
            <w:gridSpan w:val="6"/>
          </w:tcPr>
          <w:p w14:paraId="5E1E8DBD" w14:textId="202BF9BE"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CECHY KOLIMATORA:</w:t>
            </w:r>
          </w:p>
        </w:tc>
      </w:tr>
      <w:tr w:rsidR="00DD5AF7" w:rsidRPr="00E2625B" w14:paraId="05746A24" w14:textId="77777777" w:rsidTr="000E126D">
        <w:trPr>
          <w:cantSplit/>
          <w:trHeight w:val="246"/>
          <w:jc w:val="center"/>
        </w:trPr>
        <w:tc>
          <w:tcPr>
            <w:tcW w:w="632" w:type="dxa"/>
          </w:tcPr>
          <w:p w14:paraId="3C5F54EC"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3049BF8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Przesłona typu Irys lub prostokątna.</w:t>
            </w:r>
          </w:p>
        </w:tc>
        <w:tc>
          <w:tcPr>
            <w:tcW w:w="1276" w:type="dxa"/>
            <w:gridSpan w:val="2"/>
          </w:tcPr>
          <w:p w14:paraId="1846213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575467F" w14:textId="5218B4AF"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F1E583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A2B2D45" w14:textId="77777777" w:rsidR="00DD5AF7" w:rsidRPr="00E2625B" w:rsidRDefault="00DD5AF7" w:rsidP="000F7D54">
            <w:pPr>
              <w:spacing w:after="0" w:line="240" w:lineRule="auto"/>
              <w:rPr>
                <w:rFonts w:ascii="Arial" w:hAnsi="Arial" w:cs="Arial"/>
                <w:sz w:val="18"/>
                <w:szCs w:val="18"/>
              </w:rPr>
            </w:pPr>
          </w:p>
        </w:tc>
      </w:tr>
      <w:tr w:rsidR="00DD5AF7" w:rsidRPr="00E2625B" w14:paraId="0D1D6DC9" w14:textId="77777777" w:rsidTr="000E126D">
        <w:trPr>
          <w:cantSplit/>
          <w:trHeight w:val="246"/>
          <w:jc w:val="center"/>
        </w:trPr>
        <w:tc>
          <w:tcPr>
            <w:tcW w:w="632" w:type="dxa"/>
          </w:tcPr>
          <w:p w14:paraId="5E1891C9"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F9DBA6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automatycznego ustawiania przesłon dostosowujących się do prześwietlonego obrazu.</w:t>
            </w:r>
          </w:p>
        </w:tc>
        <w:tc>
          <w:tcPr>
            <w:tcW w:w="1276" w:type="dxa"/>
            <w:gridSpan w:val="2"/>
          </w:tcPr>
          <w:p w14:paraId="110457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6E9088A6" w14:textId="18D8731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39D730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0F6ABE91" w14:textId="77777777" w:rsidR="00DD5AF7" w:rsidRPr="00E2625B" w:rsidRDefault="00DD5AF7" w:rsidP="000F7D54">
            <w:pPr>
              <w:spacing w:after="0" w:line="240" w:lineRule="auto"/>
              <w:rPr>
                <w:rFonts w:ascii="Arial" w:hAnsi="Arial" w:cs="Arial"/>
                <w:sz w:val="18"/>
                <w:szCs w:val="18"/>
              </w:rPr>
            </w:pPr>
          </w:p>
        </w:tc>
      </w:tr>
      <w:tr w:rsidR="00DD5AF7" w:rsidRPr="00E2625B" w14:paraId="707242EC" w14:textId="77777777" w:rsidTr="000E126D">
        <w:trPr>
          <w:cantSplit/>
          <w:trHeight w:val="246"/>
          <w:jc w:val="center"/>
        </w:trPr>
        <w:tc>
          <w:tcPr>
            <w:tcW w:w="632" w:type="dxa"/>
          </w:tcPr>
          <w:p w14:paraId="3D0978D5"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2F6D61C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Nieprzepuszczalne przesłony szczelinowe używane symetrycznie lub asymetrycznie</w:t>
            </w:r>
          </w:p>
        </w:tc>
        <w:tc>
          <w:tcPr>
            <w:tcW w:w="1276" w:type="dxa"/>
            <w:gridSpan w:val="2"/>
          </w:tcPr>
          <w:p w14:paraId="124D572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C14512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27AEA0F" w14:textId="77777777" w:rsidR="00DD5AF7" w:rsidRPr="00E2625B" w:rsidRDefault="00DD5AF7" w:rsidP="000F7D54">
            <w:pPr>
              <w:spacing w:after="0" w:line="240" w:lineRule="auto"/>
              <w:rPr>
                <w:rFonts w:ascii="Arial" w:hAnsi="Arial" w:cs="Arial"/>
                <w:sz w:val="18"/>
                <w:szCs w:val="18"/>
              </w:rPr>
            </w:pPr>
          </w:p>
        </w:tc>
      </w:tr>
      <w:tr w:rsidR="00DD5AF7" w:rsidRPr="00E2625B" w14:paraId="1ACC2178" w14:textId="77777777" w:rsidTr="000E126D">
        <w:trPr>
          <w:cantSplit/>
          <w:trHeight w:val="246"/>
          <w:jc w:val="center"/>
        </w:trPr>
        <w:tc>
          <w:tcPr>
            <w:tcW w:w="632" w:type="dxa"/>
          </w:tcPr>
          <w:p w14:paraId="6A7E532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B486C3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Obracanie przesłony szczelinowej</w:t>
            </w:r>
          </w:p>
        </w:tc>
        <w:tc>
          <w:tcPr>
            <w:tcW w:w="1276" w:type="dxa"/>
            <w:gridSpan w:val="2"/>
          </w:tcPr>
          <w:p w14:paraId="746C2F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55AD033" w14:textId="42C336A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7F2224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F1A9B7E" w14:textId="77777777" w:rsidR="00DD5AF7" w:rsidRPr="00E2625B" w:rsidRDefault="00DD5AF7" w:rsidP="000F7D54">
            <w:pPr>
              <w:spacing w:after="0" w:line="240" w:lineRule="auto"/>
              <w:rPr>
                <w:rFonts w:ascii="Arial" w:hAnsi="Arial" w:cs="Arial"/>
                <w:sz w:val="18"/>
                <w:szCs w:val="18"/>
              </w:rPr>
            </w:pPr>
          </w:p>
        </w:tc>
      </w:tr>
      <w:tr w:rsidR="00DD5AF7" w:rsidRPr="00E2625B" w14:paraId="652084D4" w14:textId="77777777" w:rsidTr="000E126D">
        <w:trPr>
          <w:cantSplit/>
          <w:trHeight w:val="246"/>
          <w:jc w:val="center"/>
        </w:trPr>
        <w:tc>
          <w:tcPr>
            <w:tcW w:w="632" w:type="dxa"/>
          </w:tcPr>
          <w:p w14:paraId="242CB34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1E5F3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Ustawienie przesłon kolimatora z podglądem bez promieniowania (na obrazie zamrożonym z wyświetlaniem aktualnego położenia krawędzi przesłon na panelu znajdującym się na ramieniu C)</w:t>
            </w:r>
          </w:p>
        </w:tc>
        <w:tc>
          <w:tcPr>
            <w:tcW w:w="1276" w:type="dxa"/>
            <w:gridSpan w:val="2"/>
          </w:tcPr>
          <w:p w14:paraId="4DC6A6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EEBB6B" w14:textId="5615937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998CAD1"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5A990B0" w14:textId="77777777" w:rsidR="00DD5AF7" w:rsidRPr="00E2625B" w:rsidRDefault="00DD5AF7" w:rsidP="000F7D54">
            <w:pPr>
              <w:spacing w:after="0" w:line="240" w:lineRule="auto"/>
              <w:rPr>
                <w:rFonts w:ascii="Arial" w:hAnsi="Arial" w:cs="Arial"/>
                <w:sz w:val="18"/>
                <w:szCs w:val="18"/>
              </w:rPr>
            </w:pPr>
          </w:p>
        </w:tc>
      </w:tr>
      <w:tr w:rsidR="00DD5AF7" w:rsidRPr="00E2625B" w14:paraId="57064B3D" w14:textId="77777777" w:rsidTr="000E126D">
        <w:trPr>
          <w:cantSplit/>
          <w:trHeight w:val="246"/>
          <w:jc w:val="center"/>
        </w:trPr>
        <w:tc>
          <w:tcPr>
            <w:tcW w:w="632" w:type="dxa"/>
          </w:tcPr>
          <w:p w14:paraId="2B94B180"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26A58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Elektroniczne przysłony (eliminacja obszarów prześwietlonych poza obszarem zainteresowania)</w:t>
            </w:r>
          </w:p>
        </w:tc>
        <w:tc>
          <w:tcPr>
            <w:tcW w:w="1276" w:type="dxa"/>
            <w:gridSpan w:val="2"/>
          </w:tcPr>
          <w:p w14:paraId="44CBB71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3C54CF" w14:textId="14C634E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38E7D6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C6E1AC8" w14:textId="77777777" w:rsidR="00DD5AF7" w:rsidRPr="00E2625B" w:rsidRDefault="00DD5AF7" w:rsidP="000F7D54">
            <w:pPr>
              <w:spacing w:after="0" w:line="240" w:lineRule="auto"/>
              <w:rPr>
                <w:rFonts w:ascii="Arial" w:hAnsi="Arial" w:cs="Arial"/>
                <w:sz w:val="18"/>
                <w:szCs w:val="18"/>
              </w:rPr>
            </w:pPr>
          </w:p>
        </w:tc>
      </w:tr>
      <w:tr w:rsidR="00DD5AF7" w:rsidRPr="00E2625B" w14:paraId="24D7319F" w14:textId="77777777" w:rsidTr="0004645C">
        <w:trPr>
          <w:cantSplit/>
          <w:trHeight w:val="246"/>
          <w:jc w:val="center"/>
        </w:trPr>
        <w:tc>
          <w:tcPr>
            <w:tcW w:w="10274" w:type="dxa"/>
            <w:gridSpan w:val="6"/>
          </w:tcPr>
          <w:p w14:paraId="2781423F" w14:textId="12E8A6D7"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CYFROWY DETEKTOR OBRAZU:</w:t>
            </w:r>
          </w:p>
        </w:tc>
      </w:tr>
      <w:tr w:rsidR="00DD5AF7" w:rsidRPr="00E2625B" w14:paraId="72578CC4" w14:textId="77777777" w:rsidTr="000E126D">
        <w:trPr>
          <w:cantSplit/>
          <w:trHeight w:val="246"/>
          <w:jc w:val="center"/>
        </w:trPr>
        <w:tc>
          <w:tcPr>
            <w:tcW w:w="632" w:type="dxa"/>
          </w:tcPr>
          <w:p w14:paraId="6E976638"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395A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Amorficzny, krzemowy detektor cyfrowy – min. ≥ 30 x 30 cm</w:t>
            </w:r>
          </w:p>
        </w:tc>
        <w:tc>
          <w:tcPr>
            <w:tcW w:w="1276" w:type="dxa"/>
            <w:gridSpan w:val="2"/>
          </w:tcPr>
          <w:p w14:paraId="505CFF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1AC9793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3B5BD7" w14:textId="0255319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63F176F"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D72A603" w14:textId="77777777" w:rsidR="00DD5AF7" w:rsidRPr="00E2625B" w:rsidRDefault="00DD5AF7" w:rsidP="000F7D54">
            <w:pPr>
              <w:spacing w:after="0" w:line="240" w:lineRule="auto"/>
              <w:rPr>
                <w:rFonts w:ascii="Arial" w:hAnsi="Arial" w:cs="Arial"/>
                <w:sz w:val="18"/>
                <w:szCs w:val="18"/>
              </w:rPr>
            </w:pPr>
          </w:p>
        </w:tc>
      </w:tr>
      <w:tr w:rsidR="00DD5AF7" w:rsidRPr="00E2625B" w14:paraId="72656CAB" w14:textId="77777777" w:rsidTr="000E126D">
        <w:trPr>
          <w:cantSplit/>
          <w:trHeight w:val="533"/>
          <w:jc w:val="center"/>
        </w:trPr>
        <w:tc>
          <w:tcPr>
            <w:tcW w:w="632" w:type="dxa"/>
          </w:tcPr>
          <w:p w14:paraId="23C0269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D94BA7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Liczba pól obrazowych: 3</w:t>
            </w:r>
          </w:p>
        </w:tc>
        <w:tc>
          <w:tcPr>
            <w:tcW w:w="1276" w:type="dxa"/>
            <w:gridSpan w:val="2"/>
          </w:tcPr>
          <w:p w14:paraId="6DC2DBC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76F6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59CE164D" w14:textId="195B48A4"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23A638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5095743" w14:textId="77777777" w:rsidR="00DD5AF7" w:rsidRPr="00E2625B" w:rsidRDefault="00DD5AF7" w:rsidP="000F7D54">
            <w:pPr>
              <w:spacing w:after="0" w:line="240" w:lineRule="auto"/>
              <w:rPr>
                <w:rFonts w:ascii="Arial" w:hAnsi="Arial" w:cs="Arial"/>
                <w:sz w:val="18"/>
                <w:szCs w:val="18"/>
              </w:rPr>
            </w:pPr>
          </w:p>
        </w:tc>
      </w:tr>
      <w:tr w:rsidR="00DD5AF7" w:rsidRPr="00E2625B" w14:paraId="52E1472F" w14:textId="77777777" w:rsidTr="000E126D">
        <w:trPr>
          <w:cantSplit/>
          <w:trHeight w:val="246"/>
          <w:jc w:val="center"/>
        </w:trPr>
        <w:tc>
          <w:tcPr>
            <w:tcW w:w="632" w:type="dxa"/>
          </w:tcPr>
          <w:p w14:paraId="3806D95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9CC331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Współczynnik DQE: ≥ 75%</w:t>
            </w:r>
          </w:p>
        </w:tc>
        <w:tc>
          <w:tcPr>
            <w:tcW w:w="1276" w:type="dxa"/>
            <w:gridSpan w:val="2"/>
          </w:tcPr>
          <w:p w14:paraId="29D0254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13343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6A3FC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C2018B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661D97C" w14:textId="77777777" w:rsidR="00DD5AF7" w:rsidRPr="00E2625B" w:rsidRDefault="00DD5AF7" w:rsidP="000F7D54">
            <w:pPr>
              <w:spacing w:after="0" w:line="240" w:lineRule="auto"/>
              <w:rPr>
                <w:rFonts w:ascii="Arial" w:hAnsi="Arial" w:cs="Arial"/>
                <w:sz w:val="18"/>
                <w:szCs w:val="18"/>
              </w:rPr>
            </w:pPr>
          </w:p>
        </w:tc>
      </w:tr>
      <w:tr w:rsidR="00DD5AF7" w:rsidRPr="00E2625B" w14:paraId="65E07D4A" w14:textId="77777777" w:rsidTr="000E126D">
        <w:trPr>
          <w:cantSplit/>
          <w:trHeight w:val="246"/>
          <w:jc w:val="center"/>
        </w:trPr>
        <w:tc>
          <w:tcPr>
            <w:tcW w:w="632" w:type="dxa"/>
          </w:tcPr>
          <w:p w14:paraId="2774A773"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48A44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detektora: ≥ 1900 x 1900 </w:t>
            </w:r>
            <w:proofErr w:type="spellStart"/>
            <w:r w:rsidRPr="00E2625B">
              <w:rPr>
                <w:rFonts w:ascii="Arial" w:hAnsi="Arial" w:cs="Arial"/>
                <w:sz w:val="18"/>
                <w:szCs w:val="18"/>
              </w:rPr>
              <w:t>pixeli</w:t>
            </w:r>
            <w:proofErr w:type="spellEnd"/>
          </w:p>
        </w:tc>
        <w:tc>
          <w:tcPr>
            <w:tcW w:w="1276" w:type="dxa"/>
            <w:gridSpan w:val="2"/>
          </w:tcPr>
          <w:p w14:paraId="1AD3AFF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46121442"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A0020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B7B2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8F84A4" w14:textId="77777777" w:rsidR="00DD5AF7" w:rsidRPr="00E2625B" w:rsidRDefault="00DD5AF7" w:rsidP="000F7D54">
            <w:pPr>
              <w:spacing w:after="0" w:line="240" w:lineRule="auto"/>
              <w:rPr>
                <w:rFonts w:ascii="Arial" w:hAnsi="Arial" w:cs="Arial"/>
                <w:sz w:val="18"/>
                <w:szCs w:val="18"/>
              </w:rPr>
            </w:pPr>
          </w:p>
        </w:tc>
      </w:tr>
      <w:tr w:rsidR="00DD5AF7" w:rsidRPr="00E2625B" w14:paraId="5B9537A7" w14:textId="77777777" w:rsidTr="000E126D">
        <w:trPr>
          <w:cantSplit/>
          <w:trHeight w:val="246"/>
          <w:jc w:val="center"/>
        </w:trPr>
        <w:tc>
          <w:tcPr>
            <w:tcW w:w="632" w:type="dxa"/>
          </w:tcPr>
          <w:p w14:paraId="7033676E"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F13E83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Szerokość obudowy detektora ≤ 4</w:t>
            </w:r>
            <w:r w:rsidR="00715DCA"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39C0463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2051B94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7A3D3C0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346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89C9F39" w14:textId="77777777" w:rsidR="00DD5AF7" w:rsidRPr="00E2625B" w:rsidRDefault="00DD5AF7" w:rsidP="000F7D54">
            <w:pPr>
              <w:spacing w:after="0" w:line="240" w:lineRule="auto"/>
              <w:rPr>
                <w:rFonts w:ascii="Arial" w:hAnsi="Arial" w:cs="Arial"/>
                <w:sz w:val="18"/>
                <w:szCs w:val="18"/>
              </w:rPr>
            </w:pPr>
          </w:p>
        </w:tc>
      </w:tr>
      <w:tr w:rsidR="00DD5AF7" w:rsidRPr="00E2625B" w14:paraId="09E7C202" w14:textId="77777777" w:rsidTr="000E126D">
        <w:trPr>
          <w:cantSplit/>
          <w:trHeight w:val="246"/>
          <w:jc w:val="center"/>
        </w:trPr>
        <w:tc>
          <w:tcPr>
            <w:tcW w:w="632" w:type="dxa"/>
          </w:tcPr>
          <w:p w14:paraId="0684FBBB"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36B9E4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Rozmiar </w:t>
            </w:r>
            <w:proofErr w:type="spellStart"/>
            <w:r w:rsidRPr="00E2625B">
              <w:rPr>
                <w:rFonts w:ascii="Arial" w:hAnsi="Arial" w:cs="Arial"/>
                <w:sz w:val="18"/>
                <w:szCs w:val="18"/>
              </w:rPr>
              <w:t>pixela</w:t>
            </w:r>
            <w:proofErr w:type="spellEnd"/>
            <w:r w:rsidRPr="00E2625B">
              <w:rPr>
                <w:rFonts w:ascii="Arial" w:hAnsi="Arial" w:cs="Arial"/>
                <w:sz w:val="18"/>
                <w:szCs w:val="18"/>
              </w:rPr>
              <w:t>: ≤ 160 µm</w:t>
            </w:r>
          </w:p>
        </w:tc>
        <w:tc>
          <w:tcPr>
            <w:tcW w:w="1276" w:type="dxa"/>
            <w:gridSpan w:val="2"/>
          </w:tcPr>
          <w:p w14:paraId="1477BC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097CC5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6A8692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7AF06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08ADA5C" w14:textId="77777777" w:rsidR="00DD5AF7" w:rsidRPr="00E2625B" w:rsidRDefault="00DD5AF7" w:rsidP="000F7D54">
            <w:pPr>
              <w:spacing w:after="0" w:line="240" w:lineRule="auto"/>
              <w:rPr>
                <w:rFonts w:ascii="Arial" w:hAnsi="Arial" w:cs="Arial"/>
                <w:sz w:val="18"/>
                <w:szCs w:val="18"/>
              </w:rPr>
            </w:pPr>
          </w:p>
        </w:tc>
      </w:tr>
      <w:tr w:rsidR="00DD5AF7" w:rsidRPr="00E2625B" w14:paraId="177190E4" w14:textId="77777777" w:rsidTr="000E126D">
        <w:trPr>
          <w:cantSplit/>
          <w:trHeight w:val="246"/>
          <w:jc w:val="center"/>
        </w:trPr>
        <w:tc>
          <w:tcPr>
            <w:tcW w:w="632" w:type="dxa"/>
          </w:tcPr>
          <w:p w14:paraId="1B0A7E40"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C9A279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Dynamika detektora: ≥ 94 </w:t>
            </w:r>
            <w:proofErr w:type="spellStart"/>
            <w:r w:rsidRPr="00E2625B">
              <w:rPr>
                <w:rFonts w:ascii="Arial" w:hAnsi="Arial" w:cs="Arial"/>
                <w:sz w:val="18"/>
                <w:szCs w:val="18"/>
              </w:rPr>
              <w:t>dB</w:t>
            </w:r>
            <w:proofErr w:type="spellEnd"/>
          </w:p>
        </w:tc>
        <w:tc>
          <w:tcPr>
            <w:tcW w:w="1276" w:type="dxa"/>
            <w:gridSpan w:val="2"/>
          </w:tcPr>
          <w:p w14:paraId="40ED39C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CF29A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17D4CF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EFDCDF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9D40FDE" w14:textId="77777777" w:rsidR="00DD5AF7" w:rsidRPr="00E2625B" w:rsidRDefault="00DD5AF7" w:rsidP="000F7D54">
            <w:pPr>
              <w:spacing w:after="0" w:line="240" w:lineRule="auto"/>
              <w:rPr>
                <w:rFonts w:ascii="Arial" w:hAnsi="Arial" w:cs="Arial"/>
                <w:sz w:val="18"/>
                <w:szCs w:val="18"/>
              </w:rPr>
            </w:pPr>
          </w:p>
        </w:tc>
      </w:tr>
      <w:tr w:rsidR="00DD5AF7" w:rsidRPr="00E2625B" w14:paraId="3C2CD090" w14:textId="77777777" w:rsidTr="000E126D">
        <w:trPr>
          <w:cantSplit/>
          <w:trHeight w:val="246"/>
          <w:jc w:val="center"/>
        </w:trPr>
        <w:tc>
          <w:tcPr>
            <w:tcW w:w="632" w:type="dxa"/>
          </w:tcPr>
          <w:p w14:paraId="7AD03B1D"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2178C1E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Skala szarości detektora: ≥ 16 bit</w:t>
            </w:r>
          </w:p>
        </w:tc>
        <w:tc>
          <w:tcPr>
            <w:tcW w:w="1276" w:type="dxa"/>
            <w:gridSpan w:val="2"/>
          </w:tcPr>
          <w:p w14:paraId="30B339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B185AA"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4361C45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8B71C6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CA1FA5" w14:textId="77777777" w:rsidR="00DD5AF7" w:rsidRPr="00E2625B" w:rsidRDefault="00DD5AF7" w:rsidP="000F7D54">
            <w:pPr>
              <w:spacing w:after="0" w:line="240" w:lineRule="auto"/>
              <w:rPr>
                <w:rFonts w:ascii="Arial" w:hAnsi="Arial" w:cs="Arial"/>
                <w:sz w:val="18"/>
                <w:szCs w:val="18"/>
              </w:rPr>
            </w:pPr>
          </w:p>
        </w:tc>
      </w:tr>
      <w:tr w:rsidR="00DD5AF7" w:rsidRPr="00E2625B" w14:paraId="08E434F6" w14:textId="77777777" w:rsidTr="000E126D">
        <w:trPr>
          <w:cantSplit/>
          <w:trHeight w:val="246"/>
          <w:jc w:val="center"/>
        </w:trPr>
        <w:tc>
          <w:tcPr>
            <w:tcW w:w="632" w:type="dxa"/>
          </w:tcPr>
          <w:p w14:paraId="1E49F311"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5FE82FC" w14:textId="77777777" w:rsidR="00DD5AF7" w:rsidRPr="00E2625B" w:rsidRDefault="00DD5AF7" w:rsidP="000F7D54">
            <w:pPr>
              <w:spacing w:after="0" w:line="240" w:lineRule="auto"/>
              <w:rPr>
                <w:rFonts w:ascii="Arial" w:hAnsi="Arial" w:cs="Arial"/>
                <w:sz w:val="18"/>
                <w:szCs w:val="18"/>
                <w:highlight w:val="yellow"/>
              </w:rPr>
            </w:pPr>
            <w:r w:rsidRPr="00E2625B">
              <w:rPr>
                <w:rFonts w:ascii="Arial" w:hAnsi="Arial" w:cs="Arial"/>
                <w:sz w:val="18"/>
                <w:szCs w:val="18"/>
              </w:rPr>
              <w:t>Wbudowany pozycjoner laserowy od strony detektora</w:t>
            </w:r>
          </w:p>
        </w:tc>
        <w:tc>
          <w:tcPr>
            <w:tcW w:w="1276" w:type="dxa"/>
            <w:gridSpan w:val="2"/>
          </w:tcPr>
          <w:p w14:paraId="5FF3AC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2344C5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4B61FAED" w14:textId="77777777" w:rsidR="00DD5AF7" w:rsidRPr="00E2625B" w:rsidRDefault="00DD5AF7" w:rsidP="000F7D54">
            <w:pPr>
              <w:spacing w:after="0" w:line="240" w:lineRule="auto"/>
              <w:rPr>
                <w:rFonts w:ascii="Arial" w:hAnsi="Arial" w:cs="Arial"/>
                <w:sz w:val="18"/>
                <w:szCs w:val="18"/>
              </w:rPr>
            </w:pPr>
          </w:p>
        </w:tc>
      </w:tr>
      <w:tr w:rsidR="00DD5AF7" w:rsidRPr="00E2625B" w14:paraId="28BF8ED1" w14:textId="77777777" w:rsidTr="000E126D">
        <w:trPr>
          <w:cantSplit/>
          <w:trHeight w:val="246"/>
          <w:jc w:val="center"/>
        </w:trPr>
        <w:tc>
          <w:tcPr>
            <w:tcW w:w="632" w:type="dxa"/>
          </w:tcPr>
          <w:p w14:paraId="35D07332"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8E016F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Zdejmowana kratka przeciw-rozproszeniowa bez używania narzędzi</w:t>
            </w:r>
          </w:p>
        </w:tc>
        <w:tc>
          <w:tcPr>
            <w:tcW w:w="1276" w:type="dxa"/>
            <w:gridSpan w:val="2"/>
          </w:tcPr>
          <w:p w14:paraId="67DEA8D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4015F5B"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23B418E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2D010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C8D6DF2" w14:textId="77777777" w:rsidR="00DD5AF7" w:rsidRPr="00E2625B" w:rsidRDefault="00DD5AF7" w:rsidP="000F7D54">
            <w:pPr>
              <w:spacing w:after="0" w:line="240" w:lineRule="auto"/>
              <w:rPr>
                <w:rFonts w:ascii="Arial" w:hAnsi="Arial" w:cs="Arial"/>
                <w:sz w:val="18"/>
                <w:szCs w:val="18"/>
              </w:rPr>
            </w:pPr>
          </w:p>
        </w:tc>
      </w:tr>
      <w:tr w:rsidR="00DD5AF7" w:rsidRPr="00E2625B" w14:paraId="67199EC4" w14:textId="77777777" w:rsidTr="000E126D">
        <w:trPr>
          <w:cantSplit/>
          <w:trHeight w:val="246"/>
          <w:jc w:val="center"/>
        </w:trPr>
        <w:tc>
          <w:tcPr>
            <w:tcW w:w="632" w:type="dxa"/>
          </w:tcPr>
          <w:p w14:paraId="57D6C0B7"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64AC0FA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ułatwiająca komunikację lekarz - technik przy pozycjonowaniu ramienia C. Zestaw liczb (3, 6, 9, 12) usytuowanych na detektorze odpowiada tym samym liczbom wyświetlanym na obrazie klinicznym, to zapewnia jednolite odniesienie do widzianego obrazu dla lekarza i kierunku przesuwania ramienia C dla technika.</w:t>
            </w:r>
          </w:p>
        </w:tc>
        <w:tc>
          <w:tcPr>
            <w:tcW w:w="1276" w:type="dxa"/>
            <w:gridSpan w:val="2"/>
          </w:tcPr>
          <w:p w14:paraId="37E2994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0B1FC1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5C52948C" w14:textId="77777777" w:rsidR="00DD5AF7" w:rsidRPr="00E2625B" w:rsidRDefault="00DD5AF7" w:rsidP="000F7D54">
            <w:pPr>
              <w:spacing w:after="0" w:line="240" w:lineRule="auto"/>
              <w:rPr>
                <w:rFonts w:ascii="Arial" w:hAnsi="Arial" w:cs="Arial"/>
                <w:sz w:val="18"/>
                <w:szCs w:val="18"/>
              </w:rPr>
            </w:pPr>
          </w:p>
        </w:tc>
      </w:tr>
      <w:tr w:rsidR="00DD5AF7" w:rsidRPr="00E2625B" w14:paraId="7F7E198F" w14:textId="77777777" w:rsidTr="0004645C">
        <w:trPr>
          <w:cantSplit/>
          <w:trHeight w:val="246"/>
          <w:jc w:val="center"/>
        </w:trPr>
        <w:tc>
          <w:tcPr>
            <w:tcW w:w="10274" w:type="dxa"/>
            <w:gridSpan w:val="6"/>
          </w:tcPr>
          <w:p w14:paraId="5CECB239"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bookmarkStart w:id="0" w:name="_Hlk488995142"/>
            <w:r w:rsidRPr="00E2625B">
              <w:rPr>
                <w:rFonts w:ascii="Arial" w:hAnsi="Arial" w:cs="Arial"/>
                <w:b/>
                <w:bCs/>
                <w:sz w:val="18"/>
                <w:szCs w:val="18"/>
                <w:lang w:eastAsia="ar-SA"/>
              </w:rPr>
              <w:t xml:space="preserve">STACJA </w:t>
            </w:r>
            <w:proofErr w:type="gramStart"/>
            <w:r w:rsidRPr="00E2625B">
              <w:rPr>
                <w:rFonts w:ascii="Arial" w:hAnsi="Arial" w:cs="Arial"/>
                <w:b/>
                <w:bCs/>
                <w:sz w:val="18"/>
                <w:szCs w:val="18"/>
                <w:lang w:eastAsia="ar-SA"/>
              </w:rPr>
              <w:t xml:space="preserve">MONITORÓW:   </w:t>
            </w:r>
            <w:proofErr w:type="gramEnd"/>
          </w:p>
        </w:tc>
      </w:tr>
      <w:bookmarkEnd w:id="0"/>
      <w:tr w:rsidR="00DD5AF7" w:rsidRPr="00E2625B" w14:paraId="4A2B2191" w14:textId="77777777" w:rsidTr="000E126D">
        <w:trPr>
          <w:cantSplit/>
          <w:trHeight w:val="246"/>
          <w:jc w:val="center"/>
        </w:trPr>
        <w:tc>
          <w:tcPr>
            <w:tcW w:w="632" w:type="dxa"/>
          </w:tcPr>
          <w:p w14:paraId="23A76F8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96E22C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2 monitory kolorowe LCD o przekątnej min. 19” do jednoczesnego wyświetlania obrazu żywego i referencyjnego. </w:t>
            </w:r>
          </w:p>
        </w:tc>
        <w:tc>
          <w:tcPr>
            <w:tcW w:w="1276" w:type="dxa"/>
            <w:gridSpan w:val="2"/>
          </w:tcPr>
          <w:p w14:paraId="4139D20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23A98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CEAF80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3B61FD"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572F2ED9" w14:textId="77777777" w:rsidTr="000E126D">
        <w:trPr>
          <w:cantSplit/>
          <w:trHeight w:val="246"/>
          <w:jc w:val="center"/>
        </w:trPr>
        <w:tc>
          <w:tcPr>
            <w:tcW w:w="632" w:type="dxa"/>
          </w:tcPr>
          <w:p w14:paraId="73B39EC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CDF0FB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 Live (obraz na żywo) dotykowy do łatwiejszej obsługi systemu.</w:t>
            </w:r>
          </w:p>
        </w:tc>
        <w:tc>
          <w:tcPr>
            <w:tcW w:w="1276" w:type="dxa"/>
            <w:gridSpan w:val="2"/>
          </w:tcPr>
          <w:p w14:paraId="246B783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49F086F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2B7589AB"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6C14071E" w14:textId="77777777" w:rsidTr="000E126D">
        <w:trPr>
          <w:cantSplit/>
          <w:trHeight w:val="246"/>
          <w:jc w:val="center"/>
        </w:trPr>
        <w:tc>
          <w:tcPr>
            <w:tcW w:w="632" w:type="dxa"/>
          </w:tcPr>
          <w:p w14:paraId="482530D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55CFAB8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monitorów: 1280 x 1024 </w:t>
            </w:r>
            <w:proofErr w:type="spellStart"/>
            <w:r w:rsidRPr="00E2625B">
              <w:rPr>
                <w:rFonts w:ascii="Arial" w:hAnsi="Arial" w:cs="Arial"/>
                <w:sz w:val="18"/>
                <w:szCs w:val="18"/>
              </w:rPr>
              <w:t>pixele</w:t>
            </w:r>
            <w:proofErr w:type="spellEnd"/>
          </w:p>
        </w:tc>
        <w:tc>
          <w:tcPr>
            <w:tcW w:w="1276" w:type="dxa"/>
            <w:gridSpan w:val="2"/>
          </w:tcPr>
          <w:p w14:paraId="1AF44A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8E6CF3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9A7B5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1F8AD0F" w14:textId="77777777" w:rsidR="00DD5AF7" w:rsidRPr="00E2625B" w:rsidRDefault="00DD5AF7" w:rsidP="000F7D54">
            <w:pPr>
              <w:spacing w:after="0" w:line="240" w:lineRule="auto"/>
              <w:rPr>
                <w:rFonts w:ascii="Arial" w:hAnsi="Arial" w:cs="Arial"/>
                <w:sz w:val="18"/>
                <w:szCs w:val="18"/>
              </w:rPr>
            </w:pPr>
          </w:p>
        </w:tc>
      </w:tr>
      <w:tr w:rsidR="00DD5AF7" w:rsidRPr="00E2625B" w14:paraId="24D8AF29" w14:textId="77777777" w:rsidTr="000E126D">
        <w:trPr>
          <w:cantSplit/>
          <w:trHeight w:val="246"/>
          <w:jc w:val="center"/>
        </w:trPr>
        <w:tc>
          <w:tcPr>
            <w:tcW w:w="632" w:type="dxa"/>
          </w:tcPr>
          <w:p w14:paraId="5761EEAD"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30E488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Luminacja monitorów: min. 600 cd/m²</w:t>
            </w:r>
          </w:p>
        </w:tc>
        <w:tc>
          <w:tcPr>
            <w:tcW w:w="1276" w:type="dxa"/>
            <w:gridSpan w:val="2"/>
          </w:tcPr>
          <w:p w14:paraId="360129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957D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076B1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A396B0" w14:textId="77777777" w:rsidR="00DD5AF7" w:rsidRPr="00E2625B" w:rsidRDefault="00DD5AF7" w:rsidP="000F7D54">
            <w:pPr>
              <w:spacing w:after="0" w:line="240" w:lineRule="auto"/>
              <w:rPr>
                <w:rFonts w:ascii="Arial" w:hAnsi="Arial" w:cs="Arial"/>
                <w:sz w:val="18"/>
                <w:szCs w:val="18"/>
              </w:rPr>
            </w:pPr>
          </w:p>
        </w:tc>
      </w:tr>
      <w:tr w:rsidR="00DD5AF7" w:rsidRPr="00E2625B" w14:paraId="4AE5DB72" w14:textId="77777777" w:rsidTr="000E126D">
        <w:trPr>
          <w:cantSplit/>
          <w:trHeight w:val="246"/>
          <w:jc w:val="center"/>
        </w:trPr>
        <w:tc>
          <w:tcPr>
            <w:tcW w:w="632" w:type="dxa"/>
          </w:tcPr>
          <w:p w14:paraId="27C48DD7"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A8231B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Kontrast monitorów: min. 650:1 </w:t>
            </w:r>
          </w:p>
        </w:tc>
        <w:tc>
          <w:tcPr>
            <w:tcW w:w="1276" w:type="dxa"/>
            <w:gridSpan w:val="2"/>
          </w:tcPr>
          <w:p w14:paraId="2FB9432C" w14:textId="77777777" w:rsidR="00DD5AF7"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52A9B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462DF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5F58FE" w14:textId="77777777" w:rsidR="00DD5AF7" w:rsidRPr="00E2625B" w:rsidRDefault="00DD5AF7" w:rsidP="000F7D54">
            <w:pPr>
              <w:spacing w:after="0" w:line="240" w:lineRule="auto"/>
              <w:rPr>
                <w:rFonts w:ascii="Arial" w:hAnsi="Arial" w:cs="Arial"/>
                <w:sz w:val="18"/>
                <w:szCs w:val="18"/>
              </w:rPr>
            </w:pPr>
          </w:p>
        </w:tc>
      </w:tr>
      <w:tr w:rsidR="00FB4B70" w:rsidRPr="00E2625B" w14:paraId="672C70CB" w14:textId="77777777" w:rsidTr="000E126D">
        <w:trPr>
          <w:cantSplit/>
          <w:trHeight w:val="246"/>
          <w:jc w:val="center"/>
        </w:trPr>
        <w:tc>
          <w:tcPr>
            <w:tcW w:w="632" w:type="dxa"/>
          </w:tcPr>
          <w:p w14:paraId="6F206FB7" w14:textId="77777777" w:rsidR="00FB4B70" w:rsidRPr="00E2625B" w:rsidRDefault="00FB4B70" w:rsidP="000F7D54">
            <w:pPr>
              <w:pStyle w:val="Akapitzlist"/>
              <w:numPr>
                <w:ilvl w:val="0"/>
                <w:numId w:val="23"/>
              </w:numPr>
              <w:spacing w:after="0" w:line="240" w:lineRule="auto"/>
              <w:jc w:val="center"/>
              <w:rPr>
                <w:rFonts w:ascii="Arial" w:hAnsi="Arial" w:cs="Arial"/>
                <w:sz w:val="18"/>
                <w:szCs w:val="18"/>
              </w:rPr>
            </w:pPr>
          </w:p>
        </w:tc>
        <w:tc>
          <w:tcPr>
            <w:tcW w:w="4183" w:type="dxa"/>
          </w:tcPr>
          <w:p w14:paraId="4A6AAE60"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Tablica LUT monitorów zgodna ze standardem DICOM GSDF.</w:t>
            </w:r>
          </w:p>
        </w:tc>
        <w:tc>
          <w:tcPr>
            <w:tcW w:w="1276" w:type="dxa"/>
            <w:gridSpan w:val="2"/>
          </w:tcPr>
          <w:p w14:paraId="79B06C1E"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30B38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7645354"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EDD9F14" w14:textId="77777777" w:rsidR="00FB4B70" w:rsidRPr="00E2625B" w:rsidRDefault="00FB4B70" w:rsidP="000F7D54">
            <w:pPr>
              <w:spacing w:after="0" w:line="240" w:lineRule="auto"/>
              <w:rPr>
                <w:rFonts w:ascii="Arial" w:hAnsi="Arial" w:cs="Arial"/>
                <w:sz w:val="18"/>
                <w:szCs w:val="18"/>
              </w:rPr>
            </w:pPr>
          </w:p>
        </w:tc>
      </w:tr>
      <w:tr w:rsidR="00DD5AF7" w:rsidRPr="00E2625B" w14:paraId="7BE0E310" w14:textId="77777777" w:rsidTr="000E126D">
        <w:trPr>
          <w:cantSplit/>
          <w:trHeight w:val="246"/>
          <w:jc w:val="center"/>
        </w:trPr>
        <w:tc>
          <w:tcPr>
            <w:tcW w:w="632" w:type="dxa"/>
          </w:tcPr>
          <w:p w14:paraId="2EF0143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B44F84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Ilość obrazów wyświetlana jednocześnie na monitorze: min. 9</w:t>
            </w:r>
          </w:p>
        </w:tc>
        <w:tc>
          <w:tcPr>
            <w:tcW w:w="1276" w:type="dxa"/>
            <w:gridSpan w:val="2"/>
          </w:tcPr>
          <w:p w14:paraId="2FF54AE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0485A7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&gt; 15 –5 pkt.;</w:t>
            </w:r>
          </w:p>
          <w:p w14:paraId="22C33E1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15 – 0 pkt.</w:t>
            </w:r>
          </w:p>
        </w:tc>
        <w:tc>
          <w:tcPr>
            <w:tcW w:w="2173" w:type="dxa"/>
          </w:tcPr>
          <w:p w14:paraId="37315D9B" w14:textId="77777777" w:rsidR="00DD5AF7" w:rsidRPr="00E2625B" w:rsidRDefault="00DD5AF7" w:rsidP="000F7D54">
            <w:pPr>
              <w:spacing w:after="0" w:line="240" w:lineRule="auto"/>
              <w:rPr>
                <w:rFonts w:ascii="Arial" w:hAnsi="Arial" w:cs="Arial"/>
                <w:sz w:val="18"/>
                <w:szCs w:val="18"/>
              </w:rPr>
            </w:pPr>
          </w:p>
        </w:tc>
      </w:tr>
      <w:tr w:rsidR="00DD5AF7" w:rsidRPr="00E2625B" w14:paraId="2A8A0059" w14:textId="77777777" w:rsidTr="000E126D">
        <w:trPr>
          <w:cantSplit/>
          <w:trHeight w:val="246"/>
          <w:jc w:val="center"/>
        </w:trPr>
        <w:tc>
          <w:tcPr>
            <w:tcW w:w="632" w:type="dxa"/>
          </w:tcPr>
          <w:p w14:paraId="7D73E24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1BBEB2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Regulacja wysokości monitorów </w:t>
            </w:r>
          </w:p>
        </w:tc>
        <w:tc>
          <w:tcPr>
            <w:tcW w:w="1276" w:type="dxa"/>
            <w:gridSpan w:val="2"/>
          </w:tcPr>
          <w:p w14:paraId="0138DD5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D8EE4A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6DE5F8E3" w14:textId="77777777" w:rsidR="00DD5AF7" w:rsidRPr="00E2625B" w:rsidRDefault="00DD5AF7" w:rsidP="000F7D54">
            <w:pPr>
              <w:spacing w:after="0" w:line="240" w:lineRule="auto"/>
              <w:rPr>
                <w:rFonts w:ascii="Arial" w:hAnsi="Arial" w:cs="Arial"/>
                <w:sz w:val="18"/>
                <w:szCs w:val="18"/>
              </w:rPr>
            </w:pPr>
          </w:p>
        </w:tc>
      </w:tr>
      <w:tr w:rsidR="00DD5AF7" w:rsidRPr="00E2625B" w14:paraId="548CB7A7" w14:textId="77777777" w:rsidTr="000E126D">
        <w:trPr>
          <w:cantSplit/>
          <w:trHeight w:val="246"/>
          <w:jc w:val="center"/>
        </w:trPr>
        <w:tc>
          <w:tcPr>
            <w:tcW w:w="632" w:type="dxa"/>
          </w:tcPr>
          <w:p w14:paraId="0B3C0EC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1A0ED3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Monitory obrotowe względem wózka stacji monitorów. Regulacja w zakresie min. 180°. Monitory składane matrycami do siebie dla zabezpieczenia na czas transportu i przechowywania.</w:t>
            </w:r>
          </w:p>
        </w:tc>
        <w:tc>
          <w:tcPr>
            <w:tcW w:w="1276" w:type="dxa"/>
            <w:gridSpan w:val="2"/>
          </w:tcPr>
          <w:p w14:paraId="45CE602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4CD20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22200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F344D78" w14:textId="77777777" w:rsidR="00DD5AF7" w:rsidRPr="00E2625B" w:rsidRDefault="00DD5AF7" w:rsidP="000F7D54">
            <w:pPr>
              <w:spacing w:after="0" w:line="240" w:lineRule="auto"/>
              <w:rPr>
                <w:rFonts w:ascii="Arial" w:hAnsi="Arial" w:cs="Arial"/>
                <w:sz w:val="18"/>
                <w:szCs w:val="18"/>
              </w:rPr>
            </w:pPr>
          </w:p>
        </w:tc>
      </w:tr>
      <w:tr w:rsidR="00DD5AF7" w:rsidRPr="00E2625B" w14:paraId="60571200" w14:textId="77777777" w:rsidTr="00715DCA">
        <w:trPr>
          <w:cantSplit/>
          <w:trHeight w:val="246"/>
          <w:jc w:val="center"/>
        </w:trPr>
        <w:tc>
          <w:tcPr>
            <w:tcW w:w="632" w:type="dxa"/>
          </w:tcPr>
          <w:p w14:paraId="356E7150"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8FDD64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Dwa wyjścia cyfrowe DVI w celu wyświetlenia obrazów Live oraz Reference na dodatkowych monitorach</w:t>
            </w:r>
          </w:p>
        </w:tc>
        <w:tc>
          <w:tcPr>
            <w:tcW w:w="1276" w:type="dxa"/>
            <w:gridSpan w:val="2"/>
          </w:tcPr>
          <w:p w14:paraId="6D11BE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CB7C02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10532249" w14:textId="77777777" w:rsidR="00DD5AF7" w:rsidRPr="00E2625B" w:rsidRDefault="00DD5AF7" w:rsidP="000F7D54">
            <w:pPr>
              <w:spacing w:after="0" w:line="240" w:lineRule="auto"/>
              <w:rPr>
                <w:rFonts w:ascii="Arial" w:hAnsi="Arial" w:cs="Arial"/>
                <w:sz w:val="18"/>
                <w:szCs w:val="18"/>
              </w:rPr>
            </w:pPr>
          </w:p>
        </w:tc>
      </w:tr>
      <w:tr w:rsidR="00DD5AF7" w:rsidRPr="00E2625B" w14:paraId="4AD62F21" w14:textId="77777777" w:rsidTr="00715DCA">
        <w:trPr>
          <w:cantSplit/>
          <w:trHeight w:val="246"/>
          <w:jc w:val="center"/>
        </w:trPr>
        <w:tc>
          <w:tcPr>
            <w:tcW w:w="632" w:type="dxa"/>
          </w:tcPr>
          <w:p w14:paraId="075A6EC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358ADE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Dodatkowe wejście DVI, S-Video w celu prezentacji obrazów z innych systemów na stacji monitorowej.</w:t>
            </w:r>
          </w:p>
        </w:tc>
        <w:tc>
          <w:tcPr>
            <w:tcW w:w="1276" w:type="dxa"/>
            <w:gridSpan w:val="2"/>
          </w:tcPr>
          <w:p w14:paraId="6C140FB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ABE46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5566263F"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40B11798" w14:textId="77777777" w:rsidTr="00715DCA">
        <w:trPr>
          <w:cantSplit/>
          <w:trHeight w:val="246"/>
          <w:jc w:val="center"/>
        </w:trPr>
        <w:tc>
          <w:tcPr>
            <w:tcW w:w="632" w:type="dxa"/>
          </w:tcPr>
          <w:p w14:paraId="15DAE294"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0932F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Waga stacji monitorowej poniżej 150 k</w:t>
            </w:r>
            <w:r w:rsidR="001A0E40" w:rsidRPr="00E2625B">
              <w:rPr>
                <w:rFonts w:ascii="Arial" w:hAnsi="Arial" w:cs="Arial"/>
                <w:sz w:val="18"/>
                <w:szCs w:val="18"/>
              </w:rPr>
              <w:t>g</w:t>
            </w:r>
          </w:p>
        </w:tc>
        <w:tc>
          <w:tcPr>
            <w:tcW w:w="1276" w:type="dxa"/>
            <w:gridSpan w:val="2"/>
          </w:tcPr>
          <w:p w14:paraId="031CB3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F2CDFE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7795963A"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13F70213" w14:textId="77777777" w:rsidTr="00715DCA">
        <w:trPr>
          <w:cantSplit/>
          <w:trHeight w:val="246"/>
          <w:jc w:val="center"/>
        </w:trPr>
        <w:tc>
          <w:tcPr>
            <w:tcW w:w="632" w:type="dxa"/>
          </w:tcPr>
          <w:p w14:paraId="64E30B0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752B834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Wbudowana przeglądarka obrazów DICOM. Możliwość wgrania obrazów z takich źródeł jak </w:t>
            </w:r>
            <w:proofErr w:type="gramStart"/>
            <w:r w:rsidRPr="00E2625B">
              <w:rPr>
                <w:rFonts w:ascii="Arial" w:hAnsi="Arial" w:cs="Arial"/>
                <w:sz w:val="18"/>
                <w:szCs w:val="18"/>
              </w:rPr>
              <w:t>PACS ,</w:t>
            </w:r>
            <w:proofErr w:type="gramEnd"/>
            <w:r w:rsidRPr="00E2625B">
              <w:rPr>
                <w:rFonts w:ascii="Arial" w:hAnsi="Arial" w:cs="Arial"/>
                <w:sz w:val="18"/>
                <w:szCs w:val="18"/>
              </w:rPr>
              <w:t xml:space="preserve"> DVD, USB. Przeglądarka umożliwia prezentowanie danych w przekroju </w:t>
            </w:r>
            <w:proofErr w:type="gramStart"/>
            <w:r w:rsidRPr="00E2625B">
              <w:rPr>
                <w:rFonts w:ascii="Arial" w:hAnsi="Arial" w:cs="Arial"/>
                <w:sz w:val="18"/>
                <w:szCs w:val="18"/>
              </w:rPr>
              <w:t>2D,</w:t>
            </w:r>
            <w:proofErr w:type="gramEnd"/>
            <w:r w:rsidRPr="00E2625B">
              <w:rPr>
                <w:rFonts w:ascii="Arial" w:hAnsi="Arial" w:cs="Arial"/>
                <w:sz w:val="18"/>
                <w:szCs w:val="18"/>
              </w:rPr>
              <w:t xml:space="preserve"> jako wolumen 3D, MPR oraz MIP.</w:t>
            </w:r>
          </w:p>
        </w:tc>
        <w:tc>
          <w:tcPr>
            <w:tcW w:w="1276" w:type="dxa"/>
            <w:gridSpan w:val="2"/>
          </w:tcPr>
          <w:p w14:paraId="215741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83888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019419C" w14:textId="77777777" w:rsidR="00DD5AF7" w:rsidRPr="00E2625B" w:rsidRDefault="00DD5AF7" w:rsidP="000F7D54">
            <w:pPr>
              <w:spacing w:after="0" w:line="240" w:lineRule="auto"/>
              <w:rPr>
                <w:rFonts w:ascii="Arial" w:hAnsi="Arial" w:cs="Arial"/>
                <w:sz w:val="18"/>
                <w:szCs w:val="18"/>
              </w:rPr>
            </w:pPr>
          </w:p>
        </w:tc>
      </w:tr>
      <w:tr w:rsidR="00DD5AF7" w:rsidRPr="00E2625B" w14:paraId="45BA4B7F" w14:textId="77777777" w:rsidTr="00715DCA">
        <w:trPr>
          <w:cantSplit/>
          <w:trHeight w:val="246"/>
          <w:jc w:val="center"/>
        </w:trPr>
        <w:tc>
          <w:tcPr>
            <w:tcW w:w="10274" w:type="dxa"/>
            <w:gridSpan w:val="6"/>
          </w:tcPr>
          <w:p w14:paraId="061744E2"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SYSTEM </w:t>
            </w:r>
            <w:proofErr w:type="gramStart"/>
            <w:r w:rsidRPr="00E2625B">
              <w:rPr>
                <w:rFonts w:ascii="Arial" w:hAnsi="Arial" w:cs="Arial"/>
                <w:b/>
                <w:bCs/>
                <w:sz w:val="18"/>
                <w:szCs w:val="18"/>
                <w:lang w:eastAsia="ar-SA"/>
              </w:rPr>
              <w:t xml:space="preserve">CYFROWY:   </w:t>
            </w:r>
            <w:proofErr w:type="gramEnd"/>
          </w:p>
        </w:tc>
      </w:tr>
      <w:tr w:rsidR="00DD5AF7" w:rsidRPr="00E2625B" w14:paraId="38D33BC0" w14:textId="77777777" w:rsidTr="000E126D">
        <w:trPr>
          <w:cantSplit/>
          <w:trHeight w:val="276"/>
          <w:jc w:val="center"/>
        </w:trPr>
        <w:tc>
          <w:tcPr>
            <w:tcW w:w="632" w:type="dxa"/>
          </w:tcPr>
          <w:p w14:paraId="16EF2639"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6F9A1F70"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Pamięć na dysku twardym – min. 130 000 obrazów   </w:t>
            </w:r>
          </w:p>
        </w:tc>
        <w:tc>
          <w:tcPr>
            <w:tcW w:w="1276" w:type="dxa"/>
            <w:gridSpan w:val="2"/>
          </w:tcPr>
          <w:p w14:paraId="06B4F7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7881E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1094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1DC9CA" w14:textId="77777777" w:rsidR="00DD5AF7" w:rsidRPr="00E2625B" w:rsidRDefault="00DD5AF7" w:rsidP="000F7D54">
            <w:pPr>
              <w:spacing w:after="0" w:line="240" w:lineRule="auto"/>
              <w:rPr>
                <w:rFonts w:ascii="Arial" w:hAnsi="Arial" w:cs="Arial"/>
                <w:sz w:val="18"/>
                <w:szCs w:val="18"/>
              </w:rPr>
            </w:pPr>
          </w:p>
        </w:tc>
      </w:tr>
      <w:tr w:rsidR="00DD5AF7" w:rsidRPr="00E2625B" w14:paraId="687040D3" w14:textId="77777777" w:rsidTr="000E126D">
        <w:trPr>
          <w:cantSplit/>
          <w:trHeight w:val="246"/>
          <w:jc w:val="center"/>
        </w:trPr>
        <w:tc>
          <w:tcPr>
            <w:tcW w:w="632" w:type="dxa"/>
          </w:tcPr>
          <w:p w14:paraId="1AA807C6"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B3EF44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Klawiatura alfanumeryczna</w:t>
            </w:r>
          </w:p>
        </w:tc>
        <w:tc>
          <w:tcPr>
            <w:tcW w:w="1276" w:type="dxa"/>
            <w:gridSpan w:val="2"/>
          </w:tcPr>
          <w:p w14:paraId="792ED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2FFA1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9A6A7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AF3722E" w14:textId="77777777" w:rsidR="00DD5AF7" w:rsidRPr="00E2625B" w:rsidRDefault="00DD5AF7" w:rsidP="000F7D54">
            <w:pPr>
              <w:spacing w:after="0" w:line="240" w:lineRule="auto"/>
              <w:rPr>
                <w:rFonts w:ascii="Arial" w:hAnsi="Arial" w:cs="Arial"/>
                <w:sz w:val="18"/>
                <w:szCs w:val="18"/>
              </w:rPr>
            </w:pPr>
          </w:p>
        </w:tc>
      </w:tr>
      <w:tr w:rsidR="00DD5AF7" w:rsidRPr="00E2625B" w14:paraId="5E157F28" w14:textId="77777777" w:rsidTr="000E126D">
        <w:trPr>
          <w:cantSplit/>
          <w:trHeight w:val="246"/>
          <w:jc w:val="center"/>
        </w:trPr>
        <w:tc>
          <w:tcPr>
            <w:tcW w:w="632" w:type="dxa"/>
          </w:tcPr>
          <w:p w14:paraId="3573D11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728610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Matryca przetwarzania obrazów – min. </w:t>
            </w:r>
            <w:r w:rsidR="001271E8" w:rsidRPr="00E2625B">
              <w:rPr>
                <w:rFonts w:ascii="Arial" w:hAnsi="Arial" w:cs="Arial"/>
                <w:sz w:val="18"/>
                <w:szCs w:val="18"/>
              </w:rPr>
              <w:t>1k x1k</w:t>
            </w:r>
          </w:p>
        </w:tc>
        <w:tc>
          <w:tcPr>
            <w:tcW w:w="1276" w:type="dxa"/>
            <w:gridSpan w:val="2"/>
          </w:tcPr>
          <w:p w14:paraId="231F19F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33089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FDC90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BA4030A" w14:textId="77777777" w:rsidR="00DD5AF7" w:rsidRPr="00E2625B" w:rsidRDefault="00DD5AF7" w:rsidP="000F7D54">
            <w:pPr>
              <w:spacing w:after="0" w:line="240" w:lineRule="auto"/>
              <w:rPr>
                <w:rFonts w:ascii="Arial" w:hAnsi="Arial" w:cs="Arial"/>
                <w:sz w:val="18"/>
                <w:szCs w:val="18"/>
              </w:rPr>
            </w:pPr>
          </w:p>
        </w:tc>
      </w:tr>
      <w:tr w:rsidR="00DD5AF7" w:rsidRPr="00E2625B" w14:paraId="4D3E9227" w14:textId="77777777" w:rsidTr="000E126D">
        <w:trPr>
          <w:cantSplit/>
          <w:trHeight w:val="246"/>
          <w:jc w:val="center"/>
        </w:trPr>
        <w:tc>
          <w:tcPr>
            <w:tcW w:w="632" w:type="dxa"/>
          </w:tcPr>
          <w:p w14:paraId="79BC0A5A"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DE6235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Pamięć ostatniego obrazu</w:t>
            </w:r>
          </w:p>
        </w:tc>
        <w:tc>
          <w:tcPr>
            <w:tcW w:w="1276" w:type="dxa"/>
            <w:gridSpan w:val="2"/>
          </w:tcPr>
          <w:p w14:paraId="40E5C7B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A2CC4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284D5D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D0C55A6" w14:textId="77777777" w:rsidR="00DD5AF7" w:rsidRPr="00E2625B" w:rsidRDefault="00DD5AF7" w:rsidP="000F7D54">
            <w:pPr>
              <w:spacing w:after="0" w:line="240" w:lineRule="auto"/>
              <w:rPr>
                <w:rFonts w:ascii="Arial" w:hAnsi="Arial" w:cs="Arial"/>
                <w:sz w:val="18"/>
                <w:szCs w:val="18"/>
              </w:rPr>
            </w:pPr>
          </w:p>
        </w:tc>
      </w:tr>
      <w:tr w:rsidR="00DD5AF7" w:rsidRPr="00E2625B" w14:paraId="5C076B3D" w14:textId="77777777" w:rsidTr="000E126D">
        <w:trPr>
          <w:cantSplit/>
          <w:trHeight w:val="246"/>
          <w:jc w:val="center"/>
        </w:trPr>
        <w:tc>
          <w:tcPr>
            <w:tcW w:w="632" w:type="dxa"/>
          </w:tcPr>
          <w:p w14:paraId="7479BBA1"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7D200B0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Wzmocnienie krawędzi i redukcja szumów w czasie rzeczywistym</w:t>
            </w:r>
          </w:p>
        </w:tc>
        <w:tc>
          <w:tcPr>
            <w:tcW w:w="1276" w:type="dxa"/>
            <w:gridSpan w:val="2"/>
          </w:tcPr>
          <w:p w14:paraId="515493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49AC69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0C0A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0FE66A" w14:textId="77777777" w:rsidR="00DD5AF7" w:rsidRPr="00E2625B" w:rsidRDefault="00DD5AF7" w:rsidP="000F7D54">
            <w:pPr>
              <w:spacing w:after="0" w:line="240" w:lineRule="auto"/>
              <w:rPr>
                <w:rFonts w:ascii="Arial" w:hAnsi="Arial" w:cs="Arial"/>
                <w:sz w:val="18"/>
                <w:szCs w:val="18"/>
              </w:rPr>
            </w:pPr>
          </w:p>
        </w:tc>
      </w:tr>
      <w:tr w:rsidR="00DD5AF7" w:rsidRPr="00E2625B" w14:paraId="4205C742" w14:textId="77777777" w:rsidTr="00715DCA">
        <w:trPr>
          <w:cantSplit/>
          <w:trHeight w:val="246"/>
          <w:jc w:val="center"/>
        </w:trPr>
        <w:tc>
          <w:tcPr>
            <w:tcW w:w="632" w:type="dxa"/>
          </w:tcPr>
          <w:p w14:paraId="23A9F16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99DF77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Port USB w celu zapisywania obrazów w graficznych formatach PNG, MP4 oraz w medycznym standardzie DICOM na urządzeniach USB</w:t>
            </w:r>
          </w:p>
        </w:tc>
        <w:tc>
          <w:tcPr>
            <w:tcW w:w="1276" w:type="dxa"/>
            <w:gridSpan w:val="2"/>
          </w:tcPr>
          <w:p w14:paraId="4C2C942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3BC3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0D190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290A48F" w14:textId="77777777" w:rsidR="00DD5AF7" w:rsidRPr="00E2625B" w:rsidRDefault="00DD5AF7" w:rsidP="000F7D54">
            <w:pPr>
              <w:spacing w:after="0" w:line="240" w:lineRule="auto"/>
              <w:rPr>
                <w:rFonts w:ascii="Arial" w:hAnsi="Arial" w:cs="Arial"/>
                <w:sz w:val="18"/>
                <w:szCs w:val="18"/>
              </w:rPr>
            </w:pPr>
          </w:p>
        </w:tc>
      </w:tr>
      <w:tr w:rsidR="00DD5AF7" w:rsidRPr="00E2625B" w14:paraId="02184D6B" w14:textId="77777777" w:rsidTr="00715DCA">
        <w:trPr>
          <w:cantSplit/>
          <w:trHeight w:val="246"/>
          <w:jc w:val="center"/>
        </w:trPr>
        <w:tc>
          <w:tcPr>
            <w:tcW w:w="632" w:type="dxa"/>
          </w:tcPr>
          <w:p w14:paraId="72BA097D"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bookmarkStart w:id="1" w:name="_Hlk7424547"/>
          </w:p>
        </w:tc>
        <w:tc>
          <w:tcPr>
            <w:tcW w:w="4183" w:type="dxa"/>
          </w:tcPr>
          <w:p w14:paraId="660AEA6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Funkcje </w:t>
            </w:r>
            <w:proofErr w:type="spellStart"/>
            <w:r w:rsidRPr="00E2625B">
              <w:rPr>
                <w:rFonts w:ascii="Arial" w:hAnsi="Arial" w:cs="Arial"/>
                <w:sz w:val="18"/>
                <w:szCs w:val="18"/>
              </w:rPr>
              <w:t>postprocesingowe</w:t>
            </w:r>
            <w:proofErr w:type="spellEnd"/>
            <w:r w:rsidRPr="00E2625B">
              <w:rPr>
                <w:rFonts w:ascii="Arial" w:hAnsi="Arial" w:cs="Arial"/>
                <w:sz w:val="18"/>
                <w:szCs w:val="18"/>
              </w:rPr>
              <w:t xml:space="preserve"> minimum: ręczne i automatyczne ustawianie kontrastu i jasności obrazów (</w:t>
            </w:r>
            <w:proofErr w:type="spellStart"/>
            <w:r w:rsidRPr="00E2625B">
              <w:rPr>
                <w:rFonts w:ascii="Arial" w:hAnsi="Arial" w:cs="Arial"/>
                <w:sz w:val="18"/>
                <w:szCs w:val="18"/>
              </w:rPr>
              <w:t>Window</w:t>
            </w:r>
            <w:proofErr w:type="spellEnd"/>
            <w:r w:rsidRPr="00E2625B">
              <w:rPr>
                <w:rFonts w:ascii="Arial" w:hAnsi="Arial" w:cs="Arial"/>
                <w:sz w:val="18"/>
                <w:szCs w:val="18"/>
              </w:rPr>
              <w:t xml:space="preserve">/Level), powiększanie obrazów, prezentacja pozytyw / negatyw obrazów, co najmniej ręczna kolimacja elektroniczna obrazów, pomiar odległości i kątów, wprowadzanie komentarzy na obrazie. Funkcje te dostępne są za pomocą monitora dotykowego Live </w:t>
            </w:r>
            <w:proofErr w:type="gramStart"/>
            <w:r w:rsidRPr="00E2625B">
              <w:rPr>
                <w:rFonts w:ascii="Arial" w:hAnsi="Arial" w:cs="Arial"/>
                <w:sz w:val="18"/>
                <w:szCs w:val="18"/>
              </w:rPr>
              <w:t>19”(</w:t>
            </w:r>
            <w:proofErr w:type="gramEnd"/>
            <w:r w:rsidRPr="00E2625B">
              <w:rPr>
                <w:rFonts w:ascii="Arial" w:hAnsi="Arial" w:cs="Arial"/>
                <w:sz w:val="18"/>
                <w:szCs w:val="18"/>
              </w:rPr>
              <w:t xml:space="preserve">na żywo) na stacjo </w:t>
            </w:r>
            <w:proofErr w:type="gramStart"/>
            <w:r w:rsidRPr="00E2625B">
              <w:rPr>
                <w:rFonts w:ascii="Arial" w:hAnsi="Arial" w:cs="Arial"/>
                <w:sz w:val="18"/>
                <w:szCs w:val="18"/>
              </w:rPr>
              <w:t>monitorowej  .</w:t>
            </w:r>
            <w:proofErr w:type="gramEnd"/>
          </w:p>
        </w:tc>
        <w:tc>
          <w:tcPr>
            <w:tcW w:w="1276" w:type="dxa"/>
            <w:gridSpan w:val="2"/>
          </w:tcPr>
          <w:p w14:paraId="4BD07F1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8A761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84F948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00244DA" w14:textId="77777777" w:rsidR="00DD5AF7" w:rsidRPr="00E2625B" w:rsidRDefault="00DD5AF7" w:rsidP="000F7D54">
            <w:pPr>
              <w:spacing w:after="0" w:line="240" w:lineRule="auto"/>
              <w:rPr>
                <w:rFonts w:ascii="Arial" w:hAnsi="Arial" w:cs="Arial"/>
                <w:sz w:val="18"/>
                <w:szCs w:val="18"/>
              </w:rPr>
            </w:pPr>
          </w:p>
        </w:tc>
      </w:tr>
      <w:bookmarkEnd w:id="1"/>
      <w:tr w:rsidR="00DD5AF7" w:rsidRPr="00E2625B" w14:paraId="2890A383" w14:textId="77777777" w:rsidTr="000E126D">
        <w:trPr>
          <w:cantSplit/>
          <w:trHeight w:val="246"/>
          <w:jc w:val="center"/>
        </w:trPr>
        <w:tc>
          <w:tcPr>
            <w:tcW w:w="632" w:type="dxa"/>
          </w:tcPr>
          <w:p w14:paraId="795EBCC3"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27C7C3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Automatyczna funkcja rozpoznawania metalu.</w:t>
            </w:r>
          </w:p>
        </w:tc>
        <w:tc>
          <w:tcPr>
            <w:tcW w:w="1276" w:type="dxa"/>
            <w:gridSpan w:val="2"/>
          </w:tcPr>
          <w:p w14:paraId="3CB5AE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104CAB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E1715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6C54264" w14:textId="77777777" w:rsidR="00DD5AF7" w:rsidRPr="00E2625B" w:rsidRDefault="00DD5AF7" w:rsidP="000F7D54">
            <w:pPr>
              <w:spacing w:after="0" w:line="240" w:lineRule="auto"/>
              <w:rPr>
                <w:rFonts w:ascii="Arial" w:hAnsi="Arial" w:cs="Arial"/>
                <w:sz w:val="18"/>
                <w:szCs w:val="18"/>
              </w:rPr>
            </w:pPr>
          </w:p>
        </w:tc>
      </w:tr>
      <w:tr w:rsidR="00DD5AF7" w:rsidRPr="00E2625B" w14:paraId="160FEFC4" w14:textId="77777777" w:rsidTr="000E126D">
        <w:trPr>
          <w:cantSplit/>
          <w:trHeight w:val="246"/>
          <w:jc w:val="center"/>
        </w:trPr>
        <w:tc>
          <w:tcPr>
            <w:tcW w:w="632" w:type="dxa"/>
          </w:tcPr>
          <w:p w14:paraId="4FDDA05F"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045E36C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Oprogramowanie do rozpoznawania anatomii</w:t>
            </w:r>
          </w:p>
        </w:tc>
        <w:tc>
          <w:tcPr>
            <w:tcW w:w="1276" w:type="dxa"/>
            <w:gridSpan w:val="2"/>
          </w:tcPr>
          <w:p w14:paraId="2D692B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6BA26E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E727C9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921F064" w14:textId="77777777" w:rsidR="00DD5AF7" w:rsidRPr="00E2625B" w:rsidRDefault="00DD5AF7" w:rsidP="000F7D54">
            <w:pPr>
              <w:spacing w:after="0" w:line="240" w:lineRule="auto"/>
              <w:rPr>
                <w:rFonts w:ascii="Arial" w:hAnsi="Arial" w:cs="Arial"/>
                <w:sz w:val="18"/>
                <w:szCs w:val="18"/>
              </w:rPr>
            </w:pPr>
          </w:p>
        </w:tc>
      </w:tr>
      <w:tr w:rsidR="00DD5AF7" w:rsidRPr="00E2625B" w14:paraId="780FED91" w14:textId="77777777" w:rsidTr="000E126D">
        <w:trPr>
          <w:cantSplit/>
          <w:trHeight w:val="246"/>
          <w:jc w:val="center"/>
        </w:trPr>
        <w:tc>
          <w:tcPr>
            <w:tcW w:w="4815" w:type="dxa"/>
            <w:gridSpan w:val="2"/>
          </w:tcPr>
          <w:p w14:paraId="7C6DF7F5" w14:textId="77777777" w:rsidR="00DD5AF7" w:rsidRPr="00E2625B" w:rsidRDefault="00DD5AF7" w:rsidP="000F7D54">
            <w:pPr>
              <w:pStyle w:val="Akapitzlist"/>
              <w:numPr>
                <w:ilvl w:val="0"/>
                <w:numId w:val="8"/>
              </w:numPr>
              <w:spacing w:after="0" w:line="240" w:lineRule="auto"/>
              <w:rPr>
                <w:rFonts w:ascii="Arial" w:hAnsi="Arial" w:cs="Arial"/>
                <w:b/>
                <w:sz w:val="18"/>
                <w:szCs w:val="18"/>
              </w:rPr>
            </w:pPr>
            <w:r w:rsidRPr="00E2625B">
              <w:rPr>
                <w:rFonts w:ascii="Arial" w:hAnsi="Arial" w:cs="Arial"/>
                <w:b/>
                <w:sz w:val="18"/>
                <w:szCs w:val="18"/>
              </w:rPr>
              <w:t>FUNKCJE NACZYNIOWE</w:t>
            </w:r>
          </w:p>
        </w:tc>
        <w:tc>
          <w:tcPr>
            <w:tcW w:w="1276" w:type="dxa"/>
            <w:gridSpan w:val="2"/>
          </w:tcPr>
          <w:p w14:paraId="21CE7654" w14:textId="77777777" w:rsidR="00DD5AF7" w:rsidRPr="00E2625B" w:rsidRDefault="00DD5AF7" w:rsidP="000F7D54">
            <w:pPr>
              <w:spacing w:after="0" w:line="240" w:lineRule="auto"/>
              <w:jc w:val="center"/>
              <w:rPr>
                <w:rFonts w:ascii="Arial" w:hAnsi="Arial" w:cs="Arial"/>
                <w:b/>
                <w:sz w:val="18"/>
                <w:szCs w:val="18"/>
              </w:rPr>
            </w:pPr>
          </w:p>
        </w:tc>
        <w:tc>
          <w:tcPr>
            <w:tcW w:w="2010" w:type="dxa"/>
          </w:tcPr>
          <w:p w14:paraId="089E45F7" w14:textId="77777777" w:rsidR="00DD5AF7" w:rsidRPr="00E2625B" w:rsidRDefault="00DD5AF7" w:rsidP="000F7D54">
            <w:pPr>
              <w:spacing w:after="0" w:line="240" w:lineRule="auto"/>
              <w:jc w:val="center"/>
              <w:rPr>
                <w:rFonts w:ascii="Arial" w:hAnsi="Arial" w:cs="Arial"/>
                <w:b/>
                <w:sz w:val="18"/>
                <w:szCs w:val="18"/>
              </w:rPr>
            </w:pPr>
          </w:p>
        </w:tc>
        <w:tc>
          <w:tcPr>
            <w:tcW w:w="2173" w:type="dxa"/>
          </w:tcPr>
          <w:p w14:paraId="3AEED937" w14:textId="77777777" w:rsidR="00DD5AF7" w:rsidRPr="00E2625B" w:rsidRDefault="00DD5AF7" w:rsidP="000F7D54">
            <w:pPr>
              <w:spacing w:after="0" w:line="240" w:lineRule="auto"/>
              <w:rPr>
                <w:rFonts w:ascii="Arial" w:hAnsi="Arial" w:cs="Arial"/>
                <w:b/>
                <w:sz w:val="18"/>
                <w:szCs w:val="18"/>
              </w:rPr>
            </w:pPr>
          </w:p>
        </w:tc>
      </w:tr>
      <w:tr w:rsidR="00DD5AF7" w:rsidRPr="00E2625B" w14:paraId="56CDE256" w14:textId="77777777" w:rsidTr="000E126D">
        <w:trPr>
          <w:cantSplit/>
          <w:trHeight w:val="246"/>
          <w:jc w:val="center"/>
        </w:trPr>
        <w:tc>
          <w:tcPr>
            <w:tcW w:w="632" w:type="dxa"/>
          </w:tcPr>
          <w:p w14:paraId="1619C4A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759AAAA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Cyfrowa angiografia </w:t>
            </w:r>
            <w:proofErr w:type="spellStart"/>
            <w:r w:rsidRPr="00E2625B">
              <w:rPr>
                <w:rFonts w:ascii="Arial" w:hAnsi="Arial" w:cs="Arial"/>
                <w:sz w:val="18"/>
                <w:szCs w:val="18"/>
              </w:rPr>
              <w:t>substrakcyjna</w:t>
            </w:r>
            <w:proofErr w:type="spellEnd"/>
            <w:r w:rsidRPr="00E2625B">
              <w:rPr>
                <w:rFonts w:ascii="Arial" w:hAnsi="Arial" w:cs="Arial"/>
                <w:sz w:val="18"/>
                <w:szCs w:val="18"/>
              </w:rPr>
              <w:t xml:space="preserve"> DSA </w:t>
            </w:r>
          </w:p>
          <w:p w14:paraId="49920DBB"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Roadmapping</w:t>
            </w:r>
            <w:proofErr w:type="spellEnd"/>
            <w:r w:rsidRPr="00E2625B">
              <w:rPr>
                <w:rFonts w:ascii="Arial" w:hAnsi="Arial" w:cs="Arial"/>
                <w:sz w:val="18"/>
                <w:szCs w:val="18"/>
              </w:rPr>
              <w:t xml:space="preserve">, </w:t>
            </w:r>
          </w:p>
          <w:p w14:paraId="03258DFD"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Landmarking</w:t>
            </w:r>
            <w:proofErr w:type="spellEnd"/>
          </w:p>
          <w:p w14:paraId="52C4C839"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Substrakcja</w:t>
            </w:r>
            <w:proofErr w:type="spellEnd"/>
            <w:r w:rsidRPr="00E2625B">
              <w:rPr>
                <w:rFonts w:ascii="Arial" w:hAnsi="Arial" w:cs="Arial"/>
                <w:sz w:val="18"/>
                <w:szCs w:val="18"/>
              </w:rPr>
              <w:t xml:space="preserve"> CO2</w:t>
            </w:r>
          </w:p>
          <w:p w14:paraId="62421E14"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w:t>
            </w:r>
            <w:proofErr w:type="spellEnd"/>
            <w:r w:rsidRPr="00E2625B">
              <w:rPr>
                <w:rFonts w:ascii="Arial" w:hAnsi="Arial" w:cs="Arial"/>
                <w:sz w:val="18"/>
                <w:szCs w:val="18"/>
              </w:rPr>
              <w:t xml:space="preserve"> CO2</w:t>
            </w:r>
          </w:p>
          <w:p w14:paraId="1D88E14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Dedykowane programy anatomiczne (min. 3 programy)</w:t>
            </w:r>
          </w:p>
        </w:tc>
        <w:tc>
          <w:tcPr>
            <w:tcW w:w="1276" w:type="dxa"/>
            <w:gridSpan w:val="2"/>
          </w:tcPr>
          <w:p w14:paraId="2737058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4DB263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655EB9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93BD102"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4BB3909A" w14:textId="77777777" w:rsidTr="000E126D">
        <w:trPr>
          <w:cantSplit/>
          <w:trHeight w:val="246"/>
          <w:jc w:val="center"/>
        </w:trPr>
        <w:tc>
          <w:tcPr>
            <w:tcW w:w="632" w:type="dxa"/>
          </w:tcPr>
          <w:p w14:paraId="3370E851"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D8D3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włączenia lub wyłączenia subtrakcji</w:t>
            </w:r>
          </w:p>
        </w:tc>
        <w:tc>
          <w:tcPr>
            <w:tcW w:w="1276" w:type="dxa"/>
            <w:gridSpan w:val="2"/>
          </w:tcPr>
          <w:p w14:paraId="7D261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848E5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F9ED8D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F25BAB"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B44D9C5" w14:textId="77777777" w:rsidTr="000E126D">
        <w:trPr>
          <w:cantSplit/>
          <w:trHeight w:val="246"/>
          <w:jc w:val="center"/>
        </w:trPr>
        <w:tc>
          <w:tcPr>
            <w:tcW w:w="632" w:type="dxa"/>
          </w:tcPr>
          <w:p w14:paraId="42BF49E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3F83C4B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użycia obrazu jako maski, zapamiętanego na obrazie referencyjnym.</w:t>
            </w:r>
          </w:p>
        </w:tc>
        <w:tc>
          <w:tcPr>
            <w:tcW w:w="1276" w:type="dxa"/>
            <w:gridSpan w:val="2"/>
          </w:tcPr>
          <w:p w14:paraId="3D1F76F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24395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B9E89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1C1B01"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82876D4" w14:textId="77777777" w:rsidTr="000E126D">
        <w:trPr>
          <w:cantSplit/>
          <w:trHeight w:val="246"/>
          <w:jc w:val="center"/>
        </w:trPr>
        <w:tc>
          <w:tcPr>
            <w:tcW w:w="632" w:type="dxa"/>
          </w:tcPr>
          <w:p w14:paraId="5B631D53"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468F3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automatycznego przesuwu maski w celu kompensacji artefaktów ruchowych.</w:t>
            </w:r>
          </w:p>
        </w:tc>
        <w:tc>
          <w:tcPr>
            <w:tcW w:w="1276" w:type="dxa"/>
            <w:gridSpan w:val="2"/>
          </w:tcPr>
          <w:p w14:paraId="494A143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9F6032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E4D1F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575A1A" w14:textId="77777777" w:rsidR="00DD5AF7" w:rsidRPr="00E2625B" w:rsidRDefault="00DD5AF7" w:rsidP="000F7D54">
            <w:pPr>
              <w:spacing w:after="0" w:line="240" w:lineRule="auto"/>
              <w:rPr>
                <w:rFonts w:ascii="Arial" w:hAnsi="Arial" w:cs="Arial"/>
                <w:sz w:val="18"/>
                <w:szCs w:val="18"/>
                <w:highlight w:val="yellow"/>
              </w:rPr>
            </w:pPr>
          </w:p>
        </w:tc>
      </w:tr>
      <w:tr w:rsidR="00FB4B70" w:rsidRPr="00E2625B" w14:paraId="783EFBB3" w14:textId="77777777" w:rsidTr="000E126D">
        <w:trPr>
          <w:cantSplit/>
          <w:trHeight w:val="246"/>
          <w:jc w:val="center"/>
        </w:trPr>
        <w:tc>
          <w:tcPr>
            <w:tcW w:w="632" w:type="dxa"/>
          </w:tcPr>
          <w:p w14:paraId="036385A0" w14:textId="77777777" w:rsidR="00FB4B70" w:rsidRPr="00E2625B" w:rsidRDefault="00FB4B70" w:rsidP="000F7D54">
            <w:pPr>
              <w:pStyle w:val="Akapitzlist"/>
              <w:numPr>
                <w:ilvl w:val="0"/>
                <w:numId w:val="27"/>
              </w:numPr>
              <w:spacing w:after="0" w:line="240" w:lineRule="auto"/>
              <w:jc w:val="center"/>
              <w:rPr>
                <w:rFonts w:ascii="Arial" w:hAnsi="Arial" w:cs="Arial"/>
                <w:sz w:val="18"/>
                <w:szCs w:val="18"/>
              </w:rPr>
            </w:pPr>
          </w:p>
        </w:tc>
        <w:tc>
          <w:tcPr>
            <w:tcW w:w="4183" w:type="dxa"/>
          </w:tcPr>
          <w:p w14:paraId="1C0A001A"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Funkcja pozwalająca zmniejszyć dawkę promieniowania RTG i ilość podawanego środka kontrastującego dzięki ponownemu zastosowaniu uzyskanych wcześniej obrazów DSA lub obrazów natywnych.</w:t>
            </w:r>
          </w:p>
        </w:tc>
        <w:tc>
          <w:tcPr>
            <w:tcW w:w="1276" w:type="dxa"/>
            <w:gridSpan w:val="2"/>
          </w:tcPr>
          <w:p w14:paraId="46B2A908"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0B6B9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42BC8AB"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BDF3CF" w14:textId="77777777" w:rsidR="00FB4B70" w:rsidRPr="00E2625B" w:rsidRDefault="00FB4B70" w:rsidP="000F7D54">
            <w:pPr>
              <w:spacing w:after="0" w:line="240" w:lineRule="auto"/>
              <w:rPr>
                <w:rFonts w:ascii="Arial" w:hAnsi="Arial" w:cs="Arial"/>
                <w:sz w:val="18"/>
                <w:szCs w:val="18"/>
                <w:highlight w:val="yellow"/>
              </w:rPr>
            </w:pPr>
          </w:p>
        </w:tc>
      </w:tr>
      <w:tr w:rsidR="00DD5AF7" w:rsidRPr="00E2625B" w14:paraId="108D1894" w14:textId="77777777" w:rsidTr="0004645C">
        <w:trPr>
          <w:cantSplit/>
          <w:trHeight w:val="246"/>
          <w:jc w:val="center"/>
        </w:trPr>
        <w:tc>
          <w:tcPr>
            <w:tcW w:w="10274" w:type="dxa"/>
            <w:gridSpan w:val="6"/>
          </w:tcPr>
          <w:p w14:paraId="234B0860" w14:textId="77777777" w:rsidR="00DD5AF7" w:rsidRPr="00E2625B" w:rsidRDefault="001826F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FUNKCJE </w:t>
            </w:r>
            <w:proofErr w:type="gramStart"/>
            <w:r w:rsidRPr="00E2625B">
              <w:rPr>
                <w:rFonts w:ascii="Arial" w:hAnsi="Arial" w:cs="Arial"/>
                <w:b/>
                <w:bCs/>
                <w:sz w:val="18"/>
                <w:szCs w:val="18"/>
                <w:lang w:eastAsia="ar-SA"/>
              </w:rPr>
              <w:t>KARDIOLOGICZNE</w:t>
            </w:r>
            <w:r w:rsidR="00DD5AF7" w:rsidRPr="00E2625B">
              <w:rPr>
                <w:rFonts w:ascii="Arial" w:hAnsi="Arial" w:cs="Arial"/>
                <w:b/>
                <w:bCs/>
                <w:sz w:val="18"/>
                <w:szCs w:val="18"/>
                <w:lang w:eastAsia="ar-SA"/>
              </w:rPr>
              <w:t xml:space="preserve">:   </w:t>
            </w:r>
            <w:proofErr w:type="gramEnd"/>
          </w:p>
        </w:tc>
      </w:tr>
      <w:tr w:rsidR="00E479C3" w:rsidRPr="00E2625B" w14:paraId="6E6D3BF2" w14:textId="77777777" w:rsidTr="00E479C3">
        <w:trPr>
          <w:cantSplit/>
          <w:trHeight w:val="246"/>
          <w:jc w:val="center"/>
        </w:trPr>
        <w:tc>
          <w:tcPr>
            <w:tcW w:w="632" w:type="dxa"/>
          </w:tcPr>
          <w:p w14:paraId="0FF4A71B"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bookmarkStart w:id="2" w:name="_Hlk211377765"/>
          </w:p>
        </w:tc>
        <w:tc>
          <w:tcPr>
            <w:tcW w:w="4183" w:type="dxa"/>
          </w:tcPr>
          <w:p w14:paraId="37BB7945"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Dedykowane programy kardiologiczne m.in. do elektrofizjologii.</w:t>
            </w:r>
          </w:p>
        </w:tc>
        <w:tc>
          <w:tcPr>
            <w:tcW w:w="1265" w:type="dxa"/>
          </w:tcPr>
          <w:p w14:paraId="2E282A5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55EC9F52"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1A8FF9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7B61B517"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6B460AF4" w14:textId="77777777" w:rsidTr="00E479C3">
        <w:trPr>
          <w:cantSplit/>
          <w:trHeight w:val="246"/>
          <w:jc w:val="center"/>
        </w:trPr>
        <w:tc>
          <w:tcPr>
            <w:tcW w:w="632" w:type="dxa"/>
          </w:tcPr>
          <w:p w14:paraId="6FA1B835"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2A24CEDA"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 xml:space="preserve">Ekspozycja i fluoroskopia 30 </w:t>
            </w:r>
            <w:proofErr w:type="spellStart"/>
            <w:r w:rsidRPr="00E2625B">
              <w:rPr>
                <w:rFonts w:ascii="Arial" w:hAnsi="Arial" w:cs="Arial"/>
                <w:sz w:val="18"/>
                <w:szCs w:val="18"/>
              </w:rPr>
              <w:t>kl</w:t>
            </w:r>
            <w:proofErr w:type="spellEnd"/>
            <w:r w:rsidRPr="00E2625B">
              <w:rPr>
                <w:rFonts w:ascii="Arial" w:hAnsi="Arial" w:cs="Arial"/>
                <w:sz w:val="18"/>
                <w:szCs w:val="18"/>
              </w:rPr>
              <w:t>/s.</w:t>
            </w:r>
          </w:p>
        </w:tc>
        <w:tc>
          <w:tcPr>
            <w:tcW w:w="1265" w:type="dxa"/>
          </w:tcPr>
          <w:p w14:paraId="612055F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308DC2BD"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9748B6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1713BCFE"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3910BA35" w14:textId="77777777" w:rsidTr="00E479C3">
        <w:trPr>
          <w:cantSplit/>
          <w:trHeight w:val="246"/>
          <w:jc w:val="center"/>
        </w:trPr>
        <w:tc>
          <w:tcPr>
            <w:tcW w:w="632" w:type="dxa"/>
          </w:tcPr>
          <w:p w14:paraId="791F12B2"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381D31C6"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Automatyczne usuwanie artefaktów pochodzących z urządzeń do mapowania 3D/systemów nawigacyjnych</w:t>
            </w:r>
          </w:p>
        </w:tc>
        <w:tc>
          <w:tcPr>
            <w:tcW w:w="1265" w:type="dxa"/>
          </w:tcPr>
          <w:p w14:paraId="530B3D3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7137467B"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097DA09"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0C948721" w14:textId="77777777" w:rsidR="00E479C3" w:rsidRPr="00E2625B" w:rsidRDefault="00E479C3" w:rsidP="000F7D54">
            <w:pPr>
              <w:spacing w:after="0" w:line="240" w:lineRule="auto"/>
              <w:rPr>
                <w:rFonts w:ascii="Arial" w:hAnsi="Arial" w:cs="Arial"/>
                <w:sz w:val="18"/>
                <w:szCs w:val="18"/>
                <w:highlight w:val="yellow"/>
              </w:rPr>
            </w:pPr>
          </w:p>
        </w:tc>
      </w:tr>
      <w:bookmarkEnd w:id="2"/>
      <w:tr w:rsidR="00E74D79" w:rsidRPr="00E2625B" w14:paraId="30336049" w14:textId="77777777" w:rsidTr="000E126D">
        <w:trPr>
          <w:cantSplit/>
          <w:trHeight w:val="246"/>
          <w:jc w:val="center"/>
        </w:trPr>
        <w:tc>
          <w:tcPr>
            <w:tcW w:w="8101" w:type="dxa"/>
            <w:gridSpan w:val="5"/>
          </w:tcPr>
          <w:p w14:paraId="51C44617" w14:textId="77777777" w:rsidR="00E74D79" w:rsidRPr="00E2625B" w:rsidRDefault="00E74D79" w:rsidP="000F7D54">
            <w:pPr>
              <w:pStyle w:val="Akapitzlist"/>
              <w:numPr>
                <w:ilvl w:val="0"/>
                <w:numId w:val="8"/>
              </w:numPr>
              <w:snapToGrid w:val="0"/>
              <w:spacing w:after="0" w:line="240" w:lineRule="auto"/>
              <w:ind w:left="506" w:hanging="506"/>
              <w:jc w:val="both"/>
              <w:rPr>
                <w:rFonts w:ascii="Arial" w:hAnsi="Arial" w:cs="Arial"/>
                <w:b/>
                <w:bCs/>
                <w:sz w:val="18"/>
                <w:szCs w:val="18"/>
                <w:lang w:eastAsia="ar-SA"/>
              </w:rPr>
            </w:pPr>
            <w:r w:rsidRPr="00E2625B">
              <w:rPr>
                <w:rFonts w:ascii="Arial" w:hAnsi="Arial" w:cs="Arial"/>
                <w:b/>
                <w:bCs/>
                <w:sz w:val="18"/>
                <w:szCs w:val="18"/>
                <w:lang w:eastAsia="ar-SA"/>
              </w:rPr>
              <w:t>STÓŁ OPERACYJNY Z PŁYWAJĄCYM BLATEM</w:t>
            </w:r>
            <w:r w:rsidR="001826F0" w:rsidRPr="00E2625B">
              <w:rPr>
                <w:rFonts w:ascii="Arial" w:hAnsi="Arial" w:cs="Arial"/>
                <w:b/>
                <w:bCs/>
                <w:sz w:val="18"/>
                <w:szCs w:val="18"/>
                <w:lang w:eastAsia="ar-SA"/>
              </w:rPr>
              <w:t xml:space="preserve"> </w:t>
            </w:r>
          </w:p>
        </w:tc>
        <w:tc>
          <w:tcPr>
            <w:tcW w:w="2173" w:type="dxa"/>
            <w:vAlign w:val="center"/>
          </w:tcPr>
          <w:p w14:paraId="71C1BB17" w14:textId="77777777" w:rsidR="00E74D79" w:rsidRPr="00E2625B" w:rsidRDefault="00E74D79" w:rsidP="000F7D54">
            <w:pPr>
              <w:pStyle w:val="Lista"/>
              <w:ind w:right="34"/>
              <w:rPr>
                <w:rFonts w:ascii="Arial" w:hAnsi="Arial" w:cs="Arial"/>
                <w:sz w:val="18"/>
                <w:szCs w:val="18"/>
              </w:rPr>
            </w:pPr>
          </w:p>
        </w:tc>
      </w:tr>
      <w:tr w:rsidR="004037C0" w:rsidRPr="00E2625B" w14:paraId="51E153C0" w14:textId="77777777" w:rsidTr="009F05A7">
        <w:trPr>
          <w:cantSplit/>
          <w:trHeight w:val="246"/>
          <w:jc w:val="center"/>
        </w:trPr>
        <w:tc>
          <w:tcPr>
            <w:tcW w:w="632" w:type="dxa"/>
          </w:tcPr>
          <w:p w14:paraId="3E019EF8"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F3C70C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Mobilny stół operacyjny z asymetrycznie umieszczoną kolumną wykonaną w całości ze stali nierdzewnej (bez dodatkowych osłon mieszkowych wykonanych z gumy lub tworzywa sztucznego), odporna na wnikanie płynów.</w:t>
            </w:r>
          </w:p>
        </w:tc>
        <w:tc>
          <w:tcPr>
            <w:tcW w:w="1265" w:type="dxa"/>
            <w:vAlign w:val="center"/>
          </w:tcPr>
          <w:p w14:paraId="2CBE5BBB"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1DD1D0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53B87B9"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27D28266"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71F0EA5" w14:textId="77777777" w:rsidTr="009F05A7">
        <w:trPr>
          <w:cantSplit/>
          <w:trHeight w:val="246"/>
          <w:jc w:val="center"/>
        </w:trPr>
        <w:tc>
          <w:tcPr>
            <w:tcW w:w="632" w:type="dxa"/>
          </w:tcPr>
          <w:p w14:paraId="4C56DEA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BA81704"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Podstawa stołu w kształcie litery „T” ze zwężeniem skierowanym poza kolumnę stołu, łatwa do czyszczenia i dezynfekcji wykonana ze stali nierdzewnej. Podstawa stołu monolityczna, gładka, bez zagłębień i elementów sprzyjających gromadzeniu się zanieczyszczeń.</w:t>
            </w:r>
          </w:p>
        </w:tc>
        <w:tc>
          <w:tcPr>
            <w:tcW w:w="1265" w:type="dxa"/>
            <w:vAlign w:val="center"/>
          </w:tcPr>
          <w:p w14:paraId="3A87BB56"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042AA5A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3213E6C"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D6497C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D83020B" w14:textId="77777777" w:rsidTr="009F05A7">
        <w:trPr>
          <w:cantSplit/>
          <w:trHeight w:val="246"/>
          <w:jc w:val="center"/>
        </w:trPr>
        <w:tc>
          <w:tcPr>
            <w:tcW w:w="632" w:type="dxa"/>
          </w:tcPr>
          <w:p w14:paraId="7D81C4FA"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66EA088"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Koła umieszczone w podstawie, niewystające poza jej obrys. Cztery </w:t>
            </w:r>
            <w:proofErr w:type="gramStart"/>
            <w:r w:rsidRPr="00E2625B">
              <w:rPr>
                <w:rFonts w:ascii="Arial" w:hAnsi="Arial" w:cs="Arial"/>
                <w:sz w:val="18"/>
                <w:szCs w:val="18"/>
              </w:rPr>
              <w:t>koła  osadzone</w:t>
            </w:r>
            <w:proofErr w:type="gramEnd"/>
            <w:r w:rsidRPr="00E2625B">
              <w:rPr>
                <w:rFonts w:ascii="Arial" w:hAnsi="Arial" w:cs="Arial"/>
                <w:sz w:val="18"/>
                <w:szCs w:val="18"/>
              </w:rPr>
              <w:t xml:space="preserve"> na obrotnicach</w:t>
            </w:r>
          </w:p>
        </w:tc>
        <w:tc>
          <w:tcPr>
            <w:tcW w:w="1265" w:type="dxa"/>
            <w:vAlign w:val="center"/>
          </w:tcPr>
          <w:p w14:paraId="0D11690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FF739D6"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A72B017"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CDA4B2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B9BDE7B" w14:textId="77777777" w:rsidTr="009F05A7">
        <w:trPr>
          <w:cantSplit/>
          <w:trHeight w:val="246"/>
          <w:jc w:val="center"/>
        </w:trPr>
        <w:tc>
          <w:tcPr>
            <w:tcW w:w="632" w:type="dxa"/>
          </w:tcPr>
          <w:p w14:paraId="25F25423"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C928B2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Blokada podstawy stołu w postaci wysuwanych stopek, na których stół stoi podczas operacji lub chowanych kół sterowana elektrohydraulicznie lub elektromechanicznie za pomocą pilota.</w:t>
            </w:r>
          </w:p>
        </w:tc>
        <w:tc>
          <w:tcPr>
            <w:tcW w:w="1265" w:type="dxa"/>
            <w:vAlign w:val="center"/>
          </w:tcPr>
          <w:p w14:paraId="7CF1E342"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A857BB"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33A8B6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802F2E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2CF411"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0040C76A" w14:textId="77777777" w:rsidTr="009F05A7">
        <w:trPr>
          <w:cantSplit/>
          <w:trHeight w:val="246"/>
          <w:jc w:val="center"/>
        </w:trPr>
        <w:tc>
          <w:tcPr>
            <w:tcW w:w="632" w:type="dxa"/>
          </w:tcPr>
          <w:p w14:paraId="35B2F84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DEB0B8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stołu wykonany z włókna węglowego o przezierności dla promieniowania RTG; ekwiwalent Al max. 0,5 mm Al.</w:t>
            </w:r>
          </w:p>
        </w:tc>
        <w:tc>
          <w:tcPr>
            <w:tcW w:w="1265" w:type="dxa"/>
            <w:vAlign w:val="center"/>
          </w:tcPr>
          <w:p w14:paraId="2D2687D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A374E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c>
        <w:tc>
          <w:tcPr>
            <w:tcW w:w="2021" w:type="dxa"/>
            <w:gridSpan w:val="2"/>
          </w:tcPr>
          <w:p w14:paraId="76CE521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lang w:eastAsia="pl-PL"/>
              </w:rPr>
              <w:t>≤ 0,4 mm Al – 20 pkt.</w:t>
            </w:r>
            <w:r w:rsidRPr="00E2625B">
              <w:rPr>
                <w:rFonts w:ascii="Arial" w:hAnsi="Arial" w:cs="Arial"/>
                <w:sz w:val="18"/>
                <w:szCs w:val="18"/>
              </w:rPr>
              <w:t>.</w:t>
            </w:r>
          </w:p>
        </w:tc>
        <w:tc>
          <w:tcPr>
            <w:tcW w:w="2173" w:type="dxa"/>
          </w:tcPr>
          <w:p w14:paraId="642F28E5"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BC79711" w14:textId="77777777" w:rsidTr="009F05A7">
        <w:trPr>
          <w:cantSplit/>
          <w:trHeight w:val="246"/>
          <w:jc w:val="center"/>
        </w:trPr>
        <w:tc>
          <w:tcPr>
            <w:tcW w:w="632" w:type="dxa"/>
          </w:tcPr>
          <w:p w14:paraId="502EE867"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296886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Długość blatu stołu: min. 2400 mm.</w:t>
            </w:r>
          </w:p>
        </w:tc>
        <w:tc>
          <w:tcPr>
            <w:tcW w:w="1265" w:type="dxa"/>
            <w:vAlign w:val="center"/>
          </w:tcPr>
          <w:p w14:paraId="53FC40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F3B6BC5"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75A214F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2400 mm – 15 pkt.</w:t>
            </w:r>
          </w:p>
        </w:tc>
        <w:tc>
          <w:tcPr>
            <w:tcW w:w="2173" w:type="dxa"/>
          </w:tcPr>
          <w:p w14:paraId="660B54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D1F877A" w14:textId="77777777" w:rsidTr="009F05A7">
        <w:trPr>
          <w:cantSplit/>
          <w:trHeight w:val="246"/>
          <w:jc w:val="center"/>
        </w:trPr>
        <w:tc>
          <w:tcPr>
            <w:tcW w:w="632" w:type="dxa"/>
          </w:tcPr>
          <w:p w14:paraId="12FB5360"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EBA487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Szerokość blatu stołu (bez szyn bocznych): min. 550 mm.</w:t>
            </w:r>
          </w:p>
        </w:tc>
        <w:tc>
          <w:tcPr>
            <w:tcW w:w="1265" w:type="dxa"/>
            <w:vAlign w:val="center"/>
          </w:tcPr>
          <w:p w14:paraId="5B79E43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21" w:type="dxa"/>
            <w:gridSpan w:val="2"/>
          </w:tcPr>
          <w:p w14:paraId="6E35625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0B1C5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4C1DC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ABABF87" w14:textId="77777777" w:rsidTr="009F05A7">
        <w:trPr>
          <w:cantSplit/>
          <w:trHeight w:val="246"/>
          <w:jc w:val="center"/>
        </w:trPr>
        <w:tc>
          <w:tcPr>
            <w:tcW w:w="632" w:type="dxa"/>
          </w:tcPr>
          <w:p w14:paraId="6D9D3D0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43BB43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blatu realizowany płynnie (</w:t>
            </w:r>
            <w:proofErr w:type="gramStart"/>
            <w:r w:rsidRPr="00E2625B">
              <w:rPr>
                <w:rFonts w:ascii="Arial" w:hAnsi="Arial" w:cs="Arial"/>
                <w:sz w:val="18"/>
                <w:szCs w:val="18"/>
              </w:rPr>
              <w:t>nie skokowo</w:t>
            </w:r>
            <w:proofErr w:type="gramEnd"/>
            <w:r w:rsidRPr="00E2625B">
              <w:rPr>
                <w:rFonts w:ascii="Arial" w:hAnsi="Arial" w:cs="Arial"/>
                <w:sz w:val="18"/>
                <w:szCs w:val="18"/>
              </w:rPr>
              <w:t>) w dowolnym kierunku w osiach „X” i „Y” (ukośnie, po łuku, po elipsie, w ósemkę, itd.). Nie dopuszcza się stołów z regulacją blatu z wektorowym ruchem blatu w osiach „X” i „Y”.</w:t>
            </w:r>
          </w:p>
        </w:tc>
        <w:tc>
          <w:tcPr>
            <w:tcW w:w="1265" w:type="dxa"/>
            <w:vAlign w:val="center"/>
          </w:tcPr>
          <w:p w14:paraId="417DD7D5"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3CDDA27"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5B36C07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E836FB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360FC4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C5A171A" w14:textId="77777777" w:rsidTr="009F05A7">
        <w:trPr>
          <w:cantSplit/>
          <w:trHeight w:val="246"/>
          <w:jc w:val="center"/>
        </w:trPr>
        <w:tc>
          <w:tcPr>
            <w:tcW w:w="632" w:type="dxa"/>
          </w:tcPr>
          <w:p w14:paraId="19527D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CA860F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wzdłużny i poprzeczny oraz realizacja pływającego blatu stołu sterowane joystickiem z elektromagnetyczną blokadą. Nie dopuszcza się stołów z ruchami wektorowymi</w:t>
            </w:r>
          </w:p>
        </w:tc>
        <w:tc>
          <w:tcPr>
            <w:tcW w:w="1265" w:type="dxa"/>
            <w:vAlign w:val="center"/>
          </w:tcPr>
          <w:p w14:paraId="329BF70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245FF26D"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FE40C4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Bez </w:t>
            </w:r>
          </w:p>
          <w:p w14:paraId="3AB6C61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0DB690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44CACB1" w14:textId="77777777" w:rsidTr="009F05A7">
        <w:trPr>
          <w:cantSplit/>
          <w:trHeight w:val="246"/>
          <w:jc w:val="center"/>
        </w:trPr>
        <w:tc>
          <w:tcPr>
            <w:tcW w:w="632" w:type="dxa"/>
          </w:tcPr>
          <w:p w14:paraId="37351231"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A07C22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wzdłużnego blatu stołu min. 85 cm</w:t>
            </w:r>
          </w:p>
        </w:tc>
        <w:tc>
          <w:tcPr>
            <w:tcW w:w="1265" w:type="dxa"/>
            <w:vAlign w:val="center"/>
          </w:tcPr>
          <w:p w14:paraId="66B068F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18B8F12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90 cm </w:t>
            </w:r>
            <w:proofErr w:type="gramStart"/>
            <w:r w:rsidRPr="00E2625B">
              <w:rPr>
                <w:rFonts w:ascii="Arial" w:hAnsi="Arial" w:cs="Arial"/>
                <w:sz w:val="18"/>
                <w:szCs w:val="18"/>
              </w:rPr>
              <w:t>–  20</w:t>
            </w:r>
            <w:proofErr w:type="gramEnd"/>
            <w:r w:rsidRPr="00E2625B">
              <w:rPr>
                <w:rFonts w:ascii="Arial" w:hAnsi="Arial" w:cs="Arial"/>
                <w:sz w:val="18"/>
                <w:szCs w:val="18"/>
              </w:rPr>
              <w:t xml:space="preserve"> pkt</w:t>
            </w:r>
          </w:p>
        </w:tc>
        <w:tc>
          <w:tcPr>
            <w:tcW w:w="2173" w:type="dxa"/>
          </w:tcPr>
          <w:p w14:paraId="0A07477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7059687" w14:textId="77777777" w:rsidTr="009F05A7">
        <w:trPr>
          <w:cantSplit/>
          <w:trHeight w:val="246"/>
          <w:jc w:val="center"/>
        </w:trPr>
        <w:tc>
          <w:tcPr>
            <w:tcW w:w="632" w:type="dxa"/>
          </w:tcPr>
          <w:p w14:paraId="1C89D8B2"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F4AE8B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poprzecznego blatu stołu min. 20 cm</w:t>
            </w:r>
          </w:p>
        </w:tc>
        <w:tc>
          <w:tcPr>
            <w:tcW w:w="1265" w:type="dxa"/>
            <w:vAlign w:val="center"/>
          </w:tcPr>
          <w:p w14:paraId="27CDF22C"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2D03F0E"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25 cm – 10 pkt.</w:t>
            </w:r>
          </w:p>
        </w:tc>
        <w:tc>
          <w:tcPr>
            <w:tcW w:w="2173" w:type="dxa"/>
          </w:tcPr>
          <w:p w14:paraId="2A0FB0FD"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92C674C" w14:textId="77777777" w:rsidTr="009F05A7">
        <w:trPr>
          <w:cantSplit/>
          <w:trHeight w:val="246"/>
          <w:jc w:val="center"/>
        </w:trPr>
        <w:tc>
          <w:tcPr>
            <w:tcW w:w="632" w:type="dxa"/>
          </w:tcPr>
          <w:p w14:paraId="6C6C90D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BFE1D4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przezierny dla promieniowania RTG, przy jego maksymalnym wysunięciu, na długości min. 160 cm</w:t>
            </w:r>
          </w:p>
        </w:tc>
        <w:tc>
          <w:tcPr>
            <w:tcW w:w="1265" w:type="dxa"/>
            <w:vAlign w:val="center"/>
          </w:tcPr>
          <w:p w14:paraId="7EB58F5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649146A"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CA0DA4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169 cm – 20 pkt.</w:t>
            </w:r>
          </w:p>
        </w:tc>
        <w:tc>
          <w:tcPr>
            <w:tcW w:w="2173" w:type="dxa"/>
          </w:tcPr>
          <w:p w14:paraId="11E2E9B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EA00084" w14:textId="77777777" w:rsidTr="009F05A7">
        <w:trPr>
          <w:cantSplit/>
          <w:trHeight w:val="246"/>
          <w:jc w:val="center"/>
        </w:trPr>
        <w:tc>
          <w:tcPr>
            <w:tcW w:w="632" w:type="dxa"/>
          </w:tcPr>
          <w:p w14:paraId="47839E55"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F5E06E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Elektrohydrauliczna regulacja wysokości, przechyłów wzdłużnych oraz przechyłów bocznych z zachowaniem izometrycznego punktu obrotu.</w:t>
            </w:r>
          </w:p>
        </w:tc>
        <w:tc>
          <w:tcPr>
            <w:tcW w:w="1265" w:type="dxa"/>
            <w:vAlign w:val="center"/>
          </w:tcPr>
          <w:p w14:paraId="753BDEE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14E4127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CA586D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532F2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1282332" w14:textId="77777777" w:rsidTr="009F05A7">
        <w:trPr>
          <w:cantSplit/>
          <w:trHeight w:val="246"/>
          <w:jc w:val="center"/>
        </w:trPr>
        <w:tc>
          <w:tcPr>
            <w:tcW w:w="632" w:type="dxa"/>
          </w:tcPr>
          <w:p w14:paraId="6B409B6C"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897656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Sterowanie z pilota następujących ruchów: </w:t>
            </w:r>
          </w:p>
          <w:p w14:paraId="531A4BA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wysokość, w zakresie min. 750 ÷ 1050 mm;</w:t>
            </w:r>
          </w:p>
          <w:p w14:paraId="32D43B34" w14:textId="77777777" w:rsidR="004037C0" w:rsidRPr="00E2625B" w:rsidRDefault="004037C0" w:rsidP="000F7D54">
            <w:pPr>
              <w:spacing w:after="0" w:line="240" w:lineRule="auto"/>
              <w:rPr>
                <w:rFonts w:ascii="Arial" w:hAnsi="Arial" w:cs="Arial"/>
                <w:sz w:val="18"/>
                <w:szCs w:val="18"/>
              </w:rPr>
            </w:pP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25°;</w:t>
            </w:r>
          </w:p>
          <w:p w14:paraId="12EFF9F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anty- </w:t>
            </w: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min. 21°;</w:t>
            </w:r>
          </w:p>
          <w:p w14:paraId="1B54EB1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przechył boczny „lewo-prawo” min. +/- 15°;</w:t>
            </w:r>
          </w:p>
          <w:p w14:paraId="23CBCF5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-powrót blatu do pozycji </w:t>
            </w:r>
            <w:proofErr w:type="gramStart"/>
            <w:r w:rsidRPr="00E2625B">
              <w:rPr>
                <w:rFonts w:ascii="Arial" w:hAnsi="Arial" w:cs="Arial"/>
                <w:sz w:val="18"/>
                <w:szCs w:val="18"/>
              </w:rPr>
              <w:t>wyjściowej„</w:t>
            </w:r>
            <w:proofErr w:type="gramEnd"/>
            <w:r w:rsidRPr="00E2625B">
              <w:rPr>
                <w:rFonts w:ascii="Arial" w:hAnsi="Arial" w:cs="Arial"/>
                <w:sz w:val="18"/>
                <w:szCs w:val="18"/>
              </w:rPr>
              <w:t>0”po naciśnięciu jednego przycisku na pilocie</w:t>
            </w:r>
          </w:p>
        </w:tc>
        <w:tc>
          <w:tcPr>
            <w:tcW w:w="1265" w:type="dxa"/>
            <w:vAlign w:val="center"/>
          </w:tcPr>
          <w:p w14:paraId="5CDCF08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303406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CBA54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91B05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E27CB17" w14:textId="77777777" w:rsidTr="009F05A7">
        <w:trPr>
          <w:cantSplit/>
          <w:trHeight w:val="246"/>
          <w:jc w:val="center"/>
        </w:trPr>
        <w:tc>
          <w:tcPr>
            <w:tcW w:w="632" w:type="dxa"/>
          </w:tcPr>
          <w:p w14:paraId="2BDB2A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1FD3B8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Informacja na pilocie o orientacji ułożenia pacjenta (normalna lub odwrócona).</w:t>
            </w:r>
          </w:p>
        </w:tc>
        <w:tc>
          <w:tcPr>
            <w:tcW w:w="1265" w:type="dxa"/>
            <w:vAlign w:val="center"/>
          </w:tcPr>
          <w:p w14:paraId="3AE129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AFA032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456DD8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37C99DE"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122507EE" w14:textId="77777777" w:rsidTr="009F05A7">
        <w:trPr>
          <w:cantSplit/>
          <w:trHeight w:val="246"/>
          <w:jc w:val="center"/>
        </w:trPr>
        <w:tc>
          <w:tcPr>
            <w:tcW w:w="632" w:type="dxa"/>
          </w:tcPr>
          <w:p w14:paraId="17A70B59"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E6B0E9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Akumulatory układu napędowego wbudowane w podstawę stołu, Zasilacz stołu (ładowarka) zintegrowany w podstawie stołu. Nie dopuszcza się ładowarek/ zasilaczy zewnętrznych.</w:t>
            </w:r>
          </w:p>
        </w:tc>
        <w:tc>
          <w:tcPr>
            <w:tcW w:w="1265" w:type="dxa"/>
            <w:vAlign w:val="center"/>
          </w:tcPr>
          <w:p w14:paraId="6C1B14E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5FE240E"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1BA1F3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4BD9DE"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44F1FA88" w14:textId="77777777" w:rsidR="004037C0" w:rsidRPr="00E2625B" w:rsidRDefault="004037C0" w:rsidP="000F7D54">
            <w:pPr>
              <w:spacing w:after="0" w:line="240" w:lineRule="auto"/>
              <w:rPr>
                <w:rFonts w:ascii="Arial" w:hAnsi="Arial" w:cs="Arial"/>
                <w:sz w:val="18"/>
                <w:szCs w:val="18"/>
                <w:highlight w:val="yellow"/>
              </w:rPr>
            </w:pPr>
          </w:p>
        </w:tc>
      </w:tr>
      <w:tr w:rsidR="00306EE7" w:rsidRPr="00E2625B" w14:paraId="687E8154" w14:textId="77777777" w:rsidTr="009F05A7">
        <w:trPr>
          <w:cantSplit/>
          <w:trHeight w:val="246"/>
          <w:jc w:val="center"/>
        </w:trPr>
        <w:tc>
          <w:tcPr>
            <w:tcW w:w="632" w:type="dxa"/>
          </w:tcPr>
          <w:p w14:paraId="31ADE4BE" w14:textId="77777777" w:rsidR="00306EE7" w:rsidRPr="00E2625B" w:rsidRDefault="00306EE7" w:rsidP="000F7D54">
            <w:pPr>
              <w:pStyle w:val="Akapitzlist"/>
              <w:numPr>
                <w:ilvl w:val="0"/>
                <w:numId w:val="30"/>
              </w:numPr>
              <w:spacing w:after="0" w:line="240" w:lineRule="auto"/>
              <w:jc w:val="center"/>
              <w:rPr>
                <w:rFonts w:ascii="Arial" w:hAnsi="Arial" w:cs="Arial"/>
                <w:sz w:val="18"/>
                <w:szCs w:val="18"/>
              </w:rPr>
            </w:pPr>
          </w:p>
        </w:tc>
        <w:tc>
          <w:tcPr>
            <w:tcW w:w="4183" w:type="dxa"/>
          </w:tcPr>
          <w:p w14:paraId="772D1819"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w:t>
            </w:r>
          </w:p>
          <w:p w14:paraId="18027770"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Osłona radiacyjna min. 5-</w:t>
            </w:r>
            <w:proofErr w:type="gramStart"/>
            <w:r w:rsidRPr="00E2625B">
              <w:rPr>
                <w:rFonts w:ascii="Arial" w:hAnsi="Arial" w:cs="Arial"/>
                <w:sz w:val="18"/>
                <w:szCs w:val="18"/>
              </w:rPr>
              <w:t>panelowa ,</w:t>
            </w:r>
            <w:proofErr w:type="gramEnd"/>
            <w:r w:rsidRPr="00E2625B">
              <w:rPr>
                <w:rFonts w:ascii="Arial" w:hAnsi="Arial" w:cs="Arial"/>
                <w:sz w:val="18"/>
                <w:szCs w:val="18"/>
              </w:rPr>
              <w:t xml:space="preserve"> montaż na szynie bocznej stołu. Wymiary min. 60 cm x 70 cm</w:t>
            </w:r>
          </w:p>
          <w:p w14:paraId="31ACBD02" w14:textId="77777777" w:rsidR="00306EE7" w:rsidRPr="00E2625B" w:rsidRDefault="00306EE7" w:rsidP="000F7D54">
            <w:pPr>
              <w:spacing w:after="0" w:line="240" w:lineRule="auto"/>
              <w:rPr>
                <w:rFonts w:ascii="Arial" w:hAnsi="Arial" w:cs="Arial"/>
                <w:sz w:val="18"/>
                <w:szCs w:val="18"/>
              </w:rPr>
            </w:pPr>
          </w:p>
        </w:tc>
        <w:tc>
          <w:tcPr>
            <w:tcW w:w="1265" w:type="dxa"/>
            <w:vAlign w:val="center"/>
          </w:tcPr>
          <w:p w14:paraId="4ADBCDD8" w14:textId="77777777" w:rsidR="00306EE7" w:rsidRPr="00E2625B" w:rsidRDefault="00306EE7" w:rsidP="000F7D54">
            <w:pPr>
              <w:spacing w:after="0" w:line="240" w:lineRule="auto"/>
              <w:jc w:val="center"/>
              <w:rPr>
                <w:rFonts w:ascii="Arial" w:hAnsi="Arial" w:cs="Arial"/>
                <w:sz w:val="18"/>
                <w:szCs w:val="18"/>
              </w:rPr>
            </w:pPr>
            <w:r w:rsidRPr="00E2625B">
              <w:rPr>
                <w:rFonts w:ascii="Arial" w:hAnsi="Arial" w:cs="Arial"/>
                <w:sz w:val="18"/>
                <w:szCs w:val="18"/>
              </w:rPr>
              <w:t xml:space="preserve">Tak, 2 szt., podać </w:t>
            </w:r>
          </w:p>
        </w:tc>
        <w:tc>
          <w:tcPr>
            <w:tcW w:w="2021" w:type="dxa"/>
            <w:gridSpan w:val="2"/>
            <w:vAlign w:val="center"/>
          </w:tcPr>
          <w:p w14:paraId="6D74A252" w14:textId="77777777" w:rsidR="00A81244"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E840F3D" w14:textId="77777777" w:rsidR="00306EE7"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B495CEC" w14:textId="77777777" w:rsidR="00306EE7" w:rsidRPr="00E2625B" w:rsidRDefault="00306EE7" w:rsidP="000F7D54">
            <w:pPr>
              <w:spacing w:after="0" w:line="240" w:lineRule="auto"/>
              <w:rPr>
                <w:rFonts w:ascii="Arial" w:hAnsi="Arial" w:cs="Arial"/>
                <w:sz w:val="18"/>
                <w:szCs w:val="18"/>
                <w:highlight w:val="yellow"/>
              </w:rPr>
            </w:pPr>
          </w:p>
        </w:tc>
      </w:tr>
      <w:tr w:rsidR="004037C0" w:rsidRPr="00E2625B" w14:paraId="339949A3" w14:textId="77777777" w:rsidTr="009F05A7">
        <w:trPr>
          <w:cantSplit/>
          <w:trHeight w:val="246"/>
          <w:jc w:val="center"/>
        </w:trPr>
        <w:tc>
          <w:tcPr>
            <w:tcW w:w="632" w:type="dxa"/>
          </w:tcPr>
          <w:p w14:paraId="58346B2D"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E007A4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Szyna boczna min. 700 mm z mocowaniem na każdym szczycie w linii długiej szyny - 2 </w:t>
            </w:r>
            <w:proofErr w:type="spellStart"/>
            <w:r w:rsidRPr="00E2625B">
              <w:rPr>
                <w:rFonts w:ascii="Arial" w:hAnsi="Arial" w:cs="Arial"/>
                <w:sz w:val="18"/>
                <w:szCs w:val="18"/>
              </w:rPr>
              <w:t>szt</w:t>
            </w:r>
            <w:proofErr w:type="spellEnd"/>
            <w:r w:rsidRPr="00E2625B">
              <w:rPr>
                <w:rFonts w:ascii="Arial" w:hAnsi="Arial" w:cs="Arial"/>
                <w:sz w:val="18"/>
                <w:szCs w:val="18"/>
              </w:rPr>
              <w:t xml:space="preserve">   </w:t>
            </w:r>
          </w:p>
        </w:tc>
        <w:tc>
          <w:tcPr>
            <w:tcW w:w="1265" w:type="dxa"/>
            <w:vAlign w:val="center"/>
          </w:tcPr>
          <w:p w14:paraId="235F18C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Tak, </w:t>
            </w:r>
            <w:r w:rsidR="00306EE7" w:rsidRPr="00E2625B">
              <w:rPr>
                <w:rFonts w:ascii="Arial" w:hAnsi="Arial" w:cs="Arial"/>
                <w:sz w:val="18"/>
                <w:szCs w:val="18"/>
              </w:rPr>
              <w:t xml:space="preserve">2 szt., </w:t>
            </w:r>
            <w:r w:rsidRPr="00E2625B">
              <w:rPr>
                <w:rFonts w:ascii="Arial" w:hAnsi="Arial" w:cs="Arial"/>
                <w:sz w:val="18"/>
                <w:szCs w:val="18"/>
              </w:rPr>
              <w:t>podać</w:t>
            </w:r>
          </w:p>
          <w:p w14:paraId="12478728" w14:textId="77777777" w:rsidR="004037C0" w:rsidRPr="00E2625B" w:rsidRDefault="004037C0" w:rsidP="000F7D54">
            <w:pPr>
              <w:spacing w:after="0" w:line="240" w:lineRule="auto"/>
              <w:jc w:val="center"/>
              <w:rPr>
                <w:rFonts w:ascii="Arial" w:hAnsi="Arial" w:cs="Arial"/>
                <w:sz w:val="18"/>
                <w:szCs w:val="18"/>
                <w:highlight w:val="yellow"/>
              </w:rPr>
            </w:pPr>
          </w:p>
        </w:tc>
        <w:tc>
          <w:tcPr>
            <w:tcW w:w="2021" w:type="dxa"/>
            <w:gridSpan w:val="2"/>
            <w:vAlign w:val="center"/>
          </w:tcPr>
          <w:p w14:paraId="5D18C7B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B2D4E8"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99E93C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7707387" w14:textId="77777777" w:rsidTr="000E126D">
        <w:trPr>
          <w:cantSplit/>
          <w:trHeight w:val="246"/>
          <w:jc w:val="center"/>
        </w:trPr>
        <w:tc>
          <w:tcPr>
            <w:tcW w:w="8101" w:type="dxa"/>
            <w:gridSpan w:val="5"/>
          </w:tcPr>
          <w:p w14:paraId="1AAAB91A" w14:textId="77777777" w:rsidR="004037C0" w:rsidRPr="00E2625B" w:rsidRDefault="004037C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POZOSTAŁE </w:t>
            </w:r>
            <w:r w:rsidR="002F047E" w:rsidRPr="00E2625B">
              <w:rPr>
                <w:rFonts w:ascii="Arial" w:hAnsi="Arial" w:cs="Arial"/>
                <w:b/>
                <w:bCs/>
                <w:sz w:val="18"/>
                <w:szCs w:val="18"/>
                <w:lang w:eastAsia="ar-SA"/>
              </w:rPr>
              <w:t xml:space="preserve">WYMOGI I </w:t>
            </w:r>
            <w:r w:rsidRPr="00E2625B">
              <w:rPr>
                <w:rFonts w:ascii="Arial" w:hAnsi="Arial" w:cs="Arial"/>
                <w:b/>
                <w:bCs/>
                <w:sz w:val="18"/>
                <w:szCs w:val="18"/>
                <w:lang w:eastAsia="ar-SA"/>
              </w:rPr>
              <w:t xml:space="preserve">WYPOSAŻENIE APARATU Z RAMIENIEM </w:t>
            </w:r>
            <w:proofErr w:type="gramStart"/>
            <w:r w:rsidRPr="00E2625B">
              <w:rPr>
                <w:rFonts w:ascii="Arial" w:hAnsi="Arial" w:cs="Arial"/>
                <w:b/>
                <w:bCs/>
                <w:sz w:val="18"/>
                <w:szCs w:val="18"/>
                <w:lang w:eastAsia="ar-SA"/>
              </w:rPr>
              <w:t xml:space="preserve">C:   </w:t>
            </w:r>
            <w:proofErr w:type="gramEnd"/>
          </w:p>
        </w:tc>
        <w:tc>
          <w:tcPr>
            <w:tcW w:w="2173" w:type="dxa"/>
            <w:vAlign w:val="center"/>
          </w:tcPr>
          <w:p w14:paraId="228BC77B" w14:textId="77777777" w:rsidR="004037C0" w:rsidRPr="00E2625B" w:rsidRDefault="004037C0" w:rsidP="000F7D54">
            <w:pPr>
              <w:pStyle w:val="Lista"/>
              <w:ind w:right="34"/>
              <w:rPr>
                <w:rFonts w:ascii="Arial" w:hAnsi="Arial" w:cs="Arial"/>
                <w:sz w:val="18"/>
                <w:szCs w:val="18"/>
              </w:rPr>
            </w:pPr>
          </w:p>
        </w:tc>
      </w:tr>
      <w:tr w:rsidR="004037C0" w:rsidRPr="00E2625B" w14:paraId="198D333C" w14:textId="77777777" w:rsidTr="000E126D">
        <w:trPr>
          <w:cantSplit/>
          <w:trHeight w:val="246"/>
          <w:jc w:val="center"/>
        </w:trPr>
        <w:tc>
          <w:tcPr>
            <w:tcW w:w="632" w:type="dxa"/>
          </w:tcPr>
          <w:p w14:paraId="600CE492" w14:textId="77777777" w:rsidR="004037C0" w:rsidRPr="00E2625B" w:rsidRDefault="004037C0" w:rsidP="000F7D54">
            <w:pPr>
              <w:pStyle w:val="Akapitzlist"/>
              <w:numPr>
                <w:ilvl w:val="0"/>
                <w:numId w:val="29"/>
              </w:numPr>
              <w:spacing w:after="0" w:line="240" w:lineRule="auto"/>
              <w:jc w:val="center"/>
              <w:rPr>
                <w:rFonts w:ascii="Arial" w:hAnsi="Arial" w:cs="Arial"/>
                <w:sz w:val="18"/>
                <w:szCs w:val="18"/>
              </w:rPr>
            </w:pPr>
          </w:p>
        </w:tc>
        <w:tc>
          <w:tcPr>
            <w:tcW w:w="4183" w:type="dxa"/>
          </w:tcPr>
          <w:p w14:paraId="69A9AFC5" w14:textId="77777777" w:rsidR="004037C0"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RTG z ramieniem C spełnia wymogi dyrektywy </w:t>
            </w:r>
            <w:proofErr w:type="spellStart"/>
            <w:r w:rsidRPr="00E2625B">
              <w:rPr>
                <w:rFonts w:ascii="Arial" w:hAnsi="Arial" w:cs="Arial"/>
                <w:sz w:val="18"/>
                <w:szCs w:val="18"/>
              </w:rPr>
              <w:t>RoHS</w:t>
            </w:r>
            <w:proofErr w:type="spellEnd"/>
            <w:r w:rsidRPr="00E2625B">
              <w:rPr>
                <w:rFonts w:ascii="Arial" w:hAnsi="Arial" w:cs="Arial"/>
                <w:sz w:val="18"/>
                <w:szCs w:val="18"/>
              </w:rPr>
              <w:t xml:space="preserve"> 2011/65/UE – brak substancji niebezpiecznych w komponentach urządzenia - potwierdzone oficjalnym dokumentem producenta systemu.</w:t>
            </w:r>
          </w:p>
        </w:tc>
        <w:tc>
          <w:tcPr>
            <w:tcW w:w="1276" w:type="dxa"/>
            <w:gridSpan w:val="2"/>
          </w:tcPr>
          <w:p w14:paraId="2DC906A3"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4106E8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6D5702"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AFCE60" w14:textId="77777777" w:rsidR="004037C0" w:rsidRPr="00E2625B" w:rsidRDefault="004037C0" w:rsidP="000F7D54">
            <w:pPr>
              <w:spacing w:after="0" w:line="240" w:lineRule="auto"/>
              <w:rPr>
                <w:rFonts w:ascii="Arial" w:hAnsi="Arial" w:cs="Arial"/>
                <w:sz w:val="18"/>
                <w:szCs w:val="18"/>
              </w:rPr>
            </w:pPr>
          </w:p>
        </w:tc>
      </w:tr>
      <w:tr w:rsidR="002F047E" w:rsidRPr="00E2625B" w14:paraId="665C580B" w14:textId="77777777" w:rsidTr="000E126D">
        <w:trPr>
          <w:cantSplit/>
          <w:trHeight w:val="246"/>
          <w:jc w:val="center"/>
        </w:trPr>
        <w:tc>
          <w:tcPr>
            <w:tcW w:w="632" w:type="dxa"/>
          </w:tcPr>
          <w:p w14:paraId="58F35006"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951DE1C"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Producent oferowanego RTG z ramieniem C wdrożył normę zarządzania środowiskowego PN-EN ISO 14001. Załączyć certyfikat ISO 14001. </w:t>
            </w:r>
          </w:p>
        </w:tc>
        <w:tc>
          <w:tcPr>
            <w:tcW w:w="1276" w:type="dxa"/>
            <w:gridSpan w:val="2"/>
          </w:tcPr>
          <w:p w14:paraId="24C289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15553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7419D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0F4F28" w14:textId="77777777" w:rsidR="002F047E" w:rsidRPr="00E2625B" w:rsidRDefault="002F047E" w:rsidP="000F7D54">
            <w:pPr>
              <w:spacing w:after="0" w:line="240" w:lineRule="auto"/>
              <w:rPr>
                <w:rFonts w:ascii="Arial" w:hAnsi="Arial" w:cs="Arial"/>
                <w:sz w:val="18"/>
                <w:szCs w:val="18"/>
              </w:rPr>
            </w:pPr>
          </w:p>
        </w:tc>
      </w:tr>
      <w:tr w:rsidR="002F047E" w:rsidRPr="00E2625B" w14:paraId="620D7895" w14:textId="77777777" w:rsidTr="000E126D">
        <w:trPr>
          <w:cantSplit/>
          <w:trHeight w:val="246"/>
          <w:jc w:val="center"/>
        </w:trPr>
        <w:tc>
          <w:tcPr>
            <w:tcW w:w="632" w:type="dxa"/>
          </w:tcPr>
          <w:p w14:paraId="7FAA85C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DAD3F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Zużycie energii w trybie czuwania („</w:t>
            </w:r>
            <w:proofErr w:type="spellStart"/>
            <w:r w:rsidRPr="00E2625B">
              <w:rPr>
                <w:rFonts w:ascii="Arial" w:hAnsi="Arial" w:cs="Arial"/>
                <w:sz w:val="18"/>
                <w:szCs w:val="18"/>
              </w:rPr>
              <w:t>standby</w:t>
            </w:r>
            <w:proofErr w:type="spellEnd"/>
            <w:r w:rsidRPr="00E2625B">
              <w:rPr>
                <w:rFonts w:ascii="Arial" w:hAnsi="Arial" w:cs="Arial"/>
                <w:sz w:val="18"/>
                <w:szCs w:val="18"/>
              </w:rPr>
              <w:t>”) aparatu RTG z ramieniem C do skanowania ≤ 0.7 kW, potwierdzone oficjalnym dokumentem producentem aparatu</w:t>
            </w:r>
          </w:p>
        </w:tc>
        <w:tc>
          <w:tcPr>
            <w:tcW w:w="1276" w:type="dxa"/>
            <w:gridSpan w:val="2"/>
          </w:tcPr>
          <w:p w14:paraId="2503BA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B0A105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2191B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E06848" w14:textId="77777777" w:rsidR="002F047E" w:rsidRPr="00E2625B" w:rsidRDefault="002F047E" w:rsidP="000F7D54">
            <w:pPr>
              <w:spacing w:after="0" w:line="240" w:lineRule="auto"/>
              <w:rPr>
                <w:rFonts w:ascii="Arial" w:hAnsi="Arial" w:cs="Arial"/>
                <w:sz w:val="18"/>
                <w:szCs w:val="18"/>
              </w:rPr>
            </w:pPr>
          </w:p>
        </w:tc>
      </w:tr>
      <w:tr w:rsidR="002F047E" w:rsidRPr="00E2625B" w14:paraId="22273568" w14:textId="77777777" w:rsidTr="000E126D">
        <w:trPr>
          <w:cantSplit/>
          <w:trHeight w:val="246"/>
          <w:jc w:val="center"/>
        </w:trPr>
        <w:tc>
          <w:tcPr>
            <w:tcW w:w="632" w:type="dxa"/>
          </w:tcPr>
          <w:p w14:paraId="39D7D19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79018B9"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Włącznik nożny i ręczny do wyzwalania fluoroskopii/akwizycji</w:t>
            </w:r>
          </w:p>
        </w:tc>
        <w:tc>
          <w:tcPr>
            <w:tcW w:w="1276" w:type="dxa"/>
            <w:gridSpan w:val="2"/>
          </w:tcPr>
          <w:p w14:paraId="5E1131A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4AA68D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8861C5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BFADE19" w14:textId="77777777" w:rsidR="002F047E" w:rsidRPr="00E2625B" w:rsidRDefault="002F047E" w:rsidP="000F7D54">
            <w:pPr>
              <w:spacing w:after="0" w:line="240" w:lineRule="auto"/>
              <w:rPr>
                <w:rFonts w:ascii="Arial" w:hAnsi="Arial" w:cs="Arial"/>
                <w:sz w:val="18"/>
                <w:szCs w:val="18"/>
              </w:rPr>
            </w:pPr>
          </w:p>
        </w:tc>
      </w:tr>
      <w:tr w:rsidR="002F047E" w:rsidRPr="00E2625B" w14:paraId="3A61FB7F" w14:textId="77777777" w:rsidTr="000E126D">
        <w:trPr>
          <w:cantSplit/>
          <w:trHeight w:val="246"/>
          <w:jc w:val="center"/>
        </w:trPr>
        <w:tc>
          <w:tcPr>
            <w:tcW w:w="632" w:type="dxa"/>
          </w:tcPr>
          <w:p w14:paraId="5538A5D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93EA80E"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Bezprzewodowy włącznik nożny do wyzwalania fluoroskopii/akwizycji</w:t>
            </w:r>
          </w:p>
        </w:tc>
        <w:tc>
          <w:tcPr>
            <w:tcW w:w="1276" w:type="dxa"/>
            <w:gridSpan w:val="2"/>
          </w:tcPr>
          <w:p w14:paraId="73C20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64C99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396345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61E384" w14:textId="77777777" w:rsidR="002F047E" w:rsidRPr="00E2625B" w:rsidRDefault="002F047E" w:rsidP="000F7D54">
            <w:pPr>
              <w:spacing w:after="0" w:line="240" w:lineRule="auto"/>
              <w:rPr>
                <w:rFonts w:ascii="Arial" w:hAnsi="Arial" w:cs="Arial"/>
                <w:sz w:val="18"/>
                <w:szCs w:val="18"/>
              </w:rPr>
            </w:pPr>
          </w:p>
        </w:tc>
      </w:tr>
      <w:tr w:rsidR="002F047E" w:rsidRPr="00E2625B" w14:paraId="2D31BE20" w14:textId="77777777" w:rsidTr="000E126D">
        <w:trPr>
          <w:cantSplit/>
          <w:trHeight w:val="246"/>
          <w:jc w:val="center"/>
        </w:trPr>
        <w:tc>
          <w:tcPr>
            <w:tcW w:w="632" w:type="dxa"/>
          </w:tcPr>
          <w:p w14:paraId="5BFA07FC"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2112803"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Zintegrowany system monitorowania i wyświetlania dawki RTG </w:t>
            </w:r>
          </w:p>
        </w:tc>
        <w:tc>
          <w:tcPr>
            <w:tcW w:w="1276" w:type="dxa"/>
            <w:gridSpan w:val="2"/>
          </w:tcPr>
          <w:p w14:paraId="0738D04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9B482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52BCC8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C51E7AD" w14:textId="77777777" w:rsidR="002F047E" w:rsidRPr="00E2625B" w:rsidRDefault="002F047E" w:rsidP="000F7D54">
            <w:pPr>
              <w:spacing w:after="0" w:line="240" w:lineRule="auto"/>
              <w:rPr>
                <w:rFonts w:ascii="Arial" w:hAnsi="Arial" w:cs="Arial"/>
                <w:sz w:val="18"/>
                <w:szCs w:val="18"/>
              </w:rPr>
            </w:pPr>
          </w:p>
        </w:tc>
      </w:tr>
      <w:tr w:rsidR="002F047E" w:rsidRPr="00E2625B" w14:paraId="2AA5068E" w14:textId="77777777" w:rsidTr="00715DCA">
        <w:trPr>
          <w:cantSplit/>
          <w:trHeight w:val="246"/>
          <w:jc w:val="center"/>
        </w:trPr>
        <w:tc>
          <w:tcPr>
            <w:tcW w:w="632" w:type="dxa"/>
          </w:tcPr>
          <w:p w14:paraId="6857A92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600A9EA"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Alarm/Miernik czasu promieniowania powodujący wyłączenie wysokiego napięcia na lampie RTG po 10 minutach nieprzerwanej pracy</w:t>
            </w:r>
          </w:p>
        </w:tc>
        <w:tc>
          <w:tcPr>
            <w:tcW w:w="1276" w:type="dxa"/>
            <w:gridSpan w:val="2"/>
          </w:tcPr>
          <w:p w14:paraId="628335B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EAFD6A3"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1ACA176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F0FC1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9033215" w14:textId="77777777" w:rsidR="002F047E" w:rsidRPr="00E2625B" w:rsidRDefault="002F047E" w:rsidP="000F7D54">
            <w:pPr>
              <w:spacing w:after="0" w:line="240" w:lineRule="auto"/>
              <w:rPr>
                <w:rFonts w:ascii="Arial" w:hAnsi="Arial" w:cs="Arial"/>
                <w:sz w:val="18"/>
                <w:szCs w:val="18"/>
              </w:rPr>
            </w:pPr>
          </w:p>
        </w:tc>
      </w:tr>
      <w:tr w:rsidR="002F047E" w:rsidRPr="00E2625B" w14:paraId="0AE08CA8" w14:textId="77777777" w:rsidTr="00715DCA">
        <w:trPr>
          <w:cantSplit/>
          <w:trHeight w:val="246"/>
          <w:jc w:val="center"/>
        </w:trPr>
        <w:tc>
          <w:tcPr>
            <w:tcW w:w="632" w:type="dxa"/>
          </w:tcPr>
          <w:p w14:paraId="17F92E89" w14:textId="77777777" w:rsidR="002F047E" w:rsidRPr="00E2625B" w:rsidRDefault="002F047E" w:rsidP="000F7D54">
            <w:pPr>
              <w:pStyle w:val="Akapitzlist"/>
              <w:numPr>
                <w:ilvl w:val="0"/>
                <w:numId w:val="29"/>
              </w:numPr>
              <w:spacing w:after="0" w:line="240" w:lineRule="auto"/>
              <w:rPr>
                <w:rFonts w:ascii="Arial" w:hAnsi="Arial" w:cs="Arial"/>
                <w:sz w:val="18"/>
                <w:szCs w:val="18"/>
              </w:rPr>
            </w:pPr>
          </w:p>
        </w:tc>
        <w:tc>
          <w:tcPr>
            <w:tcW w:w="4183" w:type="dxa"/>
          </w:tcPr>
          <w:p w14:paraId="4D7AF30B"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Bezprzewodowy interfejs sieciowy DICOM. </w:t>
            </w:r>
          </w:p>
        </w:tc>
        <w:tc>
          <w:tcPr>
            <w:tcW w:w="1276" w:type="dxa"/>
            <w:gridSpan w:val="2"/>
          </w:tcPr>
          <w:p w14:paraId="00CAC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F1267B6"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021AEB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737D88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47A822C" w14:textId="77777777" w:rsidR="002F047E" w:rsidRPr="00E2625B" w:rsidRDefault="002F047E" w:rsidP="000F7D54">
            <w:pPr>
              <w:spacing w:after="0" w:line="240" w:lineRule="auto"/>
              <w:rPr>
                <w:rFonts w:ascii="Arial" w:hAnsi="Arial" w:cs="Arial"/>
                <w:sz w:val="18"/>
                <w:szCs w:val="18"/>
              </w:rPr>
            </w:pPr>
          </w:p>
        </w:tc>
      </w:tr>
      <w:tr w:rsidR="002F047E" w:rsidRPr="00E2625B" w14:paraId="7937DF9F" w14:textId="77777777" w:rsidTr="00715DCA">
        <w:trPr>
          <w:cantSplit/>
          <w:trHeight w:val="246"/>
          <w:jc w:val="center"/>
        </w:trPr>
        <w:tc>
          <w:tcPr>
            <w:tcW w:w="632" w:type="dxa"/>
          </w:tcPr>
          <w:p w14:paraId="6380C5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E172A0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Interfejs sieciowy DICOM obsługujący funkcje min.:</w:t>
            </w:r>
          </w:p>
          <w:p w14:paraId="39B41A5F"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store</w:t>
            </w:r>
            <w:proofErr w:type="spellEnd"/>
            <w:r w:rsidRPr="00E2625B">
              <w:rPr>
                <w:rFonts w:ascii="Arial" w:hAnsi="Arial" w:cs="Arial"/>
                <w:sz w:val="18"/>
                <w:szCs w:val="18"/>
              </w:rPr>
              <w:t>;</w:t>
            </w:r>
          </w:p>
          <w:p w14:paraId="4D648175"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print</w:t>
            </w:r>
            <w:proofErr w:type="spellEnd"/>
            <w:r w:rsidRPr="00E2625B">
              <w:rPr>
                <w:rFonts w:ascii="Arial" w:hAnsi="Arial" w:cs="Arial"/>
                <w:sz w:val="18"/>
                <w:szCs w:val="18"/>
              </w:rPr>
              <w:t>;</w:t>
            </w:r>
          </w:p>
          <w:p w14:paraId="23C74244" w14:textId="77777777" w:rsidR="002F047E" w:rsidRPr="00E2625B" w:rsidRDefault="002F047E" w:rsidP="000F7D54">
            <w:pPr>
              <w:pStyle w:val="Akapitzlist"/>
              <w:numPr>
                <w:ilvl w:val="0"/>
                <w:numId w:val="25"/>
              </w:numPr>
              <w:spacing w:after="0" w:line="240" w:lineRule="auto"/>
              <w:rPr>
                <w:rFonts w:ascii="Arial" w:hAnsi="Arial" w:cs="Arial"/>
                <w:sz w:val="18"/>
                <w:szCs w:val="18"/>
              </w:rPr>
            </w:pPr>
            <w:proofErr w:type="spellStart"/>
            <w:r w:rsidRPr="00E2625B">
              <w:rPr>
                <w:rFonts w:ascii="Arial" w:hAnsi="Arial" w:cs="Arial"/>
                <w:sz w:val="18"/>
                <w:szCs w:val="18"/>
              </w:rPr>
              <w:t>Worklist</w:t>
            </w:r>
            <w:proofErr w:type="spellEnd"/>
            <w:r w:rsidRPr="00E2625B">
              <w:rPr>
                <w:rFonts w:ascii="Arial" w:hAnsi="Arial" w:cs="Arial"/>
                <w:sz w:val="18"/>
                <w:szCs w:val="18"/>
              </w:rPr>
              <w:t xml:space="preserve">; </w:t>
            </w:r>
          </w:p>
          <w:p w14:paraId="2E45FF99"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Storage </w:t>
            </w:r>
            <w:proofErr w:type="spellStart"/>
            <w:r w:rsidRPr="00E2625B">
              <w:rPr>
                <w:rFonts w:ascii="Arial" w:hAnsi="Arial" w:cs="Arial"/>
                <w:sz w:val="18"/>
                <w:szCs w:val="18"/>
              </w:rPr>
              <w:t>Commit</w:t>
            </w:r>
            <w:proofErr w:type="spellEnd"/>
            <w:r w:rsidRPr="00E2625B">
              <w:rPr>
                <w:rFonts w:ascii="Arial" w:hAnsi="Arial" w:cs="Arial"/>
                <w:sz w:val="18"/>
                <w:szCs w:val="18"/>
              </w:rPr>
              <w:t xml:space="preserve">; </w:t>
            </w:r>
          </w:p>
          <w:p w14:paraId="4E6B62B4"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MPPS</w:t>
            </w:r>
          </w:p>
        </w:tc>
        <w:tc>
          <w:tcPr>
            <w:tcW w:w="1276" w:type="dxa"/>
            <w:gridSpan w:val="2"/>
          </w:tcPr>
          <w:p w14:paraId="08B6703B"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FC3CE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BA6AD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A0FDD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51C10039" w14:textId="77777777" w:rsidTr="000E126D">
        <w:trPr>
          <w:cantSplit/>
          <w:trHeight w:val="246"/>
          <w:jc w:val="center"/>
        </w:trPr>
        <w:tc>
          <w:tcPr>
            <w:tcW w:w="632" w:type="dxa"/>
          </w:tcPr>
          <w:p w14:paraId="6F8ADCE1"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3D48A95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Pilot bezprzewodowy na podczerwień do zdalnego sterowania głównymi funkcjami obrazowymi w aparacie – min. (uruchamianie pętli; przegląd badań; ustawianie i powrót obrazu na monitorze referencyjnym; wybór pola wzmacniacza obrazu; zapis obrazu)</w:t>
            </w:r>
          </w:p>
        </w:tc>
        <w:tc>
          <w:tcPr>
            <w:tcW w:w="1276" w:type="dxa"/>
            <w:gridSpan w:val="2"/>
          </w:tcPr>
          <w:p w14:paraId="27951CF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E85DA1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100CAFC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420F80C0" w14:textId="77777777" w:rsidTr="000E126D">
        <w:trPr>
          <w:cantSplit/>
          <w:trHeight w:val="246"/>
          <w:jc w:val="center"/>
        </w:trPr>
        <w:tc>
          <w:tcPr>
            <w:tcW w:w="632" w:type="dxa"/>
          </w:tcPr>
          <w:p w14:paraId="74325FB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9028C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Kluczyk do blokowania możliwości wyzwalania skopi i elektrycznego sterowania pionowymi ruchami ramienia C.</w:t>
            </w:r>
          </w:p>
        </w:tc>
        <w:tc>
          <w:tcPr>
            <w:tcW w:w="1276" w:type="dxa"/>
            <w:gridSpan w:val="2"/>
          </w:tcPr>
          <w:p w14:paraId="747A61F1"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60C451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6FC3B54F" w14:textId="77777777" w:rsidR="002F047E" w:rsidRPr="00E2625B" w:rsidRDefault="002F047E" w:rsidP="000F7D54">
            <w:pPr>
              <w:spacing w:after="0" w:line="240" w:lineRule="auto"/>
              <w:rPr>
                <w:rFonts w:ascii="Arial" w:hAnsi="Arial" w:cs="Arial"/>
                <w:color w:val="FF0000"/>
                <w:sz w:val="18"/>
                <w:szCs w:val="18"/>
              </w:rPr>
            </w:pPr>
          </w:p>
        </w:tc>
      </w:tr>
      <w:tr w:rsidR="002F047E" w:rsidRPr="00E2625B" w14:paraId="1EF20664" w14:textId="77777777" w:rsidTr="000E126D">
        <w:trPr>
          <w:cantSplit/>
          <w:trHeight w:val="835"/>
          <w:jc w:val="center"/>
        </w:trPr>
        <w:tc>
          <w:tcPr>
            <w:tcW w:w="632" w:type="dxa"/>
          </w:tcPr>
          <w:p w14:paraId="67CB12B3"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4994BC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Medyczna nagrywarka DVD do nagrywania i odtwarzania obrazów oraz serii (na wyposażeniu stacji monitorów).</w:t>
            </w:r>
          </w:p>
        </w:tc>
        <w:tc>
          <w:tcPr>
            <w:tcW w:w="1276" w:type="dxa"/>
            <w:gridSpan w:val="2"/>
          </w:tcPr>
          <w:p w14:paraId="37FCB03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401EEBF"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931066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8CE8DC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72203A0" w14:textId="77777777" w:rsidR="002F047E" w:rsidRPr="00E2625B" w:rsidRDefault="002F047E" w:rsidP="000F7D54">
            <w:pPr>
              <w:spacing w:after="0" w:line="240" w:lineRule="auto"/>
              <w:rPr>
                <w:rFonts w:ascii="Arial" w:hAnsi="Arial" w:cs="Arial"/>
                <w:sz w:val="18"/>
                <w:szCs w:val="18"/>
              </w:rPr>
            </w:pPr>
          </w:p>
        </w:tc>
      </w:tr>
      <w:tr w:rsidR="00306EE7" w:rsidRPr="00E2625B" w14:paraId="60CDC35D" w14:textId="77777777" w:rsidTr="000E126D">
        <w:trPr>
          <w:cantSplit/>
          <w:trHeight w:val="835"/>
          <w:jc w:val="center"/>
        </w:trPr>
        <w:tc>
          <w:tcPr>
            <w:tcW w:w="632" w:type="dxa"/>
          </w:tcPr>
          <w:p w14:paraId="45EBE812" w14:textId="77777777" w:rsidR="00306EE7" w:rsidRPr="00E2625B" w:rsidRDefault="00306EE7" w:rsidP="000F7D54">
            <w:pPr>
              <w:pStyle w:val="Akapitzlist"/>
              <w:numPr>
                <w:ilvl w:val="0"/>
                <w:numId w:val="29"/>
              </w:numPr>
              <w:spacing w:after="0" w:line="240" w:lineRule="auto"/>
              <w:jc w:val="center"/>
              <w:rPr>
                <w:rFonts w:ascii="Arial" w:hAnsi="Arial" w:cs="Arial"/>
                <w:sz w:val="18"/>
                <w:szCs w:val="18"/>
              </w:rPr>
            </w:pPr>
          </w:p>
        </w:tc>
        <w:tc>
          <w:tcPr>
            <w:tcW w:w="4183" w:type="dxa"/>
          </w:tcPr>
          <w:p w14:paraId="0632C7CB"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Zestaw fartuchów ochronnych z materiału lekkiego</w:t>
            </w:r>
            <w:r w:rsidR="00F86CA7" w:rsidRPr="00E2625B">
              <w:rPr>
                <w:rFonts w:ascii="Arial" w:hAnsi="Arial" w:cs="Arial"/>
                <w:sz w:val="18"/>
                <w:szCs w:val="18"/>
              </w:rPr>
              <w:t xml:space="preserve"> (7 kompletów)</w:t>
            </w:r>
            <w:r w:rsidRPr="00E2625B">
              <w:rPr>
                <w:rFonts w:ascii="Arial" w:hAnsi="Arial" w:cs="Arial"/>
                <w:sz w:val="18"/>
                <w:szCs w:val="18"/>
              </w:rPr>
              <w:t>:</w:t>
            </w:r>
          </w:p>
          <w:p w14:paraId="652774A3"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garsonka</w:t>
            </w:r>
          </w:p>
          <w:p w14:paraId="35B26C67"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xml:space="preserve">- opaska na głowę </w:t>
            </w:r>
          </w:p>
          <w:p w14:paraId="18F5876F"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osłona tarczycy</w:t>
            </w:r>
          </w:p>
          <w:p w14:paraId="1E5962E6"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Wszystkie elementy z równoważnikiem ołowiu min. 0,5 mm Pb</w:t>
            </w:r>
          </w:p>
          <w:p w14:paraId="6633E685" w14:textId="77777777" w:rsidR="00306EE7" w:rsidRPr="00E2625B" w:rsidRDefault="00306EE7" w:rsidP="000F7D54">
            <w:pPr>
              <w:spacing w:after="0" w:line="240" w:lineRule="auto"/>
              <w:rPr>
                <w:rFonts w:ascii="Arial" w:hAnsi="Arial" w:cs="Arial"/>
                <w:sz w:val="18"/>
                <w:szCs w:val="18"/>
              </w:rPr>
            </w:pPr>
          </w:p>
        </w:tc>
        <w:tc>
          <w:tcPr>
            <w:tcW w:w="1276" w:type="dxa"/>
            <w:gridSpan w:val="2"/>
          </w:tcPr>
          <w:p w14:paraId="701F7BC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2DC0D49" w14:textId="77777777" w:rsidR="00306EE7" w:rsidRPr="00E2625B" w:rsidRDefault="00306EE7" w:rsidP="000F7D54">
            <w:pPr>
              <w:spacing w:after="0" w:line="240" w:lineRule="auto"/>
              <w:jc w:val="center"/>
              <w:rPr>
                <w:rFonts w:ascii="Arial" w:hAnsi="Arial" w:cs="Arial"/>
                <w:sz w:val="18"/>
                <w:szCs w:val="18"/>
              </w:rPr>
            </w:pPr>
          </w:p>
        </w:tc>
        <w:tc>
          <w:tcPr>
            <w:tcW w:w="2010" w:type="dxa"/>
          </w:tcPr>
          <w:p w14:paraId="4EF65F6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CB6702C" w14:textId="77777777" w:rsidR="00306EE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FA2797" w14:textId="77777777" w:rsidR="00306EE7" w:rsidRPr="00E2625B" w:rsidRDefault="00306EE7" w:rsidP="000F7D54">
            <w:pPr>
              <w:spacing w:after="0" w:line="240" w:lineRule="auto"/>
              <w:rPr>
                <w:rFonts w:ascii="Arial" w:hAnsi="Arial" w:cs="Arial"/>
                <w:sz w:val="18"/>
                <w:szCs w:val="18"/>
              </w:rPr>
            </w:pPr>
          </w:p>
        </w:tc>
      </w:tr>
      <w:tr w:rsidR="003A4AD9" w:rsidRPr="00E2625B" w14:paraId="675FE4B7" w14:textId="77777777" w:rsidTr="00B87624">
        <w:trPr>
          <w:cantSplit/>
          <w:trHeight w:val="835"/>
          <w:jc w:val="center"/>
        </w:trPr>
        <w:tc>
          <w:tcPr>
            <w:tcW w:w="632" w:type="dxa"/>
          </w:tcPr>
          <w:p w14:paraId="06A356D2" w14:textId="77777777" w:rsidR="003A4AD9" w:rsidRPr="00E2625B" w:rsidRDefault="003A4AD9" w:rsidP="003A4AD9">
            <w:pPr>
              <w:pStyle w:val="Akapitzlist"/>
              <w:numPr>
                <w:ilvl w:val="0"/>
                <w:numId w:val="29"/>
              </w:numPr>
              <w:spacing w:after="0" w:line="240" w:lineRule="auto"/>
              <w:jc w:val="center"/>
              <w:rPr>
                <w:rFonts w:ascii="Arial" w:hAnsi="Arial" w:cs="Arial"/>
                <w:sz w:val="18"/>
                <w:szCs w:val="18"/>
              </w:rPr>
            </w:pPr>
          </w:p>
        </w:tc>
        <w:tc>
          <w:tcPr>
            <w:tcW w:w="4183" w:type="dxa"/>
            <w:tcBorders>
              <w:top w:val="single" w:sz="4" w:space="0" w:color="auto"/>
              <w:left w:val="single" w:sz="4" w:space="0" w:color="auto"/>
              <w:bottom w:val="single" w:sz="4" w:space="0" w:color="auto"/>
              <w:right w:val="single" w:sz="4" w:space="0" w:color="auto"/>
            </w:tcBorders>
          </w:tcPr>
          <w:p w14:paraId="43465888" w14:textId="06D3D20D" w:rsidR="003A4AD9" w:rsidRPr="00E2625B" w:rsidRDefault="003A4AD9" w:rsidP="003A4AD9">
            <w:pPr>
              <w:spacing w:after="0" w:line="240" w:lineRule="auto"/>
              <w:rPr>
                <w:rFonts w:ascii="Arial" w:hAnsi="Arial" w:cs="Arial"/>
                <w:sz w:val="18"/>
                <w:szCs w:val="18"/>
              </w:rPr>
            </w:pPr>
            <w:r>
              <w:rPr>
                <w:rFonts w:ascii="Arial" w:hAnsi="Arial" w:cs="Arial"/>
                <w:color w:val="EE0000"/>
                <w:sz w:val="18"/>
                <w:szCs w:val="18"/>
              </w:rPr>
              <w:t>Minimum 2 pary okularów ochronnych RTG</w:t>
            </w:r>
            <w:r>
              <w:rPr>
                <w:rFonts w:ascii="Arial" w:hAnsi="Arial" w:cs="Arial"/>
                <w:color w:val="EE0000"/>
                <w:sz w:val="18"/>
                <w:szCs w:val="18"/>
              </w:rPr>
              <w:br/>
              <w:t>uniwersalnych</w:t>
            </w:r>
          </w:p>
        </w:tc>
        <w:tc>
          <w:tcPr>
            <w:tcW w:w="1276" w:type="dxa"/>
            <w:gridSpan w:val="2"/>
            <w:tcBorders>
              <w:top w:val="single" w:sz="4" w:space="0" w:color="auto"/>
              <w:left w:val="single" w:sz="4" w:space="0" w:color="auto"/>
              <w:bottom w:val="single" w:sz="4" w:space="0" w:color="auto"/>
              <w:right w:val="single" w:sz="4" w:space="0" w:color="auto"/>
            </w:tcBorders>
          </w:tcPr>
          <w:p w14:paraId="7CBF339E" w14:textId="072DE736" w:rsidR="003A4AD9" w:rsidRPr="00E2625B" w:rsidRDefault="003A4AD9" w:rsidP="003A4AD9">
            <w:pPr>
              <w:spacing w:after="0" w:line="240" w:lineRule="auto"/>
              <w:jc w:val="center"/>
              <w:rPr>
                <w:rFonts w:ascii="Arial" w:hAnsi="Arial" w:cs="Arial"/>
                <w:sz w:val="18"/>
                <w:szCs w:val="18"/>
              </w:rPr>
            </w:pPr>
            <w:r>
              <w:rPr>
                <w:rFonts w:ascii="Arial" w:hAnsi="Arial" w:cs="Arial"/>
                <w:color w:val="EE0000"/>
                <w:sz w:val="18"/>
                <w:szCs w:val="18"/>
              </w:rPr>
              <w:t>Tak, podać</w:t>
            </w:r>
          </w:p>
        </w:tc>
        <w:tc>
          <w:tcPr>
            <w:tcW w:w="2010" w:type="dxa"/>
            <w:tcBorders>
              <w:top w:val="single" w:sz="4" w:space="0" w:color="auto"/>
              <w:left w:val="single" w:sz="4" w:space="0" w:color="auto"/>
              <w:bottom w:val="single" w:sz="4" w:space="0" w:color="auto"/>
              <w:right w:val="single" w:sz="4" w:space="0" w:color="auto"/>
            </w:tcBorders>
          </w:tcPr>
          <w:p w14:paraId="4E2C28E9" w14:textId="070BB5B9" w:rsidR="003A4AD9" w:rsidRPr="00E2625B" w:rsidRDefault="003A4AD9" w:rsidP="003A4AD9">
            <w:pPr>
              <w:spacing w:after="0" w:line="240" w:lineRule="auto"/>
              <w:jc w:val="center"/>
              <w:rPr>
                <w:rFonts w:ascii="Arial" w:hAnsi="Arial" w:cs="Arial"/>
                <w:sz w:val="18"/>
                <w:szCs w:val="18"/>
              </w:rPr>
            </w:pPr>
            <w:r>
              <w:rPr>
                <w:rFonts w:ascii="Arial" w:hAnsi="Arial" w:cs="Arial"/>
                <w:color w:val="EE0000"/>
                <w:sz w:val="18"/>
                <w:szCs w:val="18"/>
              </w:rPr>
              <w:t>Bez punktacji</w:t>
            </w:r>
          </w:p>
        </w:tc>
        <w:tc>
          <w:tcPr>
            <w:tcW w:w="2173" w:type="dxa"/>
          </w:tcPr>
          <w:p w14:paraId="0F2A5DDF" w14:textId="77777777" w:rsidR="003A4AD9" w:rsidRPr="00E2625B" w:rsidRDefault="003A4AD9" w:rsidP="003A4AD9">
            <w:pPr>
              <w:spacing w:after="0" w:line="240" w:lineRule="auto"/>
              <w:rPr>
                <w:rFonts w:ascii="Arial" w:hAnsi="Arial" w:cs="Arial"/>
                <w:sz w:val="18"/>
                <w:szCs w:val="18"/>
              </w:rPr>
            </w:pPr>
          </w:p>
        </w:tc>
      </w:tr>
      <w:tr w:rsidR="003A4AD9" w:rsidRPr="00E2625B" w14:paraId="3830308F" w14:textId="77777777" w:rsidTr="000E126D">
        <w:trPr>
          <w:cantSplit/>
          <w:trHeight w:val="835"/>
          <w:jc w:val="center"/>
        </w:trPr>
        <w:tc>
          <w:tcPr>
            <w:tcW w:w="632" w:type="dxa"/>
          </w:tcPr>
          <w:p w14:paraId="50CCBC1F" w14:textId="77777777" w:rsidR="003A4AD9" w:rsidRPr="00E2625B" w:rsidRDefault="003A4AD9" w:rsidP="003A4AD9">
            <w:pPr>
              <w:pStyle w:val="Akapitzlist"/>
              <w:numPr>
                <w:ilvl w:val="0"/>
                <w:numId w:val="29"/>
              </w:numPr>
              <w:spacing w:after="0" w:line="240" w:lineRule="auto"/>
              <w:jc w:val="center"/>
              <w:rPr>
                <w:rFonts w:ascii="Arial" w:hAnsi="Arial" w:cs="Arial"/>
                <w:sz w:val="18"/>
                <w:szCs w:val="18"/>
              </w:rPr>
            </w:pPr>
          </w:p>
        </w:tc>
        <w:tc>
          <w:tcPr>
            <w:tcW w:w="4183" w:type="dxa"/>
          </w:tcPr>
          <w:p w14:paraId="5959DC55"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Oferowany model aparatu RTG posiadający możliwość zdalnego dostępu serwisowego.</w:t>
            </w:r>
          </w:p>
        </w:tc>
        <w:tc>
          <w:tcPr>
            <w:tcW w:w="1276" w:type="dxa"/>
            <w:gridSpan w:val="2"/>
          </w:tcPr>
          <w:p w14:paraId="6766985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F0592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09891B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81C13CC" w14:textId="77777777" w:rsidR="003A4AD9" w:rsidRPr="00E2625B" w:rsidRDefault="003A4AD9" w:rsidP="003A4AD9">
            <w:pPr>
              <w:spacing w:after="0" w:line="240" w:lineRule="auto"/>
              <w:rPr>
                <w:rFonts w:ascii="Arial" w:hAnsi="Arial" w:cs="Arial"/>
                <w:sz w:val="18"/>
                <w:szCs w:val="18"/>
              </w:rPr>
            </w:pPr>
          </w:p>
        </w:tc>
      </w:tr>
      <w:tr w:rsidR="003A4AD9" w:rsidRPr="00E2625B" w14:paraId="2EE4ECA3" w14:textId="77777777" w:rsidTr="000E126D">
        <w:trPr>
          <w:cantSplit/>
          <w:trHeight w:val="1130"/>
          <w:jc w:val="center"/>
        </w:trPr>
        <w:tc>
          <w:tcPr>
            <w:tcW w:w="632" w:type="dxa"/>
          </w:tcPr>
          <w:p w14:paraId="2BC3A150"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0B1038DB" w14:textId="77777777" w:rsidR="003A4AD9" w:rsidRPr="00E2625B" w:rsidRDefault="003A4AD9" w:rsidP="003A4AD9">
            <w:pPr>
              <w:spacing w:after="0" w:line="240" w:lineRule="auto"/>
              <w:rPr>
                <w:rFonts w:ascii="Arial" w:hAnsi="Arial" w:cs="Arial"/>
                <w:spacing w:val="-1"/>
                <w:sz w:val="18"/>
                <w:szCs w:val="18"/>
              </w:rPr>
            </w:pPr>
            <w:r w:rsidRPr="00E2625B">
              <w:rPr>
                <w:rFonts w:ascii="Arial" w:hAnsi="Arial" w:cs="Arial"/>
                <w:sz w:val="18"/>
                <w:szCs w:val="18"/>
              </w:rPr>
              <w:t>Testy specjalistyczne wykonane przez jednostkę uprawnioną przy dostawie sprzętu przed podpisaniem protokołu zdawczo-odbiorczego.</w:t>
            </w:r>
          </w:p>
        </w:tc>
        <w:tc>
          <w:tcPr>
            <w:tcW w:w="1276" w:type="dxa"/>
            <w:gridSpan w:val="2"/>
          </w:tcPr>
          <w:p w14:paraId="0861E54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EA5A5B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3D33DE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9FB0B14" w14:textId="77777777" w:rsidR="003A4AD9" w:rsidRPr="00E2625B" w:rsidRDefault="003A4AD9" w:rsidP="003A4AD9">
            <w:pPr>
              <w:spacing w:after="0" w:line="240" w:lineRule="auto"/>
              <w:rPr>
                <w:rFonts w:ascii="Arial" w:hAnsi="Arial" w:cs="Arial"/>
                <w:sz w:val="18"/>
                <w:szCs w:val="18"/>
              </w:rPr>
            </w:pPr>
          </w:p>
        </w:tc>
      </w:tr>
      <w:tr w:rsidR="003A4AD9" w:rsidRPr="00E2625B" w14:paraId="65935EFC" w14:textId="77777777" w:rsidTr="008C71A6">
        <w:trPr>
          <w:cantSplit/>
          <w:trHeight w:val="380"/>
          <w:jc w:val="center"/>
        </w:trPr>
        <w:tc>
          <w:tcPr>
            <w:tcW w:w="10274" w:type="dxa"/>
            <w:gridSpan w:val="6"/>
          </w:tcPr>
          <w:p w14:paraId="1F56F21F" w14:textId="77777777" w:rsidR="003A4AD9" w:rsidRPr="00E2625B" w:rsidRDefault="003A4AD9" w:rsidP="003A4AD9">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Inne   wymagania</w:t>
            </w:r>
          </w:p>
        </w:tc>
      </w:tr>
      <w:tr w:rsidR="003A4AD9" w:rsidRPr="00E2625B" w14:paraId="4E3581CA" w14:textId="77777777" w:rsidTr="00CB2320">
        <w:trPr>
          <w:cantSplit/>
          <w:trHeight w:val="380"/>
          <w:jc w:val="center"/>
        </w:trPr>
        <w:tc>
          <w:tcPr>
            <w:tcW w:w="632" w:type="dxa"/>
          </w:tcPr>
          <w:p w14:paraId="61AFCD9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06E6D0D"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Instrukcja obsługi w języku polskim w formie papierowej.</w:t>
            </w:r>
          </w:p>
        </w:tc>
        <w:tc>
          <w:tcPr>
            <w:tcW w:w="1276" w:type="dxa"/>
            <w:gridSpan w:val="2"/>
          </w:tcPr>
          <w:p w14:paraId="175A4DB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7E65001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3C211B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72E1702" w14:textId="77777777" w:rsidR="003A4AD9" w:rsidRPr="00E2625B" w:rsidRDefault="003A4AD9" w:rsidP="003A4AD9">
            <w:pPr>
              <w:spacing w:after="0" w:line="240" w:lineRule="auto"/>
              <w:rPr>
                <w:rFonts w:ascii="Arial" w:hAnsi="Arial" w:cs="Arial"/>
                <w:sz w:val="18"/>
                <w:szCs w:val="18"/>
              </w:rPr>
            </w:pPr>
          </w:p>
        </w:tc>
      </w:tr>
      <w:tr w:rsidR="003A4AD9" w:rsidRPr="00E2625B" w14:paraId="29FE9412" w14:textId="77777777" w:rsidTr="00CB2320">
        <w:trPr>
          <w:cantSplit/>
          <w:trHeight w:val="380"/>
          <w:jc w:val="center"/>
        </w:trPr>
        <w:tc>
          <w:tcPr>
            <w:tcW w:w="632" w:type="dxa"/>
          </w:tcPr>
          <w:p w14:paraId="75C108F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09819266"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Montaż, uruchomienie i szkolenie obsługi w cenie urządzenia.</w:t>
            </w:r>
          </w:p>
        </w:tc>
        <w:tc>
          <w:tcPr>
            <w:tcW w:w="1276" w:type="dxa"/>
            <w:gridSpan w:val="2"/>
          </w:tcPr>
          <w:p w14:paraId="4AD9FC0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7A6F32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ACC2CF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5E5BFDF" w14:textId="77777777" w:rsidR="003A4AD9" w:rsidRPr="00E2625B" w:rsidRDefault="003A4AD9" w:rsidP="003A4AD9">
            <w:pPr>
              <w:spacing w:after="0" w:line="240" w:lineRule="auto"/>
              <w:rPr>
                <w:rFonts w:ascii="Arial" w:hAnsi="Arial" w:cs="Arial"/>
                <w:sz w:val="18"/>
                <w:szCs w:val="18"/>
              </w:rPr>
            </w:pPr>
          </w:p>
        </w:tc>
      </w:tr>
      <w:tr w:rsidR="003A4AD9" w:rsidRPr="00E2625B" w14:paraId="5075E497" w14:textId="77777777" w:rsidTr="00CB2320">
        <w:trPr>
          <w:cantSplit/>
          <w:trHeight w:val="380"/>
          <w:jc w:val="center"/>
        </w:trPr>
        <w:tc>
          <w:tcPr>
            <w:tcW w:w="632" w:type="dxa"/>
          </w:tcPr>
          <w:p w14:paraId="26834A0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5BB15E8"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Certyfikaty dopuszczenia do stosowania w medycynie: polskie oraz międzynarodowe</w:t>
            </w:r>
          </w:p>
        </w:tc>
        <w:tc>
          <w:tcPr>
            <w:tcW w:w="1276" w:type="dxa"/>
            <w:gridSpan w:val="2"/>
          </w:tcPr>
          <w:p w14:paraId="45441D5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125F44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818728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CEE63C2" w14:textId="77777777" w:rsidR="003A4AD9" w:rsidRPr="00E2625B" w:rsidRDefault="003A4AD9" w:rsidP="003A4AD9">
            <w:pPr>
              <w:spacing w:after="0" w:line="240" w:lineRule="auto"/>
              <w:rPr>
                <w:rFonts w:ascii="Arial" w:hAnsi="Arial" w:cs="Arial"/>
                <w:sz w:val="18"/>
                <w:szCs w:val="18"/>
              </w:rPr>
            </w:pPr>
          </w:p>
        </w:tc>
      </w:tr>
      <w:tr w:rsidR="003A4AD9" w:rsidRPr="00E2625B" w14:paraId="724C4DBE" w14:textId="77777777" w:rsidTr="00CB2320">
        <w:trPr>
          <w:cantSplit/>
          <w:trHeight w:val="380"/>
          <w:jc w:val="center"/>
        </w:trPr>
        <w:tc>
          <w:tcPr>
            <w:tcW w:w="632" w:type="dxa"/>
          </w:tcPr>
          <w:p w14:paraId="55CF49E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0C52DC9E"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Autoryzowany serwis na terenie Polski z dostępem do oryginalnych części zamiennych od producenta</w:t>
            </w:r>
          </w:p>
        </w:tc>
        <w:tc>
          <w:tcPr>
            <w:tcW w:w="1276" w:type="dxa"/>
            <w:gridSpan w:val="2"/>
          </w:tcPr>
          <w:p w14:paraId="61E647A1"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56C819"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47546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7DCDC9" w14:textId="77777777" w:rsidR="003A4AD9" w:rsidRPr="00E2625B" w:rsidRDefault="003A4AD9" w:rsidP="003A4AD9">
            <w:pPr>
              <w:spacing w:after="0" w:line="240" w:lineRule="auto"/>
              <w:rPr>
                <w:rFonts w:ascii="Arial" w:hAnsi="Arial" w:cs="Arial"/>
                <w:sz w:val="18"/>
                <w:szCs w:val="18"/>
              </w:rPr>
            </w:pPr>
          </w:p>
        </w:tc>
      </w:tr>
      <w:tr w:rsidR="003A4AD9" w:rsidRPr="00E2625B" w14:paraId="2E75B664" w14:textId="77777777" w:rsidTr="00CB2320">
        <w:trPr>
          <w:cantSplit/>
          <w:trHeight w:val="380"/>
          <w:jc w:val="center"/>
        </w:trPr>
        <w:tc>
          <w:tcPr>
            <w:tcW w:w="632" w:type="dxa"/>
          </w:tcPr>
          <w:p w14:paraId="744F54E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279FF50"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Paszport techniczny</w:t>
            </w:r>
          </w:p>
        </w:tc>
        <w:tc>
          <w:tcPr>
            <w:tcW w:w="1276" w:type="dxa"/>
            <w:gridSpan w:val="2"/>
          </w:tcPr>
          <w:p w14:paraId="3D44533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13A275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F035EA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F536C7D" w14:textId="77777777" w:rsidR="003A4AD9" w:rsidRPr="00E2625B" w:rsidRDefault="003A4AD9" w:rsidP="003A4AD9">
            <w:pPr>
              <w:spacing w:after="0" w:line="240" w:lineRule="auto"/>
              <w:rPr>
                <w:rFonts w:ascii="Arial" w:hAnsi="Arial" w:cs="Arial"/>
                <w:sz w:val="18"/>
                <w:szCs w:val="18"/>
              </w:rPr>
            </w:pPr>
          </w:p>
        </w:tc>
      </w:tr>
      <w:tr w:rsidR="003A4AD9" w:rsidRPr="00E2625B" w14:paraId="3CF6CE52" w14:textId="77777777" w:rsidTr="00287F35">
        <w:trPr>
          <w:cantSplit/>
          <w:trHeight w:val="380"/>
          <w:jc w:val="center"/>
        </w:trPr>
        <w:tc>
          <w:tcPr>
            <w:tcW w:w="10274" w:type="dxa"/>
            <w:gridSpan w:val="6"/>
          </w:tcPr>
          <w:p w14:paraId="74E2D448" w14:textId="77777777" w:rsidR="003A4AD9" w:rsidRPr="00E2625B" w:rsidRDefault="003A4AD9" w:rsidP="003A4AD9">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Warunki gwarancji i serwisu</w:t>
            </w:r>
          </w:p>
        </w:tc>
      </w:tr>
      <w:tr w:rsidR="003A4AD9" w:rsidRPr="00E2625B" w14:paraId="444118ED" w14:textId="77777777" w:rsidTr="00CB2320">
        <w:trPr>
          <w:cantSplit/>
          <w:trHeight w:val="380"/>
          <w:jc w:val="center"/>
        </w:trPr>
        <w:tc>
          <w:tcPr>
            <w:tcW w:w="632" w:type="dxa"/>
          </w:tcPr>
          <w:p w14:paraId="6356014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757B99F7"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Okres gwarancji 60 miesięcy.</w:t>
            </w:r>
          </w:p>
        </w:tc>
        <w:tc>
          <w:tcPr>
            <w:tcW w:w="1276" w:type="dxa"/>
            <w:gridSpan w:val="2"/>
          </w:tcPr>
          <w:p w14:paraId="21CE9A2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DFBD881"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AD91A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AB95D67" w14:textId="77777777" w:rsidR="003A4AD9" w:rsidRPr="00E2625B" w:rsidRDefault="003A4AD9" w:rsidP="003A4AD9">
            <w:pPr>
              <w:spacing w:after="0" w:line="240" w:lineRule="auto"/>
              <w:rPr>
                <w:rFonts w:ascii="Arial" w:hAnsi="Arial" w:cs="Arial"/>
                <w:sz w:val="18"/>
                <w:szCs w:val="18"/>
              </w:rPr>
            </w:pPr>
          </w:p>
        </w:tc>
      </w:tr>
      <w:tr w:rsidR="003A4AD9" w:rsidRPr="00E2625B" w14:paraId="535F08D9" w14:textId="77777777" w:rsidTr="00CB2320">
        <w:trPr>
          <w:cantSplit/>
          <w:trHeight w:val="380"/>
          <w:jc w:val="center"/>
        </w:trPr>
        <w:tc>
          <w:tcPr>
            <w:tcW w:w="632" w:type="dxa"/>
          </w:tcPr>
          <w:p w14:paraId="1066142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371F6CF7"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W okresie gwarancji przeglądy techniczne wraz z materiałami do nich użytymi wykonywane bezpłatnie co najmniej raz w roku.</w:t>
            </w:r>
          </w:p>
        </w:tc>
        <w:tc>
          <w:tcPr>
            <w:tcW w:w="1276" w:type="dxa"/>
            <w:gridSpan w:val="2"/>
          </w:tcPr>
          <w:p w14:paraId="4BA408E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EF7A46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6B96C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3843E84" w14:textId="77777777" w:rsidR="003A4AD9" w:rsidRPr="00E2625B" w:rsidRDefault="003A4AD9" w:rsidP="003A4AD9">
            <w:pPr>
              <w:spacing w:after="0" w:line="240" w:lineRule="auto"/>
              <w:rPr>
                <w:rFonts w:ascii="Arial" w:hAnsi="Arial" w:cs="Arial"/>
                <w:sz w:val="18"/>
                <w:szCs w:val="18"/>
              </w:rPr>
            </w:pPr>
          </w:p>
        </w:tc>
      </w:tr>
      <w:tr w:rsidR="003A4AD9" w:rsidRPr="00E2625B" w14:paraId="5E3C1CD1" w14:textId="77777777" w:rsidTr="00CB2320">
        <w:trPr>
          <w:cantSplit/>
          <w:trHeight w:val="380"/>
          <w:jc w:val="center"/>
        </w:trPr>
        <w:tc>
          <w:tcPr>
            <w:tcW w:w="632" w:type="dxa"/>
          </w:tcPr>
          <w:p w14:paraId="7FE33DD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4BC7D56B"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Maksymalnie 3 naprawy gwarancyjne tego samego elementu lub podzespołu - konieczność wykonania kolejnej naprawy uprawnia do wymiany elementu lub podzespołu na nowy.</w:t>
            </w:r>
          </w:p>
        </w:tc>
        <w:tc>
          <w:tcPr>
            <w:tcW w:w="1276" w:type="dxa"/>
            <w:gridSpan w:val="2"/>
          </w:tcPr>
          <w:p w14:paraId="4C5336D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F6B0509"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ACEF9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6FDB49" w14:textId="77777777" w:rsidR="003A4AD9" w:rsidRPr="00E2625B" w:rsidRDefault="003A4AD9" w:rsidP="003A4AD9">
            <w:pPr>
              <w:spacing w:after="0" w:line="240" w:lineRule="auto"/>
              <w:rPr>
                <w:rFonts w:ascii="Arial" w:hAnsi="Arial" w:cs="Arial"/>
                <w:sz w:val="18"/>
                <w:szCs w:val="18"/>
              </w:rPr>
            </w:pPr>
          </w:p>
        </w:tc>
      </w:tr>
      <w:tr w:rsidR="003A4AD9" w:rsidRPr="00E2625B" w14:paraId="7A1B18EB" w14:textId="77777777" w:rsidTr="00CB2320">
        <w:trPr>
          <w:cantSplit/>
          <w:trHeight w:val="380"/>
          <w:jc w:val="center"/>
        </w:trPr>
        <w:tc>
          <w:tcPr>
            <w:tcW w:w="632" w:type="dxa"/>
          </w:tcPr>
          <w:p w14:paraId="432A589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4A9575EB"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Zapewniony serwis pogwarancyjny</w:t>
            </w:r>
          </w:p>
        </w:tc>
        <w:tc>
          <w:tcPr>
            <w:tcW w:w="1276" w:type="dxa"/>
            <w:gridSpan w:val="2"/>
          </w:tcPr>
          <w:p w14:paraId="62D982C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4D7ACDE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B3B01C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C0BCE3" w14:textId="77777777" w:rsidR="003A4AD9" w:rsidRPr="00E2625B" w:rsidRDefault="003A4AD9" w:rsidP="003A4AD9">
            <w:pPr>
              <w:spacing w:after="0" w:line="240" w:lineRule="auto"/>
              <w:rPr>
                <w:rFonts w:ascii="Arial" w:hAnsi="Arial" w:cs="Arial"/>
                <w:sz w:val="18"/>
                <w:szCs w:val="18"/>
              </w:rPr>
            </w:pPr>
          </w:p>
        </w:tc>
      </w:tr>
      <w:tr w:rsidR="003A4AD9" w:rsidRPr="00E2625B" w14:paraId="52FE329B" w14:textId="77777777" w:rsidTr="00CB2320">
        <w:trPr>
          <w:cantSplit/>
          <w:trHeight w:val="380"/>
          <w:jc w:val="center"/>
        </w:trPr>
        <w:tc>
          <w:tcPr>
            <w:tcW w:w="632" w:type="dxa"/>
          </w:tcPr>
          <w:p w14:paraId="7C97E20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69C663A1"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 xml:space="preserve">Okres zagwarantowania dostępności </w:t>
            </w:r>
            <w:proofErr w:type="gramStart"/>
            <w:r w:rsidRPr="00E2625B">
              <w:rPr>
                <w:rFonts w:ascii="Arial" w:hAnsi="Arial" w:cs="Arial"/>
                <w:sz w:val="18"/>
                <w:szCs w:val="18"/>
              </w:rPr>
              <w:t>części  zamiennych</w:t>
            </w:r>
            <w:proofErr w:type="gramEnd"/>
            <w:r w:rsidRPr="00E2625B">
              <w:rPr>
                <w:rFonts w:ascii="Arial" w:hAnsi="Arial" w:cs="Arial"/>
                <w:sz w:val="18"/>
                <w:szCs w:val="18"/>
              </w:rPr>
              <w:t xml:space="preserve"> minimum 10 lat</w:t>
            </w:r>
          </w:p>
        </w:tc>
        <w:tc>
          <w:tcPr>
            <w:tcW w:w="1276" w:type="dxa"/>
            <w:gridSpan w:val="2"/>
          </w:tcPr>
          <w:p w14:paraId="7AE90FE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13C06C"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2C9CF5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2524B6" w14:textId="77777777" w:rsidR="003A4AD9" w:rsidRPr="00E2625B" w:rsidRDefault="003A4AD9" w:rsidP="003A4AD9">
            <w:pPr>
              <w:spacing w:after="0" w:line="240" w:lineRule="auto"/>
              <w:rPr>
                <w:rFonts w:ascii="Arial" w:hAnsi="Arial" w:cs="Arial"/>
                <w:sz w:val="18"/>
                <w:szCs w:val="18"/>
              </w:rPr>
            </w:pPr>
          </w:p>
        </w:tc>
      </w:tr>
    </w:tbl>
    <w:p w14:paraId="7CE85200" w14:textId="77777777" w:rsidR="00B91B34" w:rsidRPr="00E2625B" w:rsidRDefault="00B91B34" w:rsidP="000F7D54">
      <w:pPr>
        <w:tabs>
          <w:tab w:val="num" w:pos="0"/>
          <w:tab w:val="right" w:pos="10348"/>
        </w:tabs>
        <w:spacing w:after="0" w:line="240" w:lineRule="auto"/>
        <w:rPr>
          <w:rFonts w:ascii="Arial" w:hAnsi="Arial" w:cs="Arial"/>
          <w:sz w:val="18"/>
          <w:szCs w:val="18"/>
        </w:rPr>
      </w:pPr>
    </w:p>
    <w:tbl>
      <w:tblPr>
        <w:tblStyle w:val="Tabela-Siatka1"/>
        <w:tblW w:w="4400" w:type="dxa"/>
        <w:tblInd w:w="4248" w:type="dxa"/>
        <w:tblLook w:val="04A0" w:firstRow="1" w:lastRow="0" w:firstColumn="1" w:lastColumn="0" w:noHBand="0" w:noVBand="1"/>
      </w:tblPr>
      <w:tblGrid>
        <w:gridCol w:w="4400"/>
      </w:tblGrid>
      <w:tr w:rsidR="00E2625B" w:rsidRPr="008230FE" w14:paraId="498FE364" w14:textId="77777777" w:rsidTr="00E87814">
        <w:trPr>
          <w:trHeight w:val="1261"/>
        </w:trPr>
        <w:tc>
          <w:tcPr>
            <w:tcW w:w="4400" w:type="dxa"/>
            <w:tcBorders>
              <w:top w:val="single" w:sz="4" w:space="0" w:color="auto"/>
              <w:left w:val="single" w:sz="4" w:space="0" w:color="auto"/>
              <w:bottom w:val="single" w:sz="4" w:space="0" w:color="auto"/>
              <w:right w:val="single" w:sz="4" w:space="0" w:color="auto"/>
            </w:tcBorders>
          </w:tcPr>
          <w:p w14:paraId="101D27E3" w14:textId="77777777" w:rsidR="00E2625B" w:rsidRPr="008230FE" w:rsidRDefault="00E2625B" w:rsidP="000F7D54">
            <w:pPr>
              <w:tabs>
                <w:tab w:val="left" w:pos="9870"/>
              </w:tabs>
              <w:spacing w:after="0" w:line="240" w:lineRule="auto"/>
              <w:jc w:val="center"/>
              <w:rPr>
                <w:b/>
                <w:shd w:val="clear" w:color="auto" w:fill="C4C4C4"/>
              </w:rPr>
            </w:pPr>
            <w:bookmarkStart w:id="3" w:name="_Hlk129166901"/>
            <w:r w:rsidRPr="008230FE">
              <w:t xml:space="preserve">kwalifikowany podpis elektroniczny </w:t>
            </w:r>
          </w:p>
        </w:tc>
      </w:tr>
      <w:bookmarkEnd w:id="3"/>
    </w:tbl>
    <w:p w14:paraId="779EC734" w14:textId="77777777" w:rsidR="001426C4" w:rsidRPr="00E2625B" w:rsidRDefault="001426C4" w:rsidP="000F7D54">
      <w:pPr>
        <w:tabs>
          <w:tab w:val="num" w:pos="0"/>
          <w:tab w:val="right" w:pos="10348"/>
        </w:tabs>
        <w:spacing w:after="0" w:line="240" w:lineRule="auto"/>
        <w:rPr>
          <w:rFonts w:ascii="Arial" w:hAnsi="Arial" w:cs="Arial"/>
          <w:sz w:val="18"/>
          <w:szCs w:val="18"/>
        </w:rPr>
      </w:pPr>
    </w:p>
    <w:sectPr w:rsidR="001426C4" w:rsidRPr="00E2625B" w:rsidSect="007E03F2">
      <w:pgSz w:w="11906" w:h="16838" w:code="9"/>
      <w:pgMar w:top="964" w:right="110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142D" w14:textId="77777777" w:rsidR="005C4D72" w:rsidRDefault="005C4D72" w:rsidP="007E6142">
      <w:pPr>
        <w:spacing w:after="0" w:line="240" w:lineRule="auto"/>
      </w:pPr>
      <w:r>
        <w:separator/>
      </w:r>
    </w:p>
  </w:endnote>
  <w:endnote w:type="continuationSeparator" w:id="0">
    <w:p w14:paraId="5752ABB0" w14:textId="77777777" w:rsidR="005C4D72" w:rsidRDefault="005C4D72" w:rsidP="007E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6272" w14:textId="77777777" w:rsidR="005C4D72" w:rsidRDefault="005C4D72" w:rsidP="007E6142">
      <w:pPr>
        <w:spacing w:after="0" w:line="240" w:lineRule="auto"/>
      </w:pPr>
      <w:r>
        <w:separator/>
      </w:r>
    </w:p>
  </w:footnote>
  <w:footnote w:type="continuationSeparator" w:id="0">
    <w:p w14:paraId="6EF28726" w14:textId="77777777" w:rsidR="005C4D72" w:rsidRDefault="005C4D72" w:rsidP="007E6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D0F"/>
    <w:multiLevelType w:val="hybridMultilevel"/>
    <w:tmpl w:val="FFFFFFFF"/>
    <w:lvl w:ilvl="0" w:tplc="49968654">
      <w:start w:val="5"/>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C1F50"/>
    <w:multiLevelType w:val="hybridMultilevel"/>
    <w:tmpl w:val="FFFFFFFF"/>
    <w:lvl w:ilvl="0" w:tplc="04150011">
      <w:start w:val="1"/>
      <w:numFmt w:val="decimal"/>
      <w:lvlText w:val="%1)"/>
      <w:lvlJc w:val="left"/>
      <w:pPr>
        <w:ind w:left="720" w:hanging="72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0CD2F55"/>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2A54C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A93BEF"/>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5" w15:restartNumberingAfterBreak="0">
    <w:nsid w:val="14C2034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5638B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7CE6CD6"/>
    <w:multiLevelType w:val="hybridMultilevel"/>
    <w:tmpl w:val="FFFFFFFF"/>
    <w:lvl w:ilvl="0" w:tplc="DCF2EE50">
      <w:start w:val="10"/>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2726D3"/>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967CB"/>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0" w15:restartNumberingAfterBreak="0">
    <w:nsid w:val="207B560A"/>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2705307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8E46CD1"/>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2A5F268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7D138D"/>
    <w:multiLevelType w:val="hybridMultilevel"/>
    <w:tmpl w:val="FFFFFFFF"/>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1CD323E"/>
    <w:multiLevelType w:val="hybridMultilevel"/>
    <w:tmpl w:val="FFFFFFFF"/>
    <w:lvl w:ilvl="0" w:tplc="EC6EE4A2">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2867DBC"/>
    <w:multiLevelType w:val="hybridMultilevel"/>
    <w:tmpl w:val="FFFFFFFF"/>
    <w:lvl w:ilvl="0" w:tplc="180249B8">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7" w15:restartNumberingAfterBreak="0">
    <w:nsid w:val="40443E61"/>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8B6F92"/>
    <w:multiLevelType w:val="multilevel"/>
    <w:tmpl w:val="FFFFFFFF"/>
    <w:lvl w:ilvl="0">
      <w:start w:val="1"/>
      <w:numFmt w:val="decimal"/>
      <w:lvlText w:val="%1."/>
      <w:lvlJc w:val="left"/>
      <w:pPr>
        <w:tabs>
          <w:tab w:val="num" w:pos="502"/>
        </w:tabs>
        <w:ind w:left="142"/>
      </w:pPr>
      <w:rPr>
        <w:rFonts w:cs="Times New Roman" w:hint="default"/>
      </w:rPr>
    </w:lvl>
    <w:lvl w:ilvl="1">
      <w:start w:val="1"/>
      <w:numFmt w:val="lowerLetter"/>
      <w:lvlText w:val="%2)"/>
      <w:lvlJc w:val="left"/>
      <w:pPr>
        <w:tabs>
          <w:tab w:val="num" w:pos="1582"/>
        </w:tabs>
        <w:ind w:left="142"/>
      </w:pPr>
      <w:rPr>
        <w:rFonts w:cs="Times New Roman" w:hint="default"/>
      </w:rPr>
    </w:lvl>
    <w:lvl w:ilvl="2">
      <w:start w:val="1"/>
      <w:numFmt w:val="lowerRoman"/>
      <w:lvlText w:val="%3."/>
      <w:lvlJc w:val="right"/>
      <w:pPr>
        <w:tabs>
          <w:tab w:val="num" w:pos="2302"/>
        </w:tabs>
        <w:ind w:left="142"/>
      </w:pPr>
      <w:rPr>
        <w:rFonts w:cs="Times New Roman" w:hint="default"/>
      </w:rPr>
    </w:lvl>
    <w:lvl w:ilvl="3">
      <w:start w:val="1"/>
      <w:numFmt w:val="decimal"/>
      <w:lvlText w:val="%4."/>
      <w:lvlJc w:val="left"/>
      <w:pPr>
        <w:tabs>
          <w:tab w:val="num" w:pos="3022"/>
        </w:tabs>
        <w:ind w:left="142"/>
      </w:pPr>
      <w:rPr>
        <w:rFonts w:cs="Times New Roman" w:hint="default"/>
      </w:rPr>
    </w:lvl>
    <w:lvl w:ilvl="4">
      <w:start w:val="1"/>
      <w:numFmt w:val="lowerLetter"/>
      <w:lvlText w:val="%5."/>
      <w:lvlJc w:val="left"/>
      <w:pPr>
        <w:tabs>
          <w:tab w:val="num" w:pos="3742"/>
        </w:tabs>
        <w:ind w:left="142"/>
      </w:pPr>
      <w:rPr>
        <w:rFonts w:cs="Times New Roman" w:hint="default"/>
      </w:rPr>
    </w:lvl>
    <w:lvl w:ilvl="5">
      <w:start w:val="1"/>
      <w:numFmt w:val="lowerRoman"/>
      <w:lvlText w:val="%6."/>
      <w:lvlJc w:val="right"/>
      <w:pPr>
        <w:tabs>
          <w:tab w:val="num" w:pos="4462"/>
        </w:tabs>
        <w:ind w:left="142"/>
      </w:pPr>
      <w:rPr>
        <w:rFonts w:cs="Times New Roman" w:hint="default"/>
      </w:rPr>
    </w:lvl>
    <w:lvl w:ilvl="6">
      <w:start w:val="1"/>
      <w:numFmt w:val="decimal"/>
      <w:lvlText w:val="%7."/>
      <w:lvlJc w:val="left"/>
      <w:pPr>
        <w:tabs>
          <w:tab w:val="num" w:pos="5182"/>
        </w:tabs>
        <w:ind w:left="142"/>
      </w:pPr>
      <w:rPr>
        <w:rFonts w:cs="Times New Roman" w:hint="default"/>
      </w:rPr>
    </w:lvl>
    <w:lvl w:ilvl="7">
      <w:start w:val="1"/>
      <w:numFmt w:val="lowerLetter"/>
      <w:lvlText w:val="%8."/>
      <w:lvlJc w:val="left"/>
      <w:pPr>
        <w:tabs>
          <w:tab w:val="num" w:pos="5902"/>
        </w:tabs>
        <w:ind w:left="142"/>
      </w:pPr>
      <w:rPr>
        <w:rFonts w:cs="Times New Roman" w:hint="default"/>
      </w:rPr>
    </w:lvl>
    <w:lvl w:ilvl="8">
      <w:start w:val="1"/>
      <w:numFmt w:val="lowerRoman"/>
      <w:lvlText w:val="%9."/>
      <w:lvlJc w:val="right"/>
      <w:pPr>
        <w:tabs>
          <w:tab w:val="num" w:pos="6622"/>
        </w:tabs>
        <w:ind w:left="142"/>
      </w:pPr>
      <w:rPr>
        <w:rFonts w:cs="Times New Roman" w:hint="default"/>
      </w:rPr>
    </w:lvl>
  </w:abstractNum>
  <w:abstractNum w:abstractNumId="19" w15:restartNumberingAfterBreak="0">
    <w:nsid w:val="444125B2"/>
    <w:multiLevelType w:val="hybridMultilevel"/>
    <w:tmpl w:val="FFFFFFFF"/>
    <w:lvl w:ilvl="0" w:tplc="BB5EAF5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76678D"/>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134B2C"/>
    <w:multiLevelType w:val="hybridMultilevel"/>
    <w:tmpl w:val="FFFFFFFF"/>
    <w:lvl w:ilvl="0" w:tplc="57D28F2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3687879"/>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60F30567"/>
    <w:multiLevelType w:val="hybridMultilevel"/>
    <w:tmpl w:val="FFFFFFFF"/>
    <w:lvl w:ilvl="0" w:tplc="FFFFFFFF">
      <w:start w:val="1"/>
      <w:numFmt w:val="decimal"/>
      <w:lvlText w:val="%1."/>
      <w:lvlJc w:val="left"/>
      <w:pPr>
        <w:ind w:left="502" w:hanging="360"/>
      </w:pPr>
      <w:rPr>
        <w:rFonts w:cs="Times New Roman"/>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4" w15:restartNumberingAfterBreak="0">
    <w:nsid w:val="62912B4E"/>
    <w:multiLevelType w:val="hybridMultilevel"/>
    <w:tmpl w:val="FFFFFFFF"/>
    <w:lvl w:ilvl="0" w:tplc="ECF87DDC">
      <w:start w:val="1"/>
      <w:numFmt w:val="decimal"/>
      <w:lvlText w:val="%1."/>
      <w:lvlJc w:val="left"/>
      <w:pPr>
        <w:tabs>
          <w:tab w:val="num" w:pos="570"/>
        </w:tabs>
        <w:ind w:left="570" w:hanging="360"/>
      </w:pPr>
      <w:rPr>
        <w:rFonts w:cs="Times New Roman" w:hint="default"/>
        <w:w w:val="100"/>
      </w:rPr>
    </w:lvl>
    <w:lvl w:ilvl="1" w:tplc="04150019" w:tentative="1">
      <w:start w:val="1"/>
      <w:numFmt w:val="lowerLetter"/>
      <w:lvlText w:val="%2."/>
      <w:lvlJc w:val="left"/>
      <w:pPr>
        <w:tabs>
          <w:tab w:val="num" w:pos="1290"/>
        </w:tabs>
        <w:ind w:left="1290" w:hanging="360"/>
      </w:pPr>
      <w:rPr>
        <w:rFonts w:cs="Times New Roman"/>
      </w:rPr>
    </w:lvl>
    <w:lvl w:ilvl="2" w:tplc="0415001B" w:tentative="1">
      <w:start w:val="1"/>
      <w:numFmt w:val="lowerRoman"/>
      <w:lvlText w:val="%3."/>
      <w:lvlJc w:val="right"/>
      <w:pPr>
        <w:tabs>
          <w:tab w:val="num" w:pos="2010"/>
        </w:tabs>
        <w:ind w:left="2010" w:hanging="180"/>
      </w:pPr>
      <w:rPr>
        <w:rFonts w:cs="Times New Roman"/>
      </w:rPr>
    </w:lvl>
    <w:lvl w:ilvl="3" w:tplc="0415000F" w:tentative="1">
      <w:start w:val="1"/>
      <w:numFmt w:val="decimal"/>
      <w:lvlText w:val="%4."/>
      <w:lvlJc w:val="left"/>
      <w:pPr>
        <w:tabs>
          <w:tab w:val="num" w:pos="2730"/>
        </w:tabs>
        <w:ind w:left="2730" w:hanging="360"/>
      </w:pPr>
      <w:rPr>
        <w:rFonts w:cs="Times New Roman"/>
      </w:rPr>
    </w:lvl>
    <w:lvl w:ilvl="4" w:tplc="04150019" w:tentative="1">
      <w:start w:val="1"/>
      <w:numFmt w:val="lowerLetter"/>
      <w:lvlText w:val="%5."/>
      <w:lvlJc w:val="left"/>
      <w:pPr>
        <w:tabs>
          <w:tab w:val="num" w:pos="3450"/>
        </w:tabs>
        <w:ind w:left="3450" w:hanging="360"/>
      </w:pPr>
      <w:rPr>
        <w:rFonts w:cs="Times New Roman"/>
      </w:rPr>
    </w:lvl>
    <w:lvl w:ilvl="5" w:tplc="0415001B" w:tentative="1">
      <w:start w:val="1"/>
      <w:numFmt w:val="lowerRoman"/>
      <w:lvlText w:val="%6."/>
      <w:lvlJc w:val="right"/>
      <w:pPr>
        <w:tabs>
          <w:tab w:val="num" w:pos="4170"/>
        </w:tabs>
        <w:ind w:left="4170" w:hanging="180"/>
      </w:pPr>
      <w:rPr>
        <w:rFonts w:cs="Times New Roman"/>
      </w:rPr>
    </w:lvl>
    <w:lvl w:ilvl="6" w:tplc="0415000F" w:tentative="1">
      <w:start w:val="1"/>
      <w:numFmt w:val="decimal"/>
      <w:lvlText w:val="%7."/>
      <w:lvlJc w:val="left"/>
      <w:pPr>
        <w:tabs>
          <w:tab w:val="num" w:pos="4890"/>
        </w:tabs>
        <w:ind w:left="4890" w:hanging="360"/>
      </w:pPr>
      <w:rPr>
        <w:rFonts w:cs="Times New Roman"/>
      </w:rPr>
    </w:lvl>
    <w:lvl w:ilvl="7" w:tplc="04150019" w:tentative="1">
      <w:start w:val="1"/>
      <w:numFmt w:val="lowerLetter"/>
      <w:lvlText w:val="%8."/>
      <w:lvlJc w:val="left"/>
      <w:pPr>
        <w:tabs>
          <w:tab w:val="num" w:pos="5610"/>
        </w:tabs>
        <w:ind w:left="5610" w:hanging="360"/>
      </w:pPr>
      <w:rPr>
        <w:rFonts w:cs="Times New Roman"/>
      </w:rPr>
    </w:lvl>
    <w:lvl w:ilvl="8" w:tplc="0415001B" w:tentative="1">
      <w:start w:val="1"/>
      <w:numFmt w:val="lowerRoman"/>
      <w:lvlText w:val="%9."/>
      <w:lvlJc w:val="right"/>
      <w:pPr>
        <w:tabs>
          <w:tab w:val="num" w:pos="6330"/>
        </w:tabs>
        <w:ind w:left="6330" w:hanging="180"/>
      </w:pPr>
      <w:rPr>
        <w:rFonts w:cs="Times New Roman"/>
      </w:rPr>
    </w:lvl>
  </w:abstractNum>
  <w:abstractNum w:abstractNumId="25" w15:restartNumberingAfterBreak="0">
    <w:nsid w:val="6362667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9EA0A75"/>
    <w:multiLevelType w:val="hybridMultilevel"/>
    <w:tmpl w:val="FFFFFFFF"/>
    <w:lvl w:ilvl="0" w:tplc="0415000F">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939" w:hanging="360"/>
      </w:pPr>
      <w:rPr>
        <w:rFonts w:cs="Times New Roman"/>
      </w:rPr>
    </w:lvl>
    <w:lvl w:ilvl="2" w:tplc="0415001B" w:tentative="1">
      <w:start w:val="1"/>
      <w:numFmt w:val="lowerRoman"/>
      <w:lvlText w:val="%3."/>
      <w:lvlJc w:val="right"/>
      <w:pPr>
        <w:ind w:left="1659" w:hanging="180"/>
      </w:pPr>
      <w:rPr>
        <w:rFonts w:cs="Times New Roman"/>
      </w:rPr>
    </w:lvl>
    <w:lvl w:ilvl="3" w:tplc="0415000F" w:tentative="1">
      <w:start w:val="1"/>
      <w:numFmt w:val="decimal"/>
      <w:lvlText w:val="%4."/>
      <w:lvlJc w:val="left"/>
      <w:pPr>
        <w:ind w:left="2379" w:hanging="360"/>
      </w:pPr>
      <w:rPr>
        <w:rFonts w:cs="Times New Roman"/>
      </w:rPr>
    </w:lvl>
    <w:lvl w:ilvl="4" w:tplc="04150019" w:tentative="1">
      <w:start w:val="1"/>
      <w:numFmt w:val="lowerLetter"/>
      <w:lvlText w:val="%5."/>
      <w:lvlJc w:val="left"/>
      <w:pPr>
        <w:ind w:left="3099" w:hanging="360"/>
      </w:pPr>
      <w:rPr>
        <w:rFonts w:cs="Times New Roman"/>
      </w:rPr>
    </w:lvl>
    <w:lvl w:ilvl="5" w:tplc="0415001B" w:tentative="1">
      <w:start w:val="1"/>
      <w:numFmt w:val="lowerRoman"/>
      <w:lvlText w:val="%6."/>
      <w:lvlJc w:val="right"/>
      <w:pPr>
        <w:ind w:left="3819" w:hanging="180"/>
      </w:pPr>
      <w:rPr>
        <w:rFonts w:cs="Times New Roman"/>
      </w:rPr>
    </w:lvl>
    <w:lvl w:ilvl="6" w:tplc="0415000F" w:tentative="1">
      <w:start w:val="1"/>
      <w:numFmt w:val="decimal"/>
      <w:lvlText w:val="%7."/>
      <w:lvlJc w:val="left"/>
      <w:pPr>
        <w:ind w:left="4539" w:hanging="360"/>
      </w:pPr>
      <w:rPr>
        <w:rFonts w:cs="Times New Roman"/>
      </w:rPr>
    </w:lvl>
    <w:lvl w:ilvl="7" w:tplc="04150019" w:tentative="1">
      <w:start w:val="1"/>
      <w:numFmt w:val="lowerLetter"/>
      <w:lvlText w:val="%8."/>
      <w:lvlJc w:val="left"/>
      <w:pPr>
        <w:ind w:left="5259" w:hanging="360"/>
      </w:pPr>
      <w:rPr>
        <w:rFonts w:cs="Times New Roman"/>
      </w:rPr>
    </w:lvl>
    <w:lvl w:ilvl="8" w:tplc="0415001B" w:tentative="1">
      <w:start w:val="1"/>
      <w:numFmt w:val="lowerRoman"/>
      <w:lvlText w:val="%9."/>
      <w:lvlJc w:val="right"/>
      <w:pPr>
        <w:ind w:left="5979" w:hanging="180"/>
      </w:pPr>
      <w:rPr>
        <w:rFonts w:cs="Times New Roman"/>
      </w:rPr>
    </w:lvl>
  </w:abstractNum>
  <w:abstractNum w:abstractNumId="27" w15:restartNumberingAfterBreak="0">
    <w:nsid w:val="6D0B064B"/>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6D4965A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7A0139D"/>
    <w:multiLevelType w:val="hybridMultilevel"/>
    <w:tmpl w:val="FFFFFFFF"/>
    <w:lvl w:ilvl="0" w:tplc="2D301A8A">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16cid:durableId="1406415008">
    <w:abstractNumId w:val="0"/>
  </w:num>
  <w:num w:numId="2" w16cid:durableId="816529397">
    <w:abstractNumId w:val="24"/>
  </w:num>
  <w:num w:numId="3" w16cid:durableId="1418356501">
    <w:abstractNumId w:val="18"/>
  </w:num>
  <w:num w:numId="4" w16cid:durableId="1408763659">
    <w:abstractNumId w:val="25"/>
  </w:num>
  <w:num w:numId="5" w16cid:durableId="1508784282">
    <w:abstractNumId w:val="7"/>
  </w:num>
  <w:num w:numId="6" w16cid:durableId="565725771">
    <w:abstractNumId w:val="19"/>
  </w:num>
  <w:num w:numId="7" w16cid:durableId="1648054327">
    <w:abstractNumId w:val="21"/>
  </w:num>
  <w:num w:numId="8" w16cid:durableId="155534765">
    <w:abstractNumId w:val="15"/>
  </w:num>
  <w:num w:numId="9" w16cid:durableId="1185747810">
    <w:abstractNumId w:val="13"/>
  </w:num>
  <w:num w:numId="10" w16cid:durableId="1458640913">
    <w:abstractNumId w:val="12"/>
  </w:num>
  <w:num w:numId="11" w16cid:durableId="177933520">
    <w:abstractNumId w:val="14"/>
  </w:num>
  <w:num w:numId="12" w16cid:durableId="963385600">
    <w:abstractNumId w:val="28"/>
  </w:num>
  <w:num w:numId="13" w16cid:durableId="963345895">
    <w:abstractNumId w:val="6"/>
  </w:num>
  <w:num w:numId="14" w16cid:durableId="1623463250">
    <w:abstractNumId w:val="11"/>
  </w:num>
  <w:num w:numId="15" w16cid:durableId="245773686">
    <w:abstractNumId w:val="1"/>
  </w:num>
  <w:num w:numId="16" w16cid:durableId="822815665">
    <w:abstractNumId w:val="3"/>
  </w:num>
  <w:num w:numId="17" w16cid:durableId="1362632017">
    <w:abstractNumId w:val="22"/>
  </w:num>
  <w:num w:numId="18" w16cid:durableId="1964336627">
    <w:abstractNumId w:val="26"/>
  </w:num>
  <w:num w:numId="19" w16cid:durableId="1787112916">
    <w:abstractNumId w:val="29"/>
  </w:num>
  <w:num w:numId="20" w16cid:durableId="1625968080">
    <w:abstractNumId w:val="27"/>
  </w:num>
  <w:num w:numId="21" w16cid:durableId="2049377655">
    <w:abstractNumId w:val="8"/>
  </w:num>
  <w:num w:numId="22" w16cid:durableId="1388995632">
    <w:abstractNumId w:val="20"/>
  </w:num>
  <w:num w:numId="23" w16cid:durableId="1255095172">
    <w:abstractNumId w:val="16"/>
  </w:num>
  <w:num w:numId="24" w16cid:durableId="99108317">
    <w:abstractNumId w:val="5"/>
  </w:num>
  <w:num w:numId="25" w16cid:durableId="1790471439">
    <w:abstractNumId w:val="2"/>
  </w:num>
  <w:num w:numId="26" w16cid:durableId="826212909">
    <w:abstractNumId w:val="4"/>
  </w:num>
  <w:num w:numId="27" w16cid:durableId="936642264">
    <w:abstractNumId w:val="9"/>
  </w:num>
  <w:num w:numId="28" w16cid:durableId="750540310">
    <w:abstractNumId w:val="10"/>
  </w:num>
  <w:num w:numId="29" w16cid:durableId="1307471955">
    <w:abstractNumId w:val="17"/>
  </w:num>
  <w:num w:numId="30" w16cid:durableId="2041322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C4"/>
    <w:rsid w:val="000016CA"/>
    <w:rsid w:val="0001459A"/>
    <w:rsid w:val="000153FA"/>
    <w:rsid w:val="00024738"/>
    <w:rsid w:val="00035800"/>
    <w:rsid w:val="0004116E"/>
    <w:rsid w:val="00043055"/>
    <w:rsid w:val="000431D4"/>
    <w:rsid w:val="0004645C"/>
    <w:rsid w:val="0006301E"/>
    <w:rsid w:val="00063094"/>
    <w:rsid w:val="00072934"/>
    <w:rsid w:val="000A4F16"/>
    <w:rsid w:val="000B1F15"/>
    <w:rsid w:val="000B56E9"/>
    <w:rsid w:val="000C514F"/>
    <w:rsid w:val="000C5F4A"/>
    <w:rsid w:val="000D1387"/>
    <w:rsid w:val="000D459C"/>
    <w:rsid w:val="000D6A65"/>
    <w:rsid w:val="000E126D"/>
    <w:rsid w:val="000E1959"/>
    <w:rsid w:val="000E25D2"/>
    <w:rsid w:val="000F07C0"/>
    <w:rsid w:val="000F4DFD"/>
    <w:rsid w:val="000F5FEF"/>
    <w:rsid w:val="000F799C"/>
    <w:rsid w:val="000F7D54"/>
    <w:rsid w:val="0010204E"/>
    <w:rsid w:val="00103B38"/>
    <w:rsid w:val="00106BC5"/>
    <w:rsid w:val="00115F46"/>
    <w:rsid w:val="001161E4"/>
    <w:rsid w:val="00120A4B"/>
    <w:rsid w:val="00123273"/>
    <w:rsid w:val="00124B84"/>
    <w:rsid w:val="001260C6"/>
    <w:rsid w:val="001271E8"/>
    <w:rsid w:val="00130B5F"/>
    <w:rsid w:val="00132657"/>
    <w:rsid w:val="0013549D"/>
    <w:rsid w:val="001426C4"/>
    <w:rsid w:val="001456CE"/>
    <w:rsid w:val="00157D37"/>
    <w:rsid w:val="00161527"/>
    <w:rsid w:val="00162BBD"/>
    <w:rsid w:val="00176A0A"/>
    <w:rsid w:val="00182406"/>
    <w:rsid w:val="001826F0"/>
    <w:rsid w:val="001838A7"/>
    <w:rsid w:val="00187639"/>
    <w:rsid w:val="00193719"/>
    <w:rsid w:val="001955F5"/>
    <w:rsid w:val="001A0485"/>
    <w:rsid w:val="001A0E40"/>
    <w:rsid w:val="001B103C"/>
    <w:rsid w:val="001B4087"/>
    <w:rsid w:val="001C16FC"/>
    <w:rsid w:val="001C4593"/>
    <w:rsid w:val="001C769F"/>
    <w:rsid w:val="001D0177"/>
    <w:rsid w:val="001D218D"/>
    <w:rsid w:val="001D21F3"/>
    <w:rsid w:val="001D7215"/>
    <w:rsid w:val="001E560D"/>
    <w:rsid w:val="001F52DE"/>
    <w:rsid w:val="002071CB"/>
    <w:rsid w:val="00210BF2"/>
    <w:rsid w:val="00212900"/>
    <w:rsid w:val="002146AB"/>
    <w:rsid w:val="002218F5"/>
    <w:rsid w:val="00221A8B"/>
    <w:rsid w:val="002247D8"/>
    <w:rsid w:val="002314CE"/>
    <w:rsid w:val="00244D8D"/>
    <w:rsid w:val="00255894"/>
    <w:rsid w:val="00257477"/>
    <w:rsid w:val="00264D57"/>
    <w:rsid w:val="00264DC6"/>
    <w:rsid w:val="00267A6C"/>
    <w:rsid w:val="00275D32"/>
    <w:rsid w:val="0027660B"/>
    <w:rsid w:val="002813F3"/>
    <w:rsid w:val="00281D78"/>
    <w:rsid w:val="00284FD8"/>
    <w:rsid w:val="00287F35"/>
    <w:rsid w:val="002A5460"/>
    <w:rsid w:val="002B00CC"/>
    <w:rsid w:val="002B1644"/>
    <w:rsid w:val="002D0ABE"/>
    <w:rsid w:val="002D44C1"/>
    <w:rsid w:val="002D6C6E"/>
    <w:rsid w:val="002E2433"/>
    <w:rsid w:val="002E7F72"/>
    <w:rsid w:val="002F047E"/>
    <w:rsid w:val="00302B09"/>
    <w:rsid w:val="0030544B"/>
    <w:rsid w:val="00306EE7"/>
    <w:rsid w:val="00314C8B"/>
    <w:rsid w:val="00320C1B"/>
    <w:rsid w:val="003215A7"/>
    <w:rsid w:val="0032187E"/>
    <w:rsid w:val="00334FDB"/>
    <w:rsid w:val="00342703"/>
    <w:rsid w:val="00343188"/>
    <w:rsid w:val="00350072"/>
    <w:rsid w:val="00351EA4"/>
    <w:rsid w:val="00365D9B"/>
    <w:rsid w:val="003703F5"/>
    <w:rsid w:val="003710E8"/>
    <w:rsid w:val="003748AC"/>
    <w:rsid w:val="00387800"/>
    <w:rsid w:val="00387BBD"/>
    <w:rsid w:val="00391A1F"/>
    <w:rsid w:val="00391B69"/>
    <w:rsid w:val="00394587"/>
    <w:rsid w:val="00395004"/>
    <w:rsid w:val="0039671D"/>
    <w:rsid w:val="003A2402"/>
    <w:rsid w:val="003A4AD9"/>
    <w:rsid w:val="003B059A"/>
    <w:rsid w:val="003C400A"/>
    <w:rsid w:val="003C4744"/>
    <w:rsid w:val="003C74C7"/>
    <w:rsid w:val="003D0A5A"/>
    <w:rsid w:val="003E684A"/>
    <w:rsid w:val="003F1BDF"/>
    <w:rsid w:val="0040082C"/>
    <w:rsid w:val="00401DA1"/>
    <w:rsid w:val="00401E95"/>
    <w:rsid w:val="004037C0"/>
    <w:rsid w:val="00403A82"/>
    <w:rsid w:val="00413727"/>
    <w:rsid w:val="0041737E"/>
    <w:rsid w:val="00425FC1"/>
    <w:rsid w:val="00430BB2"/>
    <w:rsid w:val="00457C87"/>
    <w:rsid w:val="004610F2"/>
    <w:rsid w:val="004631DA"/>
    <w:rsid w:val="00467A00"/>
    <w:rsid w:val="00470AF5"/>
    <w:rsid w:val="00471036"/>
    <w:rsid w:val="00473C86"/>
    <w:rsid w:val="004838BD"/>
    <w:rsid w:val="00484F2D"/>
    <w:rsid w:val="004A0DE7"/>
    <w:rsid w:val="004A2150"/>
    <w:rsid w:val="004A2B06"/>
    <w:rsid w:val="004B42E4"/>
    <w:rsid w:val="004B6685"/>
    <w:rsid w:val="004C21C2"/>
    <w:rsid w:val="004C30C2"/>
    <w:rsid w:val="004D084D"/>
    <w:rsid w:val="004D2BBC"/>
    <w:rsid w:val="004D59B9"/>
    <w:rsid w:val="004D67AD"/>
    <w:rsid w:val="004D6CEA"/>
    <w:rsid w:val="004E2706"/>
    <w:rsid w:val="004E4F5B"/>
    <w:rsid w:val="00503352"/>
    <w:rsid w:val="00504FCD"/>
    <w:rsid w:val="00505247"/>
    <w:rsid w:val="0051481E"/>
    <w:rsid w:val="005155DC"/>
    <w:rsid w:val="0051747E"/>
    <w:rsid w:val="00520781"/>
    <w:rsid w:val="00520B10"/>
    <w:rsid w:val="005210EC"/>
    <w:rsid w:val="0052348F"/>
    <w:rsid w:val="005239E3"/>
    <w:rsid w:val="0052480F"/>
    <w:rsid w:val="00531795"/>
    <w:rsid w:val="00534A6A"/>
    <w:rsid w:val="005529BD"/>
    <w:rsid w:val="00552BE5"/>
    <w:rsid w:val="00553283"/>
    <w:rsid w:val="00560260"/>
    <w:rsid w:val="005716AC"/>
    <w:rsid w:val="00590C81"/>
    <w:rsid w:val="005A2B4D"/>
    <w:rsid w:val="005B2EF0"/>
    <w:rsid w:val="005C4D72"/>
    <w:rsid w:val="005D2127"/>
    <w:rsid w:val="005E366E"/>
    <w:rsid w:val="005F2340"/>
    <w:rsid w:val="006023A8"/>
    <w:rsid w:val="0060343D"/>
    <w:rsid w:val="00605A10"/>
    <w:rsid w:val="006164F2"/>
    <w:rsid w:val="0063086D"/>
    <w:rsid w:val="00641D85"/>
    <w:rsid w:val="00645BED"/>
    <w:rsid w:val="0064675D"/>
    <w:rsid w:val="0065141F"/>
    <w:rsid w:val="0065232D"/>
    <w:rsid w:val="006705C1"/>
    <w:rsid w:val="00690378"/>
    <w:rsid w:val="006903AD"/>
    <w:rsid w:val="006908EA"/>
    <w:rsid w:val="00693959"/>
    <w:rsid w:val="006978DC"/>
    <w:rsid w:val="006A3382"/>
    <w:rsid w:val="006A4C17"/>
    <w:rsid w:val="006B5BCF"/>
    <w:rsid w:val="006B684A"/>
    <w:rsid w:val="006C64CC"/>
    <w:rsid w:val="006E0215"/>
    <w:rsid w:val="006E4B44"/>
    <w:rsid w:val="00701B96"/>
    <w:rsid w:val="00715DCA"/>
    <w:rsid w:val="007228E0"/>
    <w:rsid w:val="007316AB"/>
    <w:rsid w:val="00733E5B"/>
    <w:rsid w:val="00735C24"/>
    <w:rsid w:val="007360BD"/>
    <w:rsid w:val="00746300"/>
    <w:rsid w:val="00757C51"/>
    <w:rsid w:val="00757F8A"/>
    <w:rsid w:val="007618F1"/>
    <w:rsid w:val="00764371"/>
    <w:rsid w:val="00783AB0"/>
    <w:rsid w:val="00795FDE"/>
    <w:rsid w:val="007A3E34"/>
    <w:rsid w:val="007A75B0"/>
    <w:rsid w:val="007A7EF4"/>
    <w:rsid w:val="007C260A"/>
    <w:rsid w:val="007C3B93"/>
    <w:rsid w:val="007C4877"/>
    <w:rsid w:val="007C4AC8"/>
    <w:rsid w:val="007D18E6"/>
    <w:rsid w:val="007D4855"/>
    <w:rsid w:val="007D7E13"/>
    <w:rsid w:val="007E03F2"/>
    <w:rsid w:val="007E6142"/>
    <w:rsid w:val="007E7773"/>
    <w:rsid w:val="00800352"/>
    <w:rsid w:val="00801FDC"/>
    <w:rsid w:val="008056C3"/>
    <w:rsid w:val="0081281B"/>
    <w:rsid w:val="0081752A"/>
    <w:rsid w:val="00817A31"/>
    <w:rsid w:val="00820161"/>
    <w:rsid w:val="0082677A"/>
    <w:rsid w:val="00835954"/>
    <w:rsid w:val="0083609A"/>
    <w:rsid w:val="0083655B"/>
    <w:rsid w:val="008633DA"/>
    <w:rsid w:val="00874A34"/>
    <w:rsid w:val="00892CD6"/>
    <w:rsid w:val="008939A7"/>
    <w:rsid w:val="008947BD"/>
    <w:rsid w:val="00895FA0"/>
    <w:rsid w:val="008B479D"/>
    <w:rsid w:val="008B729E"/>
    <w:rsid w:val="008B7E62"/>
    <w:rsid w:val="008C71A6"/>
    <w:rsid w:val="008D58C9"/>
    <w:rsid w:val="008E325F"/>
    <w:rsid w:val="008E6AEA"/>
    <w:rsid w:val="008E70BB"/>
    <w:rsid w:val="008F13BF"/>
    <w:rsid w:val="008F2680"/>
    <w:rsid w:val="008F55FA"/>
    <w:rsid w:val="009025C7"/>
    <w:rsid w:val="00904B4F"/>
    <w:rsid w:val="00912835"/>
    <w:rsid w:val="009131A2"/>
    <w:rsid w:val="00917069"/>
    <w:rsid w:val="009261AF"/>
    <w:rsid w:val="00931204"/>
    <w:rsid w:val="00931AC2"/>
    <w:rsid w:val="00944AA5"/>
    <w:rsid w:val="00953D0E"/>
    <w:rsid w:val="00964D1B"/>
    <w:rsid w:val="0096555A"/>
    <w:rsid w:val="00974087"/>
    <w:rsid w:val="00975AF8"/>
    <w:rsid w:val="00976314"/>
    <w:rsid w:val="009763BD"/>
    <w:rsid w:val="00981998"/>
    <w:rsid w:val="00981AAA"/>
    <w:rsid w:val="0098472B"/>
    <w:rsid w:val="0098562C"/>
    <w:rsid w:val="00990B87"/>
    <w:rsid w:val="0099651A"/>
    <w:rsid w:val="0099754B"/>
    <w:rsid w:val="009A3A34"/>
    <w:rsid w:val="009A576A"/>
    <w:rsid w:val="009B1433"/>
    <w:rsid w:val="009B5832"/>
    <w:rsid w:val="009B6F2C"/>
    <w:rsid w:val="009C21E9"/>
    <w:rsid w:val="009C2FEF"/>
    <w:rsid w:val="009D5C45"/>
    <w:rsid w:val="009D62D2"/>
    <w:rsid w:val="009D652A"/>
    <w:rsid w:val="009E31A2"/>
    <w:rsid w:val="009E6A48"/>
    <w:rsid w:val="009F05A7"/>
    <w:rsid w:val="00A06E55"/>
    <w:rsid w:val="00A1128A"/>
    <w:rsid w:val="00A24DD6"/>
    <w:rsid w:val="00A30874"/>
    <w:rsid w:val="00A30EC6"/>
    <w:rsid w:val="00A35FB2"/>
    <w:rsid w:val="00A422B6"/>
    <w:rsid w:val="00A70091"/>
    <w:rsid w:val="00A81244"/>
    <w:rsid w:val="00A81287"/>
    <w:rsid w:val="00A90B76"/>
    <w:rsid w:val="00A9174F"/>
    <w:rsid w:val="00A957C4"/>
    <w:rsid w:val="00A95D7C"/>
    <w:rsid w:val="00AA2CA2"/>
    <w:rsid w:val="00AA6716"/>
    <w:rsid w:val="00AB17F4"/>
    <w:rsid w:val="00AB4112"/>
    <w:rsid w:val="00AC77B8"/>
    <w:rsid w:val="00AC7D9F"/>
    <w:rsid w:val="00AD7B34"/>
    <w:rsid w:val="00AE3792"/>
    <w:rsid w:val="00AE5FB3"/>
    <w:rsid w:val="00AF35C5"/>
    <w:rsid w:val="00AF5E54"/>
    <w:rsid w:val="00AF6006"/>
    <w:rsid w:val="00B12367"/>
    <w:rsid w:val="00B17222"/>
    <w:rsid w:val="00B17C96"/>
    <w:rsid w:val="00B25A55"/>
    <w:rsid w:val="00B30EFB"/>
    <w:rsid w:val="00B31E53"/>
    <w:rsid w:val="00B3379B"/>
    <w:rsid w:val="00B3743D"/>
    <w:rsid w:val="00B406D6"/>
    <w:rsid w:val="00B41356"/>
    <w:rsid w:val="00B543C5"/>
    <w:rsid w:val="00B54830"/>
    <w:rsid w:val="00B6624F"/>
    <w:rsid w:val="00B71342"/>
    <w:rsid w:val="00B71DB5"/>
    <w:rsid w:val="00B72287"/>
    <w:rsid w:val="00B723AE"/>
    <w:rsid w:val="00B80ED2"/>
    <w:rsid w:val="00B906C8"/>
    <w:rsid w:val="00B91B34"/>
    <w:rsid w:val="00B93F3E"/>
    <w:rsid w:val="00B94758"/>
    <w:rsid w:val="00B955C1"/>
    <w:rsid w:val="00BB38F8"/>
    <w:rsid w:val="00BB6ED8"/>
    <w:rsid w:val="00BC6446"/>
    <w:rsid w:val="00BD119E"/>
    <w:rsid w:val="00BD1B67"/>
    <w:rsid w:val="00BF015B"/>
    <w:rsid w:val="00BF4FFF"/>
    <w:rsid w:val="00C1453C"/>
    <w:rsid w:val="00C172D7"/>
    <w:rsid w:val="00C22307"/>
    <w:rsid w:val="00C22AF5"/>
    <w:rsid w:val="00C25390"/>
    <w:rsid w:val="00C255B8"/>
    <w:rsid w:val="00C34B4D"/>
    <w:rsid w:val="00C37675"/>
    <w:rsid w:val="00C54DF3"/>
    <w:rsid w:val="00C61B74"/>
    <w:rsid w:val="00C701E7"/>
    <w:rsid w:val="00C75F89"/>
    <w:rsid w:val="00C8040D"/>
    <w:rsid w:val="00C975F9"/>
    <w:rsid w:val="00CB2320"/>
    <w:rsid w:val="00CB273E"/>
    <w:rsid w:val="00CC1152"/>
    <w:rsid w:val="00CD0983"/>
    <w:rsid w:val="00CD2973"/>
    <w:rsid w:val="00CF0AF7"/>
    <w:rsid w:val="00CF151A"/>
    <w:rsid w:val="00D0152B"/>
    <w:rsid w:val="00D02F9D"/>
    <w:rsid w:val="00D0559A"/>
    <w:rsid w:val="00D07EA8"/>
    <w:rsid w:val="00D1087B"/>
    <w:rsid w:val="00D2159C"/>
    <w:rsid w:val="00D2290F"/>
    <w:rsid w:val="00D31263"/>
    <w:rsid w:val="00D31788"/>
    <w:rsid w:val="00D540DC"/>
    <w:rsid w:val="00D57D63"/>
    <w:rsid w:val="00D608F4"/>
    <w:rsid w:val="00D618E4"/>
    <w:rsid w:val="00D621F3"/>
    <w:rsid w:val="00D63D36"/>
    <w:rsid w:val="00D64070"/>
    <w:rsid w:val="00D645B7"/>
    <w:rsid w:val="00D6593B"/>
    <w:rsid w:val="00D7263C"/>
    <w:rsid w:val="00D77A37"/>
    <w:rsid w:val="00D848D6"/>
    <w:rsid w:val="00D87989"/>
    <w:rsid w:val="00D92260"/>
    <w:rsid w:val="00D96F2B"/>
    <w:rsid w:val="00DA0915"/>
    <w:rsid w:val="00DA226C"/>
    <w:rsid w:val="00DA4A77"/>
    <w:rsid w:val="00DD02FD"/>
    <w:rsid w:val="00DD5AF7"/>
    <w:rsid w:val="00DE1D3E"/>
    <w:rsid w:val="00DF1D9B"/>
    <w:rsid w:val="00DF2B1D"/>
    <w:rsid w:val="00E047C2"/>
    <w:rsid w:val="00E112B6"/>
    <w:rsid w:val="00E12FF6"/>
    <w:rsid w:val="00E24847"/>
    <w:rsid w:val="00E25494"/>
    <w:rsid w:val="00E2625B"/>
    <w:rsid w:val="00E26798"/>
    <w:rsid w:val="00E31D02"/>
    <w:rsid w:val="00E479C3"/>
    <w:rsid w:val="00E61175"/>
    <w:rsid w:val="00E6118B"/>
    <w:rsid w:val="00E724F5"/>
    <w:rsid w:val="00E74D79"/>
    <w:rsid w:val="00E83D56"/>
    <w:rsid w:val="00E85F1E"/>
    <w:rsid w:val="00E867C0"/>
    <w:rsid w:val="00E96683"/>
    <w:rsid w:val="00EA5904"/>
    <w:rsid w:val="00EB5284"/>
    <w:rsid w:val="00EC0567"/>
    <w:rsid w:val="00EC22C2"/>
    <w:rsid w:val="00ED2579"/>
    <w:rsid w:val="00ED300E"/>
    <w:rsid w:val="00ED33A6"/>
    <w:rsid w:val="00ED4657"/>
    <w:rsid w:val="00EE4F5E"/>
    <w:rsid w:val="00EF16BF"/>
    <w:rsid w:val="00EF3629"/>
    <w:rsid w:val="00EF550A"/>
    <w:rsid w:val="00F03E5E"/>
    <w:rsid w:val="00F046F1"/>
    <w:rsid w:val="00F149E4"/>
    <w:rsid w:val="00F367ED"/>
    <w:rsid w:val="00F37B81"/>
    <w:rsid w:val="00F46C07"/>
    <w:rsid w:val="00F604FC"/>
    <w:rsid w:val="00F7019B"/>
    <w:rsid w:val="00F7607A"/>
    <w:rsid w:val="00F761D2"/>
    <w:rsid w:val="00F84475"/>
    <w:rsid w:val="00F86CA7"/>
    <w:rsid w:val="00F904EF"/>
    <w:rsid w:val="00F91346"/>
    <w:rsid w:val="00F975A0"/>
    <w:rsid w:val="00FA1F24"/>
    <w:rsid w:val="00FA4B78"/>
    <w:rsid w:val="00FA75BC"/>
    <w:rsid w:val="00FB4B70"/>
    <w:rsid w:val="00FC024B"/>
    <w:rsid w:val="00FC2266"/>
    <w:rsid w:val="00FE029C"/>
    <w:rsid w:val="00FE1A26"/>
    <w:rsid w:val="00FE6327"/>
    <w:rsid w:val="00FF2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45C49"/>
  <w14:defaultImageDpi w14:val="0"/>
  <w15:docId w15:val="{F6FFABD7-B477-4F85-9F07-C058724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59C"/>
    <w:pPr>
      <w:spacing w:after="160" w:line="259" w:lineRule="auto"/>
    </w:pPr>
    <w:rPr>
      <w:rFonts w:cs="Times New Roman"/>
      <w:sz w:val="22"/>
      <w:szCs w:val="22"/>
      <w:lang w:eastAsia="en-US"/>
    </w:rPr>
  </w:style>
  <w:style w:type="paragraph" w:styleId="Nagwek1">
    <w:name w:val="heading 1"/>
    <w:aliases w:val="Znak"/>
    <w:basedOn w:val="Normalny"/>
    <w:next w:val="Normalny"/>
    <w:link w:val="Nagwek1Znak"/>
    <w:uiPriority w:val="99"/>
    <w:qFormat/>
    <w:rsid w:val="001426C4"/>
    <w:pPr>
      <w:keepNext/>
      <w:spacing w:before="240" w:after="60" w:line="240" w:lineRule="auto"/>
      <w:outlineLvl w:val="0"/>
    </w:pPr>
    <w:rPr>
      <w:rFonts w:ascii="Arial" w:hAnsi="Arial" w:cs="Arial"/>
      <w:b/>
      <w:bCs/>
      <w:noProof/>
      <w:kern w:val="32"/>
      <w:sz w:val="32"/>
      <w:szCs w:val="32"/>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uiPriority w:val="99"/>
    <w:locked/>
    <w:rsid w:val="001426C4"/>
    <w:rPr>
      <w:rFonts w:ascii="Arial" w:hAnsi="Arial" w:cs="Arial"/>
      <w:b/>
      <w:bCs/>
      <w:noProof/>
      <w:kern w:val="32"/>
      <w:sz w:val="32"/>
      <w:szCs w:val="32"/>
      <w:lang w:val="cs-CZ"/>
    </w:rPr>
  </w:style>
  <w:style w:type="paragraph" w:styleId="Tekstpodstawowy">
    <w:name w:val="Body Text"/>
    <w:basedOn w:val="Normalny"/>
    <w:link w:val="TekstpodstawowyZnak"/>
    <w:uiPriority w:val="99"/>
    <w:semiHidden/>
    <w:rsid w:val="001426C4"/>
    <w:pPr>
      <w:spacing w:after="0" w:line="240" w:lineRule="auto"/>
    </w:pPr>
    <w:rPr>
      <w:rFonts w:ascii="Times New Roman" w:hAnsi="Times New Roman"/>
      <w:noProof/>
      <w:szCs w:val="24"/>
      <w:lang w:val="cs-CZ" w:eastAsia="pl-PL"/>
    </w:rPr>
  </w:style>
  <w:style w:type="character" w:customStyle="1" w:styleId="TekstpodstawowyZnak">
    <w:name w:val="Tekst podstawowy Znak"/>
    <w:basedOn w:val="Domylnaczcionkaakapitu"/>
    <w:link w:val="Tekstpodstawowy"/>
    <w:uiPriority w:val="99"/>
    <w:semiHidden/>
    <w:locked/>
    <w:rsid w:val="001426C4"/>
    <w:rPr>
      <w:rFonts w:ascii="Times New Roman" w:hAnsi="Times New Roman" w:cs="Times New Roman"/>
      <w:noProof/>
      <w:sz w:val="24"/>
      <w:szCs w:val="24"/>
      <w:lang w:val="cs-CZ"/>
    </w:rPr>
  </w:style>
  <w:style w:type="paragraph" w:styleId="Nagwek">
    <w:name w:val="header"/>
    <w:basedOn w:val="Normalny"/>
    <w:link w:val="NagwekZnak"/>
    <w:uiPriority w:val="99"/>
    <w:unhideWhenUsed/>
    <w:rsid w:val="001426C4"/>
    <w:pPr>
      <w:tabs>
        <w:tab w:val="center" w:pos="4536"/>
        <w:tab w:val="right" w:pos="9072"/>
      </w:tabs>
      <w:spacing w:after="200" w:line="276" w:lineRule="auto"/>
    </w:pPr>
    <w:rPr>
      <w:noProof/>
      <w:lang w:val="cs-CZ" w:eastAsia="pl-PL"/>
    </w:rPr>
  </w:style>
  <w:style w:type="character" w:customStyle="1" w:styleId="NagwekZnak">
    <w:name w:val="Nagłówek Znak"/>
    <w:basedOn w:val="Domylnaczcionkaakapitu"/>
    <w:link w:val="Nagwek"/>
    <w:uiPriority w:val="99"/>
    <w:locked/>
    <w:rsid w:val="001426C4"/>
    <w:rPr>
      <w:rFonts w:cs="Times New Roman"/>
      <w:noProof/>
      <w:sz w:val="22"/>
      <w:szCs w:val="22"/>
      <w:lang w:val="cs-CZ"/>
    </w:rPr>
  </w:style>
  <w:style w:type="paragraph" w:styleId="Lista">
    <w:name w:val="List"/>
    <w:basedOn w:val="Normalny"/>
    <w:uiPriority w:val="99"/>
    <w:semiHidden/>
    <w:rsid w:val="001426C4"/>
    <w:pPr>
      <w:spacing w:after="0" w:line="240" w:lineRule="auto"/>
      <w:ind w:left="283" w:hanging="283"/>
    </w:pPr>
    <w:rPr>
      <w:rFonts w:ascii="Times New Roman" w:hAnsi="Times New Roman"/>
      <w:noProof/>
      <w:sz w:val="24"/>
      <w:szCs w:val="24"/>
      <w:lang w:val="cs-CZ" w:eastAsia="pl-PL"/>
    </w:rPr>
  </w:style>
  <w:style w:type="paragraph" w:styleId="Lista2">
    <w:name w:val="List 2"/>
    <w:basedOn w:val="Normalny"/>
    <w:uiPriority w:val="99"/>
    <w:semiHidden/>
    <w:rsid w:val="001426C4"/>
    <w:pPr>
      <w:spacing w:after="0" w:line="240" w:lineRule="auto"/>
      <w:ind w:left="566" w:hanging="283"/>
    </w:pPr>
    <w:rPr>
      <w:rFonts w:ascii="Times New Roman" w:hAnsi="Times New Roman"/>
      <w:noProof/>
      <w:sz w:val="24"/>
      <w:szCs w:val="24"/>
      <w:lang w:val="cs-CZ" w:eastAsia="pl-PL"/>
    </w:rPr>
  </w:style>
  <w:style w:type="paragraph" w:styleId="Tekstprzypisukocowego">
    <w:name w:val="endnote text"/>
    <w:basedOn w:val="Normalny"/>
    <w:link w:val="TekstprzypisukocowegoZnak"/>
    <w:uiPriority w:val="99"/>
    <w:semiHidden/>
    <w:unhideWhenUsed/>
    <w:rsid w:val="007E61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E6142"/>
    <w:rPr>
      <w:rFonts w:cs="Times New Roman"/>
      <w:lang w:val="x-none" w:eastAsia="en-US"/>
    </w:rPr>
  </w:style>
  <w:style w:type="paragraph" w:styleId="Tekstdymka">
    <w:name w:val="Balloon Text"/>
    <w:basedOn w:val="Normalny"/>
    <w:link w:val="TekstdymkaZnak"/>
    <w:uiPriority w:val="99"/>
    <w:semiHidden/>
    <w:unhideWhenUsed/>
    <w:rsid w:val="00A95D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5D7C"/>
    <w:rPr>
      <w:rFonts w:ascii="Segoe UI" w:hAnsi="Segoe UI" w:cs="Segoe UI"/>
      <w:sz w:val="18"/>
      <w:szCs w:val="18"/>
      <w:lang w:val="x-none" w:eastAsia="en-US"/>
    </w:rPr>
  </w:style>
  <w:style w:type="character" w:styleId="Odwoanieprzypisukocowego">
    <w:name w:val="endnote reference"/>
    <w:basedOn w:val="Domylnaczcionkaakapitu"/>
    <w:uiPriority w:val="99"/>
    <w:semiHidden/>
    <w:unhideWhenUsed/>
    <w:rsid w:val="007E6142"/>
    <w:rPr>
      <w:rFonts w:cs="Times New Roman"/>
      <w:vertAlign w:val="superscript"/>
    </w:rPr>
  </w:style>
  <w:style w:type="paragraph" w:customStyle="1" w:styleId="Teksttreci">
    <w:name w:val="Tekst treści"/>
    <w:basedOn w:val="Normalny"/>
    <w:link w:val="Teksttreci0"/>
    <w:uiPriority w:val="99"/>
    <w:rsid w:val="00504FCD"/>
    <w:pPr>
      <w:widowControl w:val="0"/>
      <w:shd w:val="clear" w:color="auto" w:fill="FFFFFF"/>
      <w:spacing w:before="180" w:after="120" w:line="240" w:lineRule="atLeast"/>
    </w:pPr>
    <w:rPr>
      <w:i/>
      <w:iCs/>
      <w:sz w:val="21"/>
      <w:szCs w:val="21"/>
      <w:shd w:val="clear" w:color="auto" w:fill="FFFFFF"/>
      <w:lang w:eastAsia="pl-PL"/>
    </w:rPr>
  </w:style>
  <w:style w:type="character" w:customStyle="1" w:styleId="Teksttreci0">
    <w:name w:val="Tekst treści_"/>
    <w:link w:val="Teksttreci"/>
    <w:uiPriority w:val="99"/>
    <w:locked/>
    <w:rsid w:val="00504FCD"/>
    <w:rPr>
      <w:i/>
      <w:sz w:val="21"/>
      <w:shd w:val="clear" w:color="auto" w:fill="FFFFFF"/>
    </w:rPr>
  </w:style>
  <w:style w:type="paragraph" w:styleId="Tekstpodstawowy2">
    <w:name w:val="Body Text 2"/>
    <w:basedOn w:val="Normalny"/>
    <w:link w:val="Tekstpodstawowy2Znak"/>
    <w:uiPriority w:val="99"/>
    <w:rsid w:val="003B059A"/>
    <w:pPr>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locked/>
    <w:rsid w:val="003B059A"/>
    <w:rPr>
      <w:rFonts w:ascii="Times New Roman" w:hAnsi="Times New Roman" w:cs="Times New Roman"/>
      <w:sz w:val="24"/>
      <w:szCs w:val="24"/>
      <w:lang w:val="x-none" w:eastAsia="ar-SA" w:bidi="ar-SA"/>
    </w:rPr>
  </w:style>
  <w:style w:type="paragraph" w:styleId="Akapitzlist">
    <w:name w:val="List Paragraph"/>
    <w:basedOn w:val="Normalny"/>
    <w:uiPriority w:val="34"/>
    <w:qFormat/>
    <w:rsid w:val="00A422B6"/>
    <w:pPr>
      <w:ind w:left="720"/>
      <w:contextualSpacing/>
    </w:pPr>
  </w:style>
  <w:style w:type="paragraph" w:styleId="NormalnyWeb">
    <w:name w:val="Normal (Web)"/>
    <w:basedOn w:val="Normalny"/>
    <w:uiPriority w:val="99"/>
    <w:rsid w:val="003B059A"/>
    <w:pPr>
      <w:spacing w:before="100" w:beforeAutospacing="1" w:after="100" w:afterAutospacing="1" w:line="240" w:lineRule="auto"/>
      <w:jc w:val="both"/>
    </w:pPr>
    <w:rPr>
      <w:rFonts w:ascii="Times New Roman" w:hAnsi="Times New Roman"/>
      <w:sz w:val="20"/>
      <w:szCs w:val="20"/>
      <w:lang w:eastAsia="pl-PL"/>
    </w:rPr>
  </w:style>
  <w:style w:type="paragraph" w:styleId="Stopka">
    <w:name w:val="footer"/>
    <w:basedOn w:val="Normalny"/>
    <w:link w:val="StopkaZnak"/>
    <w:uiPriority w:val="99"/>
    <w:unhideWhenUsed/>
    <w:rsid w:val="007E777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E7773"/>
    <w:rPr>
      <w:rFonts w:cs="Times New Roman"/>
      <w:sz w:val="22"/>
      <w:szCs w:val="22"/>
      <w:lang w:val="x-none" w:eastAsia="en-US"/>
    </w:rPr>
  </w:style>
  <w:style w:type="character" w:styleId="Odwoaniedokomentarza">
    <w:name w:val="annotation reference"/>
    <w:basedOn w:val="Domylnaczcionkaakapitu"/>
    <w:uiPriority w:val="99"/>
    <w:semiHidden/>
    <w:unhideWhenUsed/>
    <w:rsid w:val="00A35FB2"/>
    <w:rPr>
      <w:rFonts w:cs="Times New Roman"/>
      <w:sz w:val="16"/>
      <w:szCs w:val="16"/>
    </w:rPr>
  </w:style>
  <w:style w:type="character" w:styleId="Hipercze">
    <w:name w:val="Hyperlink"/>
    <w:basedOn w:val="Domylnaczcionkaakapitu"/>
    <w:uiPriority w:val="99"/>
    <w:unhideWhenUsed/>
    <w:rsid w:val="007A3E34"/>
    <w:rPr>
      <w:rFonts w:cs="Times New Roman"/>
      <w:color w:val="0563C1" w:themeColor="hyperlink"/>
      <w:u w:val="single"/>
    </w:rPr>
  </w:style>
  <w:style w:type="paragraph" w:styleId="Tekstkomentarza">
    <w:name w:val="annotation text"/>
    <w:basedOn w:val="Normalny"/>
    <w:link w:val="TekstkomentarzaZnak"/>
    <w:uiPriority w:val="99"/>
    <w:semiHidden/>
    <w:unhideWhenUsed/>
    <w:rsid w:val="00A35FB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A35FB2"/>
    <w:rPr>
      <w:rFonts w:cs="Times New Roman"/>
      <w:lang w:val="x-none" w:eastAsia="en-US"/>
    </w:rPr>
  </w:style>
  <w:style w:type="character" w:customStyle="1" w:styleId="TematkomentarzaZnak1">
    <w:name w:val="Temat komentarza Znak1"/>
    <w:basedOn w:val="TekstkomentarzaZnak"/>
    <w:link w:val="Tematkomentarza"/>
    <w:uiPriority w:val="99"/>
    <w:semiHidden/>
    <w:locked/>
    <w:rsid w:val="00A35FB2"/>
    <w:rPr>
      <w:rFonts w:cs="Times New Roman"/>
      <w:b/>
      <w:bCs/>
      <w:lang w:val="x-none" w:eastAsia="en-US"/>
    </w:rPr>
  </w:style>
  <w:style w:type="paragraph" w:styleId="Tematkomentarza">
    <w:name w:val="annotation subject"/>
    <w:basedOn w:val="Tekstkomentarza"/>
    <w:next w:val="Tekstkomentarza"/>
    <w:link w:val="TematkomentarzaZnak1"/>
    <w:uiPriority w:val="99"/>
    <w:semiHidden/>
    <w:unhideWhenUsed/>
    <w:rsid w:val="00A35FB2"/>
    <w:rPr>
      <w:b/>
      <w:bCs/>
    </w:rPr>
  </w:style>
  <w:style w:type="character" w:customStyle="1" w:styleId="TematkomentarzaZnak">
    <w:name w:val="Temat komentarza Znak"/>
    <w:basedOn w:val="TekstkomentarzaZnak"/>
    <w:uiPriority w:val="99"/>
    <w:semiHidden/>
    <w:rPr>
      <w:rFonts w:cs="Times New Roman"/>
      <w:b/>
      <w:bCs/>
      <w:lang w:val="x-none" w:eastAsia="en-US"/>
    </w:rPr>
  </w:style>
  <w:style w:type="character" w:customStyle="1" w:styleId="TematkomentarzaZnak6">
    <w:name w:val="Temat komentarza Znak6"/>
    <w:basedOn w:val="TekstkomentarzaZnak"/>
    <w:uiPriority w:val="99"/>
    <w:semiHidden/>
    <w:rPr>
      <w:rFonts w:cs="Times New Roman"/>
      <w:b/>
      <w:bCs/>
      <w:lang w:val="x-none" w:eastAsia="en-US"/>
    </w:rPr>
  </w:style>
  <w:style w:type="character" w:customStyle="1" w:styleId="TematkomentarzaZnak5">
    <w:name w:val="Temat komentarza Znak5"/>
    <w:basedOn w:val="TekstkomentarzaZnak"/>
    <w:uiPriority w:val="99"/>
    <w:semiHidden/>
    <w:rPr>
      <w:rFonts w:cs="Times New Roman"/>
      <w:b/>
      <w:bCs/>
      <w:lang w:val="x-none" w:eastAsia="en-US"/>
    </w:rPr>
  </w:style>
  <w:style w:type="character" w:customStyle="1" w:styleId="TematkomentarzaZnak4">
    <w:name w:val="Temat komentarza Znak4"/>
    <w:basedOn w:val="TekstkomentarzaZnak"/>
    <w:uiPriority w:val="99"/>
    <w:semiHidden/>
    <w:rPr>
      <w:rFonts w:cs="Times New Roman"/>
      <w:b/>
      <w:bCs/>
      <w:lang w:val="x-none" w:eastAsia="en-US"/>
    </w:rPr>
  </w:style>
  <w:style w:type="character" w:customStyle="1" w:styleId="TematkomentarzaZnak3">
    <w:name w:val="Temat komentarza Znak3"/>
    <w:basedOn w:val="TekstkomentarzaZnak"/>
    <w:uiPriority w:val="99"/>
    <w:semiHidden/>
    <w:rPr>
      <w:rFonts w:cs="Times New Roman"/>
      <w:b/>
      <w:bCs/>
      <w:lang w:val="x-none" w:eastAsia="en-US"/>
    </w:rPr>
  </w:style>
  <w:style w:type="character" w:customStyle="1" w:styleId="TematkomentarzaZnak2">
    <w:name w:val="Temat komentarza Znak2"/>
    <w:basedOn w:val="TekstkomentarzaZnak"/>
    <w:uiPriority w:val="99"/>
    <w:semiHidden/>
    <w:rPr>
      <w:rFonts w:cs="Times New Roman"/>
      <w:b/>
      <w:bCs/>
      <w:lang w:val="x-none" w:eastAsia="en-US"/>
    </w:rPr>
  </w:style>
  <w:style w:type="character" w:customStyle="1" w:styleId="CommentSubjectChar1">
    <w:name w:val="Comment Subject Char1"/>
    <w:basedOn w:val="TekstkomentarzaZnak"/>
    <w:uiPriority w:val="99"/>
    <w:semiHidden/>
    <w:rPr>
      <w:rFonts w:cs="Times New Roman"/>
      <w:b/>
      <w:bCs/>
      <w:lang w:val="pl-PL" w:eastAsia="en-US"/>
    </w:rPr>
  </w:style>
  <w:style w:type="character" w:customStyle="1" w:styleId="CommentSubjectChar117">
    <w:name w:val="Comment Subject Char117"/>
    <w:basedOn w:val="TekstkomentarzaZnak"/>
    <w:uiPriority w:val="99"/>
    <w:semiHidden/>
    <w:rPr>
      <w:rFonts w:cs="Times New Roman"/>
      <w:b/>
      <w:bCs/>
      <w:lang w:val="pl-PL" w:eastAsia="en-US"/>
    </w:rPr>
  </w:style>
  <w:style w:type="character" w:customStyle="1" w:styleId="CommentSubjectChar116">
    <w:name w:val="Comment Subject Char116"/>
    <w:basedOn w:val="TekstkomentarzaZnak"/>
    <w:uiPriority w:val="99"/>
    <w:semiHidden/>
    <w:rPr>
      <w:rFonts w:cs="Times New Roman"/>
      <w:b/>
      <w:bCs/>
      <w:lang w:val="pl-PL" w:eastAsia="en-US"/>
    </w:rPr>
  </w:style>
  <w:style w:type="character" w:customStyle="1" w:styleId="CommentSubjectChar115">
    <w:name w:val="Comment Subject Char115"/>
    <w:basedOn w:val="TekstkomentarzaZnak"/>
    <w:uiPriority w:val="99"/>
    <w:semiHidden/>
    <w:rPr>
      <w:rFonts w:cs="Times New Roman"/>
      <w:b/>
      <w:bCs/>
      <w:lang w:val="pl-PL" w:eastAsia="en-US"/>
    </w:rPr>
  </w:style>
  <w:style w:type="character" w:customStyle="1" w:styleId="CommentSubjectChar114">
    <w:name w:val="Comment Subject Char114"/>
    <w:basedOn w:val="TekstkomentarzaZnak"/>
    <w:uiPriority w:val="99"/>
    <w:semiHidden/>
    <w:rPr>
      <w:rFonts w:cs="Times New Roman"/>
      <w:b/>
      <w:bCs/>
      <w:lang w:val="pl-PL" w:eastAsia="en-US"/>
    </w:rPr>
  </w:style>
  <w:style w:type="character" w:customStyle="1" w:styleId="CommentSubjectChar113">
    <w:name w:val="Comment Subject Char113"/>
    <w:basedOn w:val="TekstkomentarzaZnak"/>
    <w:uiPriority w:val="99"/>
    <w:semiHidden/>
    <w:rPr>
      <w:rFonts w:cs="Times New Roman"/>
      <w:b/>
      <w:bCs/>
      <w:lang w:val="pl-PL" w:eastAsia="en-US"/>
    </w:rPr>
  </w:style>
  <w:style w:type="character" w:customStyle="1" w:styleId="CommentSubjectChar112">
    <w:name w:val="Comment Subject Char112"/>
    <w:basedOn w:val="TekstkomentarzaZnak"/>
    <w:uiPriority w:val="99"/>
    <w:semiHidden/>
    <w:rPr>
      <w:rFonts w:cs="Times New Roman"/>
      <w:b/>
      <w:bCs/>
      <w:lang w:val="pl-PL" w:eastAsia="en-US"/>
    </w:rPr>
  </w:style>
  <w:style w:type="character" w:customStyle="1" w:styleId="CommentSubjectChar111">
    <w:name w:val="Comment Subject Char111"/>
    <w:basedOn w:val="TekstkomentarzaZnak"/>
    <w:uiPriority w:val="99"/>
    <w:semiHidden/>
    <w:rPr>
      <w:rFonts w:cs="Times New Roman"/>
      <w:b/>
      <w:bCs/>
      <w:lang w:val="x-none" w:eastAsia="en-US"/>
    </w:rPr>
  </w:style>
  <w:style w:type="character" w:customStyle="1" w:styleId="CommentSubjectChar110">
    <w:name w:val="Comment Subject Char110"/>
    <w:basedOn w:val="TekstkomentarzaZnak"/>
    <w:uiPriority w:val="99"/>
    <w:semiHidden/>
    <w:rPr>
      <w:rFonts w:cs="Times New Roman"/>
      <w:b/>
      <w:bCs/>
      <w:lang w:val="x-none" w:eastAsia="en-US"/>
    </w:rPr>
  </w:style>
  <w:style w:type="character" w:customStyle="1" w:styleId="CommentSubjectChar19">
    <w:name w:val="Comment Subject Char19"/>
    <w:basedOn w:val="TekstkomentarzaZnak"/>
    <w:uiPriority w:val="99"/>
    <w:semiHidden/>
    <w:rPr>
      <w:rFonts w:cs="Times New Roman"/>
      <w:b/>
      <w:bCs/>
      <w:lang w:val="x-none" w:eastAsia="en-US"/>
    </w:rPr>
  </w:style>
  <w:style w:type="character" w:customStyle="1" w:styleId="CommentSubjectChar18">
    <w:name w:val="Comment Subject Char18"/>
    <w:basedOn w:val="TekstkomentarzaZnak"/>
    <w:uiPriority w:val="99"/>
    <w:semiHidden/>
    <w:rPr>
      <w:rFonts w:cs="Times New Roman"/>
      <w:b/>
      <w:bCs/>
      <w:lang w:val="x-none" w:eastAsia="en-US"/>
    </w:rPr>
  </w:style>
  <w:style w:type="character" w:customStyle="1" w:styleId="CommentSubjectChar17">
    <w:name w:val="Comment Subject Char17"/>
    <w:basedOn w:val="TekstkomentarzaZnak"/>
    <w:uiPriority w:val="99"/>
    <w:semiHidden/>
    <w:rPr>
      <w:rFonts w:cs="Times New Roman"/>
      <w:b/>
      <w:bCs/>
      <w:lang w:val="x-none" w:eastAsia="en-US"/>
    </w:rPr>
  </w:style>
  <w:style w:type="character" w:customStyle="1" w:styleId="CommentSubjectChar16">
    <w:name w:val="Comment Subject Char16"/>
    <w:basedOn w:val="TekstkomentarzaZnak"/>
    <w:uiPriority w:val="99"/>
    <w:semiHidden/>
    <w:rPr>
      <w:rFonts w:cs="Times New Roman"/>
      <w:b/>
      <w:bCs/>
      <w:lang w:val="x-none" w:eastAsia="en-US"/>
    </w:rPr>
  </w:style>
  <w:style w:type="character" w:customStyle="1" w:styleId="CommentSubjectChar15">
    <w:name w:val="Comment Subject Char15"/>
    <w:basedOn w:val="TekstkomentarzaZnak"/>
    <w:uiPriority w:val="99"/>
    <w:semiHidden/>
    <w:rPr>
      <w:rFonts w:cs="Times New Roman"/>
      <w:b/>
      <w:bCs/>
      <w:lang w:val="x-none" w:eastAsia="en-US"/>
    </w:rPr>
  </w:style>
  <w:style w:type="character" w:customStyle="1" w:styleId="CommentSubjectChar14">
    <w:name w:val="Comment Subject Char14"/>
    <w:basedOn w:val="TekstkomentarzaZnak"/>
    <w:uiPriority w:val="99"/>
    <w:semiHidden/>
    <w:rPr>
      <w:rFonts w:cs="Times New Roman"/>
      <w:b/>
      <w:bCs/>
      <w:lang w:val="x-none" w:eastAsia="en-US"/>
    </w:rPr>
  </w:style>
  <w:style w:type="character" w:customStyle="1" w:styleId="CommentSubjectChar13">
    <w:name w:val="Comment Subject Char13"/>
    <w:basedOn w:val="TekstkomentarzaZnak"/>
    <w:uiPriority w:val="99"/>
    <w:semiHidden/>
    <w:rPr>
      <w:rFonts w:cs="Times New Roman"/>
      <w:b/>
      <w:bCs/>
      <w:lang w:val="x-none" w:eastAsia="en-US"/>
    </w:rPr>
  </w:style>
  <w:style w:type="character" w:customStyle="1" w:styleId="CommentSubjectChar12">
    <w:name w:val="Comment Subject Char12"/>
    <w:basedOn w:val="TekstkomentarzaZnak"/>
    <w:uiPriority w:val="99"/>
    <w:semiHidden/>
    <w:rPr>
      <w:rFonts w:cs="Times New Roman"/>
      <w:b/>
      <w:bCs/>
      <w:lang w:val="x-none" w:eastAsia="en-US"/>
    </w:rPr>
  </w:style>
  <w:style w:type="character" w:customStyle="1" w:styleId="CommentSubjectChar11">
    <w:name w:val="Comment Subject Char11"/>
    <w:basedOn w:val="TekstkomentarzaZnak"/>
    <w:uiPriority w:val="99"/>
    <w:semiHidden/>
    <w:rPr>
      <w:rFonts w:cs="Times New Roman"/>
      <w:b/>
      <w:bCs/>
      <w:lang w:val="x-none" w:eastAsia="en-US"/>
    </w:rPr>
  </w:style>
  <w:style w:type="table" w:customStyle="1" w:styleId="Tabela-Siatka1">
    <w:name w:val="Tabela - Siatka1"/>
    <w:basedOn w:val="Standardowy"/>
    <w:next w:val="Tabela-Siatka"/>
    <w:uiPriority w:val="39"/>
    <w:qFormat/>
    <w:rsid w:val="00E2625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2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4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92F-A747-4323-95E1-3CE78CC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13664</Characters>
  <Application>Microsoft Office Word</Application>
  <DocSecurity>0</DocSecurity>
  <Lines>113</Lines>
  <Paragraphs>31</Paragraphs>
  <ScaleCrop>false</ScaleCrop>
  <Company>Philips</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Wiesław Babiżewski</cp:lastModifiedBy>
  <cp:revision>3</cp:revision>
  <cp:lastPrinted>2019-08-27T20:28:00Z</cp:lastPrinted>
  <dcterms:created xsi:type="dcterms:W3CDTF">2026-05-20T08:57:00Z</dcterms:created>
  <dcterms:modified xsi:type="dcterms:W3CDTF">2026-05-20T09:07:00Z</dcterms:modified>
</cp:coreProperties>
</file>