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7F0D82" w14:textId="77777777" w:rsidR="00CE09ED" w:rsidRDefault="003C2766">
      <w:pPr>
        <w:jc w:val="center"/>
      </w:pPr>
      <w:r>
        <w:rPr>
          <w:noProof/>
        </w:rPr>
        <w:drawing>
          <wp:inline distT="0" distB="0" distL="0" distR="0" wp14:anchorId="4A7D8967" wp14:editId="4D0D209D">
            <wp:extent cx="5580000" cy="81998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a:blip r:embed="rId6"/>
                    <a:stretch>
                      <a:fillRect/>
                    </a:stretch>
                  </pic:blipFill>
                  <pic:spPr>
                    <a:xfrm>
                      <a:off x="0" y="0"/>
                      <a:ext cx="5580000" cy="819982"/>
                    </a:xfrm>
                    <a:prstGeom prst="rect">
                      <a:avLst/>
                    </a:prstGeom>
                  </pic:spPr>
                </pic:pic>
              </a:graphicData>
            </a:graphic>
          </wp:inline>
        </w:drawing>
      </w:r>
    </w:p>
    <w:p w14:paraId="5B361110" w14:textId="77777777" w:rsidR="00CE09ED" w:rsidRDefault="003C2766">
      <w:pPr>
        <w:jc w:val="right"/>
      </w:pPr>
      <w:r>
        <w:rPr>
          <w:b/>
        </w:rPr>
        <w:t>Załącznik nr 2a do SWZ</w:t>
      </w:r>
    </w:p>
    <w:p w14:paraId="44396EAD" w14:textId="77777777" w:rsidR="00CE09ED" w:rsidRDefault="003C2766">
      <w:pPr>
        <w:jc w:val="right"/>
      </w:pPr>
      <w:r>
        <w:t>ZP/2501/62/26</w:t>
      </w:r>
    </w:p>
    <w:p w14:paraId="6A57B0D9" w14:textId="77777777" w:rsidR="00CE09ED" w:rsidRDefault="003C2766">
      <w:pPr>
        <w:jc w:val="center"/>
      </w:pPr>
      <w:r>
        <w:rPr>
          <w:b/>
          <w:color w:val="1F4E79"/>
          <w:sz w:val="22"/>
        </w:rPr>
        <w:t>OPIS PRZEDMIOTU ZAMÓWIENIA</w:t>
      </w:r>
    </w:p>
    <w:p w14:paraId="4128520B" w14:textId="77777777" w:rsidR="00CE09ED" w:rsidRDefault="003C2766">
      <w:pPr>
        <w:jc w:val="center"/>
      </w:pPr>
      <w:r>
        <w:rPr>
          <w:b/>
        </w:rPr>
        <w:t>Usługa sprzątania i utrzymania czystości terenów zewnętrznych oraz pielęgnacji terenów zielonych</w:t>
      </w:r>
    </w:p>
    <w:p w14:paraId="42E04856" w14:textId="7247DBFE" w:rsidR="00CE09ED" w:rsidRPr="006A6D2B" w:rsidRDefault="006A6D2B">
      <w:pPr>
        <w:rPr>
          <w:b/>
          <w:bCs/>
          <w:color w:val="EE0000"/>
        </w:rPr>
      </w:pPr>
      <w:r w:rsidRPr="006A6D2B">
        <w:rPr>
          <w:b/>
          <w:bCs/>
          <w:color w:val="EE0000"/>
        </w:rPr>
        <w:t>Aktualizacja nr 1</w:t>
      </w:r>
    </w:p>
    <w:p w14:paraId="730FD665" w14:textId="77777777" w:rsidR="00F16746" w:rsidRPr="00F16746" w:rsidRDefault="00F16746" w:rsidP="00F16746">
      <w:pPr>
        <w:spacing w:after="0"/>
        <w:jc w:val="both"/>
        <w:rPr>
          <w:rFonts w:eastAsia="Times New Roman" w:cs="Arial"/>
          <w:szCs w:val="18"/>
          <w:lang w:val="pl-PL" w:eastAsia="pl-PL"/>
        </w:rPr>
      </w:pPr>
      <w:bookmarkStart w:id="0" w:name="_Hlk233613896"/>
      <w:r w:rsidRPr="00F16746">
        <w:rPr>
          <w:rFonts w:eastAsia="Times New Roman" w:cs="Arial"/>
          <w:szCs w:val="18"/>
          <w:lang w:val="pl-PL" w:eastAsia="pl-PL"/>
        </w:rPr>
        <w:t>Przedmiotem zamówienia są usługi świadczone na rzecz Zamawiającego związane                          z utrzymaniem czystości i porządku ciągów pieszych, jezdnych, placów, parkingów, terenów rekreacyjnych i obszarów zieleni na terenie nieruchomości przy ul. Powstańców Wielkopolskich 2 oraz ul. Okrzei 8 w Ciechanowie, będącym w użytkowaniu Specjalistycznego Szpitala Wojewódzkiego w Ciechanowie.</w:t>
      </w:r>
    </w:p>
    <w:p w14:paraId="41A0E41E" w14:textId="77777777" w:rsidR="00F16746" w:rsidRPr="00F16746" w:rsidRDefault="00F16746" w:rsidP="00F16746">
      <w:pPr>
        <w:keepNext/>
        <w:spacing w:after="0"/>
        <w:jc w:val="both"/>
        <w:outlineLvl w:val="1"/>
        <w:rPr>
          <w:rFonts w:eastAsia="Times New Roman" w:cs="Arial"/>
          <w:bCs/>
          <w:szCs w:val="18"/>
          <w:lang w:val="pl-PL" w:eastAsia="pl-PL"/>
        </w:rPr>
      </w:pPr>
      <w:r w:rsidRPr="00F16746">
        <w:rPr>
          <w:rFonts w:eastAsia="Times New Roman" w:cs="Arial"/>
          <w:bCs/>
          <w:szCs w:val="18"/>
          <w:lang w:val="pl-PL" w:eastAsia="pl-PL"/>
        </w:rPr>
        <w:t>Łączna powierzchnia terenu, na której zlokalizowany jest Szpital przy ul. Powstańców Wielkopolskich 2 wynosi 11,519 ha:</w:t>
      </w:r>
    </w:p>
    <w:p w14:paraId="545C1D74" w14:textId="77777777" w:rsidR="00F16746" w:rsidRPr="00F16746" w:rsidRDefault="00F16746" w:rsidP="00F16746">
      <w:pPr>
        <w:numPr>
          <w:ilvl w:val="0"/>
          <w:numId w:val="13"/>
        </w:numPr>
        <w:spacing w:after="0"/>
        <w:rPr>
          <w:rFonts w:eastAsia="Times New Roman" w:cs="Arial"/>
          <w:szCs w:val="18"/>
          <w:lang w:val="pl-PL" w:eastAsia="pl-PL"/>
        </w:rPr>
      </w:pPr>
      <w:r w:rsidRPr="00F16746">
        <w:rPr>
          <w:rFonts w:eastAsia="Times New Roman" w:cs="Arial"/>
          <w:szCs w:val="18"/>
          <w:lang w:val="pl-PL" w:eastAsia="pl-PL"/>
        </w:rPr>
        <w:t xml:space="preserve">powierzchnia dróg, chodników i podjazdów: 12 496,40 m </w:t>
      </w:r>
      <w:r w:rsidRPr="00F16746">
        <w:rPr>
          <w:rFonts w:eastAsia="Times New Roman" w:cs="Arial"/>
          <w:szCs w:val="18"/>
          <w:vertAlign w:val="superscript"/>
          <w:lang w:val="pl-PL" w:eastAsia="pl-PL"/>
        </w:rPr>
        <w:t>2</w:t>
      </w:r>
    </w:p>
    <w:p w14:paraId="6CE2BAB6" w14:textId="77777777" w:rsidR="00F16746" w:rsidRPr="00F16746" w:rsidRDefault="00F16746" w:rsidP="00F16746">
      <w:pPr>
        <w:numPr>
          <w:ilvl w:val="0"/>
          <w:numId w:val="13"/>
        </w:numPr>
        <w:spacing w:after="0"/>
        <w:rPr>
          <w:rFonts w:eastAsia="Times New Roman" w:cs="Arial"/>
          <w:szCs w:val="18"/>
          <w:lang w:val="pl-PL" w:eastAsia="pl-PL"/>
        </w:rPr>
      </w:pPr>
      <w:r w:rsidRPr="00F16746">
        <w:rPr>
          <w:rFonts w:eastAsia="Times New Roman" w:cs="Arial"/>
          <w:szCs w:val="18"/>
          <w:lang w:val="pl-PL" w:eastAsia="pl-PL"/>
        </w:rPr>
        <w:t xml:space="preserve">powierzchnia parkingów: 8 264 m </w:t>
      </w:r>
      <w:r w:rsidRPr="00F16746">
        <w:rPr>
          <w:rFonts w:eastAsia="Times New Roman" w:cs="Arial"/>
          <w:szCs w:val="18"/>
          <w:vertAlign w:val="superscript"/>
          <w:lang w:val="pl-PL" w:eastAsia="pl-PL"/>
        </w:rPr>
        <w:t>2</w:t>
      </w:r>
    </w:p>
    <w:p w14:paraId="5121D493" w14:textId="77777777" w:rsidR="00F16746" w:rsidRPr="00F16746" w:rsidRDefault="00F16746" w:rsidP="00F16746">
      <w:pPr>
        <w:numPr>
          <w:ilvl w:val="0"/>
          <w:numId w:val="13"/>
        </w:numPr>
        <w:spacing w:after="0"/>
        <w:rPr>
          <w:rFonts w:eastAsia="Times New Roman" w:cs="Arial"/>
          <w:szCs w:val="18"/>
          <w:lang w:val="pl-PL" w:eastAsia="pl-PL"/>
        </w:rPr>
      </w:pPr>
      <w:r w:rsidRPr="00F16746">
        <w:rPr>
          <w:rFonts w:eastAsia="Times New Roman" w:cs="Arial"/>
          <w:szCs w:val="18"/>
          <w:lang w:val="pl-PL" w:eastAsia="pl-PL"/>
        </w:rPr>
        <w:t xml:space="preserve">lądowisko wraz z rampą zjazdową: 1005 m </w:t>
      </w:r>
      <w:r w:rsidRPr="00F16746">
        <w:rPr>
          <w:rFonts w:eastAsia="Times New Roman" w:cs="Arial"/>
          <w:szCs w:val="18"/>
          <w:vertAlign w:val="superscript"/>
          <w:lang w:val="pl-PL" w:eastAsia="pl-PL"/>
        </w:rPr>
        <w:t>2</w:t>
      </w:r>
    </w:p>
    <w:p w14:paraId="19E4DA01" w14:textId="77777777" w:rsidR="00F16746" w:rsidRPr="00F16746" w:rsidRDefault="00F16746" w:rsidP="00F16746">
      <w:pPr>
        <w:numPr>
          <w:ilvl w:val="0"/>
          <w:numId w:val="13"/>
        </w:numPr>
        <w:spacing w:after="0"/>
        <w:rPr>
          <w:rFonts w:eastAsia="Times New Roman" w:cs="Arial"/>
          <w:szCs w:val="18"/>
          <w:lang w:val="pl-PL" w:eastAsia="pl-PL"/>
        </w:rPr>
      </w:pPr>
      <w:r w:rsidRPr="00F16746">
        <w:rPr>
          <w:rFonts w:eastAsia="Times New Roman" w:cs="Arial"/>
          <w:szCs w:val="18"/>
          <w:lang w:val="pl-PL" w:eastAsia="pl-PL"/>
        </w:rPr>
        <w:t xml:space="preserve">powierzchnia zieleni: 48 815 m </w:t>
      </w:r>
      <w:r w:rsidRPr="00F16746">
        <w:rPr>
          <w:rFonts w:eastAsia="Times New Roman" w:cs="Arial"/>
          <w:szCs w:val="18"/>
          <w:vertAlign w:val="superscript"/>
          <w:lang w:val="pl-PL" w:eastAsia="pl-PL"/>
        </w:rPr>
        <w:t>2</w:t>
      </w:r>
    </w:p>
    <w:p w14:paraId="7B8C2097" w14:textId="77777777" w:rsidR="00F16746" w:rsidRPr="00F16746" w:rsidRDefault="00F16746" w:rsidP="00F16746">
      <w:pPr>
        <w:spacing w:after="0"/>
        <w:rPr>
          <w:rFonts w:eastAsia="Times New Roman" w:cs="Arial"/>
          <w:szCs w:val="18"/>
          <w:lang w:val="pl-PL" w:eastAsia="pl-PL"/>
        </w:rPr>
      </w:pPr>
      <w:r w:rsidRPr="00F16746">
        <w:rPr>
          <w:rFonts w:eastAsia="Times New Roman" w:cs="Arial"/>
          <w:szCs w:val="18"/>
          <w:lang w:val="pl-PL" w:eastAsia="pl-PL"/>
        </w:rPr>
        <w:t>Powierzchnia terenu przy ul. Okrzei 8 (dotyczy wyłącznie zimowego utrzymania) wynosi:</w:t>
      </w:r>
    </w:p>
    <w:p w14:paraId="49CB44F4" w14:textId="77777777" w:rsidR="00F16746" w:rsidRPr="00F16746" w:rsidRDefault="00F16746" w:rsidP="00F16746">
      <w:pPr>
        <w:numPr>
          <w:ilvl w:val="0"/>
          <w:numId w:val="13"/>
        </w:numPr>
        <w:spacing w:after="0"/>
        <w:rPr>
          <w:rFonts w:eastAsia="Times New Roman" w:cs="Arial"/>
          <w:szCs w:val="18"/>
          <w:lang w:val="pl-PL" w:eastAsia="pl-PL"/>
        </w:rPr>
      </w:pPr>
      <w:r w:rsidRPr="00F16746">
        <w:rPr>
          <w:rFonts w:eastAsia="Times New Roman" w:cs="Arial"/>
          <w:szCs w:val="18"/>
          <w:lang w:val="pl-PL" w:eastAsia="pl-PL"/>
        </w:rPr>
        <w:t xml:space="preserve">powierzchnia dróg, chodników i podjazdów: 165,5 m </w:t>
      </w:r>
      <w:r w:rsidRPr="00F16746">
        <w:rPr>
          <w:rFonts w:eastAsia="Times New Roman" w:cs="Arial"/>
          <w:szCs w:val="18"/>
          <w:vertAlign w:val="superscript"/>
          <w:lang w:val="pl-PL" w:eastAsia="pl-PL"/>
        </w:rPr>
        <w:t>2</w:t>
      </w:r>
    </w:p>
    <w:p w14:paraId="16212779" w14:textId="77777777" w:rsidR="00F16746" w:rsidRPr="00F16746" w:rsidRDefault="00F16746" w:rsidP="00F16746">
      <w:pPr>
        <w:numPr>
          <w:ilvl w:val="0"/>
          <w:numId w:val="13"/>
        </w:numPr>
        <w:spacing w:after="0"/>
        <w:rPr>
          <w:rFonts w:eastAsia="Times New Roman" w:cs="Arial"/>
          <w:szCs w:val="18"/>
          <w:lang w:val="pl-PL" w:eastAsia="pl-PL"/>
        </w:rPr>
      </w:pPr>
      <w:r w:rsidRPr="00F16746">
        <w:rPr>
          <w:rFonts w:eastAsia="Times New Roman" w:cs="Arial"/>
          <w:szCs w:val="18"/>
          <w:lang w:val="pl-PL" w:eastAsia="pl-PL"/>
        </w:rPr>
        <w:t xml:space="preserve">powierzchnia parkingów: 956 m </w:t>
      </w:r>
      <w:r w:rsidRPr="00F16746">
        <w:rPr>
          <w:rFonts w:eastAsia="Times New Roman" w:cs="Arial"/>
          <w:szCs w:val="18"/>
          <w:vertAlign w:val="superscript"/>
          <w:lang w:val="pl-PL" w:eastAsia="pl-PL"/>
        </w:rPr>
        <w:t>2</w:t>
      </w:r>
    </w:p>
    <w:p w14:paraId="27AEBDAC" w14:textId="359F1309" w:rsidR="00075929" w:rsidRPr="00075929" w:rsidRDefault="00075929" w:rsidP="00075929">
      <w:pPr>
        <w:spacing w:after="0"/>
        <w:rPr>
          <w:rFonts w:eastAsia="Times New Roman" w:cs="Arial"/>
          <w:szCs w:val="18"/>
          <w:u w:val="single"/>
          <w:lang w:val="pl-PL" w:eastAsia="pl-PL"/>
        </w:rPr>
      </w:pPr>
      <w:r w:rsidRPr="00075929">
        <w:rPr>
          <w:rFonts w:eastAsia="Times New Roman" w:cs="Arial"/>
          <w:szCs w:val="18"/>
          <w:u w:val="single"/>
          <w:lang w:val="pl-PL" w:eastAsia="pl-PL"/>
        </w:rPr>
        <w:t>Powierzchnie wyłączone z zakresu usługi:</w:t>
      </w:r>
    </w:p>
    <w:p w14:paraId="75AF2BCD" w14:textId="77777777" w:rsidR="00075929" w:rsidRPr="00075929" w:rsidRDefault="00075929" w:rsidP="00075929">
      <w:pPr>
        <w:numPr>
          <w:ilvl w:val="0"/>
          <w:numId w:val="17"/>
        </w:numPr>
        <w:tabs>
          <w:tab w:val="clear" w:pos="720"/>
          <w:tab w:val="num" w:pos="284"/>
        </w:tabs>
        <w:spacing w:after="0"/>
        <w:ind w:left="284" w:hanging="284"/>
        <w:rPr>
          <w:rFonts w:eastAsia="Times New Roman" w:cs="Arial"/>
          <w:szCs w:val="18"/>
          <w:lang w:val="pl-PL" w:eastAsia="pl-PL"/>
        </w:rPr>
      </w:pPr>
      <w:r w:rsidRPr="00075929">
        <w:rPr>
          <w:rFonts w:eastAsia="Times New Roman" w:cs="Arial"/>
          <w:szCs w:val="18"/>
          <w:lang w:val="pl-PL" w:eastAsia="pl-PL"/>
        </w:rPr>
        <w:t>Zamawiający informuje, że z zakresu usługi wyłączone są powierzchnie objęte prowadzonymi albo planowanymi robotami budowlanymi, remontowymi lub inwestycyjnymi, wskazane w OPZ oraz załącznikach graficznych do OPZ.</w:t>
      </w:r>
    </w:p>
    <w:p w14:paraId="5C30482A" w14:textId="551CDC9B" w:rsidR="00075929" w:rsidRPr="00075929" w:rsidRDefault="00075929" w:rsidP="00075929">
      <w:pPr>
        <w:numPr>
          <w:ilvl w:val="0"/>
          <w:numId w:val="17"/>
        </w:numPr>
        <w:tabs>
          <w:tab w:val="clear" w:pos="720"/>
          <w:tab w:val="num" w:pos="284"/>
        </w:tabs>
        <w:spacing w:after="0"/>
        <w:ind w:left="284" w:hanging="284"/>
        <w:rPr>
          <w:rFonts w:eastAsia="Times New Roman" w:cs="Arial"/>
          <w:szCs w:val="18"/>
          <w:lang w:val="pl-PL" w:eastAsia="pl-PL"/>
        </w:rPr>
      </w:pPr>
      <w:r w:rsidRPr="00075929">
        <w:rPr>
          <w:rFonts w:eastAsia="Times New Roman" w:cs="Arial"/>
          <w:szCs w:val="18"/>
          <w:lang w:val="pl-PL" w:eastAsia="pl-PL"/>
        </w:rPr>
        <w:t>Teren placu budowy związany z przebudową Szpitalnego Oddziału Ratunkowego przy ul. Powstańców Wielkopolskich 2, oznaczony w załączniku graficznym do OPZ, nie stanowi przedmiotu zamówienia i jest wyłączony z zakresu usługi przez cały okres obowiązywania umowy. Wykonawca nie jest zobowiązany do wykonywania na tym obszarze czynności sprzątania, utrzymania czystości, zimowego utrzymania ani pielęgnacji zieleni.</w:t>
      </w:r>
      <w:r w:rsidR="006418C5">
        <w:rPr>
          <w:rFonts w:eastAsia="Times New Roman" w:cs="Arial"/>
          <w:szCs w:val="18"/>
          <w:lang w:val="pl-PL" w:eastAsia="pl-PL"/>
        </w:rPr>
        <w:t xml:space="preserve"> Wyłączona powierzchnia  SOR została już odjęta od powierzchni bazowej wskazanej powyżej.</w:t>
      </w:r>
    </w:p>
    <w:p w14:paraId="434D544A" w14:textId="77777777" w:rsidR="00075929" w:rsidRPr="00075929" w:rsidRDefault="00075929" w:rsidP="00075929">
      <w:pPr>
        <w:numPr>
          <w:ilvl w:val="0"/>
          <w:numId w:val="17"/>
        </w:numPr>
        <w:tabs>
          <w:tab w:val="clear" w:pos="720"/>
          <w:tab w:val="num" w:pos="284"/>
        </w:tabs>
        <w:spacing w:after="0"/>
        <w:ind w:left="284" w:hanging="284"/>
        <w:rPr>
          <w:rFonts w:eastAsia="Times New Roman" w:cs="Arial"/>
          <w:szCs w:val="18"/>
          <w:lang w:val="pl-PL" w:eastAsia="pl-PL"/>
        </w:rPr>
      </w:pPr>
      <w:r w:rsidRPr="00075929">
        <w:rPr>
          <w:rFonts w:eastAsia="Times New Roman" w:cs="Arial"/>
          <w:szCs w:val="18"/>
          <w:lang w:val="pl-PL" w:eastAsia="pl-PL"/>
        </w:rPr>
        <w:t>Wykonawca nie odpowiada za utrzymanie czystości na terenie placu budowy SOR ani za usuwanie odpadów, zanieczyszczeń lub skutków robót budowlanych powstałych w związku z realizacją tej inwestycji. W przypadku przedostania się zanieczyszczeń z terenu budowy na teren objęty usługą Wykonawca zobowiązany jest niezwłocznie poinformować Zamawiającego.</w:t>
      </w:r>
    </w:p>
    <w:p w14:paraId="08A77D58" w14:textId="77777777" w:rsidR="00075929" w:rsidRPr="00075929" w:rsidRDefault="00075929" w:rsidP="00075929">
      <w:pPr>
        <w:numPr>
          <w:ilvl w:val="0"/>
          <w:numId w:val="17"/>
        </w:numPr>
        <w:tabs>
          <w:tab w:val="clear" w:pos="720"/>
          <w:tab w:val="num" w:pos="284"/>
        </w:tabs>
        <w:spacing w:after="0"/>
        <w:ind w:left="284" w:hanging="284"/>
        <w:rPr>
          <w:rFonts w:eastAsia="Times New Roman" w:cs="Arial"/>
          <w:szCs w:val="18"/>
          <w:lang w:val="pl-PL" w:eastAsia="pl-PL"/>
        </w:rPr>
      </w:pPr>
      <w:r w:rsidRPr="00075929">
        <w:rPr>
          <w:rFonts w:eastAsia="Times New Roman" w:cs="Arial"/>
          <w:szCs w:val="18"/>
          <w:lang w:val="pl-PL" w:eastAsia="pl-PL"/>
        </w:rPr>
        <w:t>Zamawiający informuje, że w okresie realizacji umowy planowana jest przebudowa lądowiska sanitarnego dla śmigłowców. Lądowisko wraz z rampą zjazdową o łącznej powierzchni 1005 m² będzie czasowo wyłączone z zakresu usługi od dnia rozpoczęcia świadczenia usługi do dnia protokolarnego przekazania Zamawiającemu lądowiska po zakończeniu robót budowlanych. Przewidywany termin zakończenia robót dotyczących przebudowy lądowiska przypada na dzień 30 listopada 2026 r.</w:t>
      </w:r>
    </w:p>
    <w:p w14:paraId="1C804002" w14:textId="77777777" w:rsidR="00075929" w:rsidRPr="00075929" w:rsidRDefault="00075929" w:rsidP="00075929">
      <w:pPr>
        <w:numPr>
          <w:ilvl w:val="0"/>
          <w:numId w:val="17"/>
        </w:numPr>
        <w:tabs>
          <w:tab w:val="clear" w:pos="720"/>
          <w:tab w:val="num" w:pos="284"/>
        </w:tabs>
        <w:spacing w:after="0"/>
        <w:ind w:left="284" w:hanging="284"/>
        <w:rPr>
          <w:rFonts w:eastAsia="Times New Roman" w:cs="Arial"/>
          <w:szCs w:val="18"/>
          <w:lang w:val="pl-PL" w:eastAsia="pl-PL"/>
        </w:rPr>
      </w:pPr>
      <w:r w:rsidRPr="00075929">
        <w:rPr>
          <w:rFonts w:eastAsia="Times New Roman" w:cs="Arial"/>
          <w:szCs w:val="18"/>
          <w:lang w:val="pl-PL" w:eastAsia="pl-PL"/>
        </w:rPr>
        <w:t>W okresie wyłączenia lądowiska wraz z rampą zjazdową Wykonawca nie wykonuje na tym obszarze czynności sprzątania, utrzymania czystości, zimowego utrzymania ani innych czynności objętych OPZ. Wykonawca nie odpowiada za utrzymanie czystości na terenie robót dotyczących przebudowy lądowiska ani za usuwanie odpadów, zanieczyszczeń lub skutków robót budowlanych powstałych w związku z realizacją tej inwestycji.</w:t>
      </w:r>
    </w:p>
    <w:p w14:paraId="7F24588D" w14:textId="77777777" w:rsidR="00075929" w:rsidRPr="00075929" w:rsidRDefault="00075929" w:rsidP="00075929">
      <w:pPr>
        <w:numPr>
          <w:ilvl w:val="0"/>
          <w:numId w:val="17"/>
        </w:numPr>
        <w:tabs>
          <w:tab w:val="clear" w:pos="720"/>
          <w:tab w:val="num" w:pos="284"/>
        </w:tabs>
        <w:spacing w:after="0"/>
        <w:ind w:left="284" w:hanging="284"/>
        <w:rPr>
          <w:rFonts w:eastAsia="Times New Roman" w:cs="Arial"/>
          <w:szCs w:val="18"/>
          <w:lang w:val="pl-PL" w:eastAsia="pl-PL"/>
        </w:rPr>
      </w:pPr>
      <w:r w:rsidRPr="00075929">
        <w:rPr>
          <w:rFonts w:eastAsia="Times New Roman" w:cs="Arial"/>
          <w:szCs w:val="18"/>
          <w:lang w:val="pl-PL" w:eastAsia="pl-PL"/>
        </w:rPr>
        <w:t>Po zakończeniu robót budowlanych i protokolarnym przekazaniu lądowiska Zamawiającemu, Zamawiający poinformuje Wykonawcę o dacie włączenia lądowiska wraz z rampą zjazdową do zakresu usługi. Od tej daty Wykonawca będzie zobowiązany do wykonywania usługi na tym obszarze zgodnie z OPZ, umową i ofertą.</w:t>
      </w:r>
    </w:p>
    <w:p w14:paraId="30661288" w14:textId="77777777" w:rsidR="00075929" w:rsidRPr="00075929" w:rsidRDefault="00075929" w:rsidP="00075929">
      <w:pPr>
        <w:numPr>
          <w:ilvl w:val="0"/>
          <w:numId w:val="17"/>
        </w:numPr>
        <w:tabs>
          <w:tab w:val="clear" w:pos="720"/>
          <w:tab w:val="num" w:pos="284"/>
        </w:tabs>
        <w:spacing w:after="0"/>
        <w:ind w:left="284" w:hanging="284"/>
        <w:rPr>
          <w:rFonts w:eastAsia="Times New Roman" w:cs="Arial"/>
          <w:szCs w:val="18"/>
          <w:lang w:val="pl-PL" w:eastAsia="pl-PL"/>
        </w:rPr>
      </w:pPr>
      <w:r w:rsidRPr="00075929">
        <w:rPr>
          <w:rFonts w:eastAsia="Times New Roman" w:cs="Arial"/>
          <w:szCs w:val="18"/>
          <w:lang w:val="pl-PL" w:eastAsia="pl-PL"/>
        </w:rPr>
        <w:t>Powierzchnie wyłączone z zakresu usługi oraz powierzchnie objęte usługą od początku obowiązywania umowy zostały oznaczone w załącznikach graficznych do OPZ. Załączniki graficzne powinny być odczytywane łącznie z treścią OPZ.</w:t>
      </w:r>
    </w:p>
    <w:p w14:paraId="10F416D7" w14:textId="77777777" w:rsidR="00F16746" w:rsidRPr="00F16746" w:rsidRDefault="00F16746" w:rsidP="00F16746">
      <w:pPr>
        <w:spacing w:after="0"/>
        <w:ind w:left="360"/>
        <w:rPr>
          <w:rFonts w:eastAsia="Times New Roman" w:cs="Arial"/>
          <w:szCs w:val="18"/>
          <w:lang w:val="pl-PL" w:eastAsia="pl-PL"/>
        </w:rPr>
      </w:pPr>
    </w:p>
    <w:p w14:paraId="7F1CED53" w14:textId="77777777" w:rsidR="00F16746" w:rsidRPr="00F16746" w:rsidRDefault="00F16746" w:rsidP="00F16746">
      <w:pPr>
        <w:numPr>
          <w:ilvl w:val="0"/>
          <w:numId w:val="10"/>
        </w:numPr>
        <w:tabs>
          <w:tab w:val="left" w:pos="426"/>
        </w:tabs>
        <w:spacing w:after="0"/>
        <w:ind w:left="426" w:hanging="426"/>
        <w:jc w:val="both"/>
        <w:rPr>
          <w:rFonts w:eastAsia="Times New Roman" w:cs="Arial"/>
          <w:b/>
          <w:szCs w:val="18"/>
          <w:u w:val="single"/>
          <w:lang w:val="cs-CZ" w:eastAsia="pl-PL"/>
        </w:rPr>
      </w:pPr>
      <w:r w:rsidRPr="00F16746">
        <w:rPr>
          <w:rFonts w:eastAsia="Times New Roman" w:cs="Arial"/>
          <w:b/>
          <w:szCs w:val="18"/>
          <w:u w:val="single"/>
          <w:lang w:val="cs-CZ" w:eastAsia="pl-PL"/>
        </w:rPr>
        <w:t>Sprzątanie i utrzymanie czystości terenów zewnętrznych obiektów zamawiającego</w:t>
      </w:r>
    </w:p>
    <w:p w14:paraId="13C98456" w14:textId="77777777" w:rsidR="00F16746" w:rsidRPr="00F16746" w:rsidRDefault="00F16746" w:rsidP="00F16746">
      <w:pPr>
        <w:tabs>
          <w:tab w:val="left" w:pos="426"/>
        </w:tabs>
        <w:spacing w:after="0"/>
        <w:ind w:left="426"/>
        <w:jc w:val="both"/>
        <w:rPr>
          <w:rFonts w:eastAsia="Times New Roman" w:cs="Arial"/>
          <w:b/>
          <w:szCs w:val="18"/>
          <w:u w:val="single"/>
          <w:lang w:val="cs-CZ" w:eastAsia="pl-PL"/>
        </w:rPr>
      </w:pPr>
    </w:p>
    <w:p w14:paraId="34E6A265" w14:textId="77777777" w:rsidR="00F16746" w:rsidRPr="00F16746" w:rsidRDefault="00F16746" w:rsidP="00F16746">
      <w:pPr>
        <w:tabs>
          <w:tab w:val="left" w:pos="426"/>
        </w:tabs>
        <w:spacing w:after="0"/>
        <w:ind w:left="426"/>
        <w:jc w:val="both"/>
        <w:rPr>
          <w:rFonts w:eastAsia="Times New Roman" w:cs="Arial"/>
          <w:b/>
          <w:szCs w:val="18"/>
          <w:u w:val="single"/>
          <w:lang w:val="cs-CZ" w:eastAsia="pl-PL"/>
        </w:rPr>
      </w:pPr>
      <w:r w:rsidRPr="00F16746">
        <w:rPr>
          <w:rFonts w:eastAsia="Times New Roman" w:cs="Arial"/>
          <w:b/>
          <w:szCs w:val="18"/>
          <w:u w:val="single"/>
          <w:lang w:val="cs-CZ" w:eastAsia="pl-PL"/>
        </w:rPr>
        <w:t>Od poniedziałku do piatku (dotyczy zwykłych czynności porządkowych)</w:t>
      </w:r>
    </w:p>
    <w:p w14:paraId="0EF0DDA7" w14:textId="77777777" w:rsidR="00F16746" w:rsidRPr="00F16746" w:rsidRDefault="00F16746" w:rsidP="00F16746">
      <w:pPr>
        <w:tabs>
          <w:tab w:val="left" w:pos="426"/>
        </w:tabs>
        <w:spacing w:after="0"/>
        <w:ind w:left="426"/>
        <w:jc w:val="both"/>
        <w:rPr>
          <w:rFonts w:eastAsia="Times New Roman" w:cs="Arial"/>
          <w:b/>
          <w:szCs w:val="18"/>
          <w:u w:val="single"/>
          <w:lang w:val="cs-CZ" w:eastAsia="pl-PL"/>
        </w:rPr>
      </w:pPr>
    </w:p>
    <w:p w14:paraId="497404CB" w14:textId="77777777" w:rsidR="00F16746" w:rsidRPr="00F16746" w:rsidRDefault="00F16746" w:rsidP="00F16746">
      <w:pPr>
        <w:spacing w:after="0"/>
        <w:ind w:left="426"/>
        <w:jc w:val="both"/>
        <w:rPr>
          <w:rFonts w:eastAsia="Times New Roman" w:cs="Arial"/>
          <w:szCs w:val="18"/>
          <w:lang w:val="pl-PL" w:eastAsia="pl-PL"/>
        </w:rPr>
      </w:pPr>
      <w:r w:rsidRPr="00F16746">
        <w:rPr>
          <w:rFonts w:eastAsia="Times New Roman" w:cs="Arial"/>
          <w:szCs w:val="18"/>
          <w:lang w:val="pl-PL" w:eastAsia="pl-PL"/>
        </w:rPr>
        <w:t>Do obowiązków Wykonawcy należało będzie, przy użyciu własnego sprzętu, wykonywanie następujących czynności:</w:t>
      </w:r>
    </w:p>
    <w:p w14:paraId="02E8B146" w14:textId="77777777" w:rsidR="00F16746" w:rsidRPr="00F16746" w:rsidRDefault="00F16746" w:rsidP="00F16746">
      <w:pPr>
        <w:numPr>
          <w:ilvl w:val="0"/>
          <w:numId w:val="11"/>
        </w:numPr>
        <w:spacing w:after="0"/>
        <w:ind w:left="709" w:hanging="283"/>
        <w:jc w:val="both"/>
        <w:rPr>
          <w:rFonts w:eastAsia="Times New Roman" w:cs="Arial"/>
          <w:szCs w:val="18"/>
          <w:lang w:val="pl-PL" w:eastAsia="pl-PL"/>
        </w:rPr>
      </w:pPr>
      <w:r w:rsidRPr="00F16746">
        <w:rPr>
          <w:rFonts w:eastAsia="Times New Roman" w:cs="Arial"/>
          <w:szCs w:val="18"/>
          <w:lang w:val="pl-PL" w:eastAsia="pl-PL"/>
        </w:rPr>
        <w:t>zamiatanie ciągów komunikacyjnych pieszych wraz z usunięciem powstałego odpadu – minimum 2 razy w tygodniu;</w:t>
      </w:r>
    </w:p>
    <w:p w14:paraId="33E56F85" w14:textId="77777777" w:rsidR="00F16746" w:rsidRPr="00F16746" w:rsidRDefault="00F16746" w:rsidP="00F16746">
      <w:pPr>
        <w:numPr>
          <w:ilvl w:val="0"/>
          <w:numId w:val="11"/>
        </w:numPr>
        <w:spacing w:after="0"/>
        <w:ind w:left="709" w:hanging="283"/>
        <w:jc w:val="both"/>
        <w:rPr>
          <w:rFonts w:eastAsia="Times New Roman" w:cs="Arial"/>
          <w:szCs w:val="18"/>
          <w:lang w:val="pl-PL" w:eastAsia="pl-PL"/>
        </w:rPr>
      </w:pPr>
      <w:r w:rsidRPr="00F16746">
        <w:rPr>
          <w:rFonts w:eastAsia="Times New Roman" w:cs="Arial"/>
          <w:szCs w:val="18"/>
          <w:lang w:val="pl-PL" w:eastAsia="pl-PL"/>
        </w:rPr>
        <w:t>zamiatanie pozostałych ciągów komunikacyjnych jezdnych wraz z usunięciem powstałego odpadu – minimum 1 raz w miesiącu</w:t>
      </w:r>
    </w:p>
    <w:p w14:paraId="03F417CA" w14:textId="77777777" w:rsidR="00F16746" w:rsidRPr="00F16746" w:rsidRDefault="00F16746" w:rsidP="00F16746">
      <w:pPr>
        <w:numPr>
          <w:ilvl w:val="0"/>
          <w:numId w:val="11"/>
        </w:numPr>
        <w:tabs>
          <w:tab w:val="left" w:pos="709"/>
          <w:tab w:val="left" w:pos="6840"/>
        </w:tabs>
        <w:spacing w:after="0"/>
        <w:ind w:hanging="294"/>
        <w:jc w:val="both"/>
        <w:rPr>
          <w:rFonts w:eastAsia="Times New Roman" w:cs="Arial"/>
          <w:szCs w:val="18"/>
          <w:lang w:val="pl-PL" w:eastAsia="pl-PL"/>
        </w:rPr>
      </w:pPr>
      <w:r w:rsidRPr="00F16746">
        <w:rPr>
          <w:rFonts w:eastAsia="Times New Roman" w:cs="Arial"/>
          <w:szCs w:val="18"/>
          <w:lang w:val="pl-PL" w:eastAsia="pl-PL"/>
        </w:rPr>
        <w:t>sprzątanie wszystkich tarasów i ramp przyległych do budynków szpitalnych na terenie SSzW (ul. Powstańców Wielkopolskich 2 - minimum 3 razy w tygodniu</w:t>
      </w:r>
    </w:p>
    <w:p w14:paraId="46415C07" w14:textId="11D41353" w:rsidR="00F16746" w:rsidRPr="00F16746" w:rsidRDefault="00F16746" w:rsidP="00F16746">
      <w:pPr>
        <w:numPr>
          <w:ilvl w:val="0"/>
          <w:numId w:val="11"/>
        </w:numPr>
        <w:spacing w:after="0"/>
        <w:ind w:hanging="294"/>
        <w:jc w:val="both"/>
        <w:rPr>
          <w:rFonts w:eastAsia="Times New Roman" w:cs="Arial"/>
          <w:szCs w:val="18"/>
          <w:lang w:val="pl-PL" w:eastAsia="pl-PL"/>
        </w:rPr>
      </w:pPr>
      <w:r w:rsidRPr="00F16746">
        <w:rPr>
          <w:rFonts w:eastAsia="Times New Roman" w:cs="Arial"/>
          <w:szCs w:val="18"/>
          <w:lang w:val="pl-PL" w:eastAsia="pl-PL"/>
        </w:rPr>
        <w:t>oczyszczanie i odchwaszczanie (w tym oprysk preparatem odchwaszczającym) krawężników, płyt chodnikowych, opasek chodnikowych wokół budynków – minimum 5 razy;</w:t>
      </w:r>
    </w:p>
    <w:p w14:paraId="5474427F" w14:textId="77777777" w:rsidR="00F16746" w:rsidRPr="00F16746" w:rsidRDefault="00F16746" w:rsidP="00F16746">
      <w:pPr>
        <w:spacing w:after="0"/>
        <w:ind w:left="720"/>
        <w:jc w:val="both"/>
        <w:rPr>
          <w:rFonts w:eastAsia="Times New Roman" w:cs="Arial"/>
          <w:szCs w:val="18"/>
          <w:lang w:val="pl-PL" w:eastAsia="pl-PL"/>
        </w:rPr>
      </w:pPr>
      <w:r w:rsidRPr="00F16746">
        <w:rPr>
          <w:rFonts w:eastAsia="Times New Roman" w:cs="Arial"/>
          <w:szCs w:val="18"/>
          <w:lang w:val="pl-PL" w:eastAsia="pl-PL"/>
        </w:rPr>
        <w:lastRenderedPageBreak/>
        <w:t xml:space="preserve">Stosowanie oprysku dopuszczone jest na terenie nieruchomości szpitala. Wykonawca zobowiązany jest do doboru i stosowania środków oraz metod oczyszczania, a także odchwaszczania zgodnie z obowiązującymi przepisami prawa, zaleceniami producentów oraz zasadami bezpieczeństwa, z uwzględnieniem obiektu ochrony zdrowia. Obowiązek zakupu oprysku oraz posiadania karty charakterystyki preparatu jest po stronie Wykonawcy z możliwością udostępnienia do wyglądu Zamawiającemu. </w:t>
      </w:r>
    </w:p>
    <w:p w14:paraId="0B27E6B2" w14:textId="77777777" w:rsidR="00F16746" w:rsidRPr="00F16746" w:rsidRDefault="00F16746" w:rsidP="00F16746">
      <w:pPr>
        <w:spacing w:after="0"/>
        <w:ind w:left="720"/>
        <w:jc w:val="both"/>
        <w:rPr>
          <w:rFonts w:eastAsia="Times New Roman" w:cs="Arial"/>
          <w:szCs w:val="18"/>
          <w:lang w:val="pl-PL" w:eastAsia="pl-PL"/>
        </w:rPr>
      </w:pPr>
      <w:r w:rsidRPr="00F16746">
        <w:rPr>
          <w:rFonts w:eastAsia="Times New Roman" w:cs="Arial"/>
          <w:szCs w:val="18"/>
          <w:lang w:val="pl-PL" w:eastAsia="pl-PL"/>
        </w:rPr>
        <w:t>Zamawiający zaleca wykonywanie zabiegów we wczesnych godzinach porannych, wieczornych lub w dni o ograniczonym natężeniu ruchu na terenie szpitala.</w:t>
      </w:r>
    </w:p>
    <w:p w14:paraId="14C9E500" w14:textId="314B3399" w:rsidR="00F16746" w:rsidRPr="00F16746" w:rsidRDefault="00F16746" w:rsidP="00F16746">
      <w:pPr>
        <w:numPr>
          <w:ilvl w:val="0"/>
          <w:numId w:val="11"/>
        </w:numPr>
        <w:spacing w:after="0"/>
        <w:ind w:left="709" w:hanging="283"/>
        <w:jc w:val="both"/>
        <w:rPr>
          <w:rFonts w:eastAsia="Times New Roman" w:cs="Arial"/>
          <w:szCs w:val="18"/>
          <w:lang w:val="pl-PL" w:eastAsia="pl-PL"/>
        </w:rPr>
      </w:pPr>
      <w:r w:rsidRPr="00F16746">
        <w:rPr>
          <w:rFonts w:eastAsia="Times New Roman" w:cs="Arial"/>
          <w:szCs w:val="18"/>
          <w:lang w:val="pl-PL" w:eastAsia="pl-PL"/>
        </w:rPr>
        <w:t xml:space="preserve">opróżnianie koszy na odpady komunalne usytuowanych na terenie Szpitala – min.  3 razy w tygodniu - Opróżnianie koszy na odpady komunalne dotyczy wszystkich koszy zlokalizowanych na terenie nieruchomości szpitala. Po stronie Wykonawcy jest zapewnienie worków na odpady komunalne - worki w kolorze niebieskim. Po stronie Wykonawcy jest także usunięcie odpadów zalegających wokół koszy. Odpady zeskładowane w workach należy gromadzić w kontenerach Zamawiającego zlokalizowanych za Budynkiem Kotłowni; </w:t>
      </w:r>
    </w:p>
    <w:p w14:paraId="2062FC88" w14:textId="77777777" w:rsidR="00F16746" w:rsidRPr="00F16746" w:rsidRDefault="00F16746" w:rsidP="00F16746">
      <w:pPr>
        <w:numPr>
          <w:ilvl w:val="0"/>
          <w:numId w:val="11"/>
        </w:numPr>
        <w:spacing w:after="0"/>
        <w:ind w:hanging="294"/>
        <w:jc w:val="both"/>
        <w:rPr>
          <w:rFonts w:eastAsia="Times New Roman" w:cs="Arial"/>
          <w:szCs w:val="18"/>
          <w:lang w:val="pl-PL" w:eastAsia="pl-PL"/>
        </w:rPr>
      </w:pPr>
      <w:r w:rsidRPr="00F16746">
        <w:rPr>
          <w:rFonts w:eastAsia="Times New Roman" w:cs="Arial"/>
          <w:szCs w:val="18"/>
          <w:lang w:val="pl-PL" w:eastAsia="pl-PL"/>
        </w:rPr>
        <w:t>bieżące usuwanie śniegu i lodu (poprzez odśnieżanie oraz posypywanie piaskiem lub mieszanką solno-piaskową – zakup po stronie Wykonawcy, miejsce składowanie zostanie ustalone z Zamawiającym na etapie realizacji usługi) z dróg, chodników, placów i schodów na zewnątrz z wejściami do budynków, ramp oraz podjazdów dla karetek (przy wystąpieniu nocnych opadów śniegu prace będą zakończone do godz. 6:30 a przy opadach śniegu występujących w ciągu dnia - na bieżąco). W przypadku wystąpienia opadów śniegu prace mają być realizowane także w soboty, niedziele i święta.</w:t>
      </w:r>
    </w:p>
    <w:p w14:paraId="107EA47B" w14:textId="77777777" w:rsidR="00F16746" w:rsidRPr="00F16746" w:rsidRDefault="00F16746" w:rsidP="00F16746">
      <w:pPr>
        <w:spacing w:after="0"/>
        <w:ind w:left="720"/>
        <w:jc w:val="both"/>
        <w:rPr>
          <w:rFonts w:eastAsia="Times New Roman" w:cs="Arial"/>
          <w:szCs w:val="18"/>
          <w:lang w:val="pl-PL" w:eastAsia="pl-PL"/>
        </w:rPr>
      </w:pPr>
      <w:r w:rsidRPr="00F16746">
        <w:rPr>
          <w:rFonts w:eastAsia="Times New Roman" w:cs="Arial"/>
          <w:szCs w:val="18"/>
          <w:lang w:val="pl-PL" w:eastAsia="pl-PL"/>
        </w:rPr>
        <w:t>Przez sezon zimowy należy rozumieć okres, w którym ze względu na warunki atmosferyczne koniecznym jest wykonywanie czynności związanych z utrzymaniem bezpieczeństwa i przejezdności ciągów komunikacyjnych, w szczególności usuwania śniegu oraz lodu. Usługa ma być świadczona przez 7 dni w tygodniu.</w:t>
      </w:r>
    </w:p>
    <w:p w14:paraId="6578C990" w14:textId="77777777" w:rsidR="00F16746" w:rsidRPr="00F16746" w:rsidRDefault="00F16746" w:rsidP="00F16746">
      <w:pPr>
        <w:spacing w:after="0"/>
        <w:ind w:left="720"/>
        <w:jc w:val="both"/>
        <w:rPr>
          <w:rFonts w:eastAsia="Times New Roman" w:cs="Arial"/>
          <w:szCs w:val="18"/>
          <w:lang w:val="pl-PL" w:eastAsia="pl-PL"/>
        </w:rPr>
      </w:pPr>
      <w:r w:rsidRPr="00F16746">
        <w:rPr>
          <w:rFonts w:eastAsia="Times New Roman" w:cs="Arial"/>
          <w:szCs w:val="18"/>
          <w:lang w:val="pl-PL" w:eastAsia="pl-PL"/>
        </w:rPr>
        <w:t>Obowiązek uprzątnięcia ze śniegu i lodu należy realizować poprzez odgarnięcie śniegu w miejsce wyznaczone przez zamawiającego na terenie Szpitala i podjęcie działań usuwających lub co najmniej ograniczających śliskość chodnika.</w:t>
      </w:r>
    </w:p>
    <w:p w14:paraId="65D99312" w14:textId="77777777" w:rsidR="00F16746" w:rsidRPr="006A6D2B" w:rsidRDefault="00F16746" w:rsidP="00F16746">
      <w:pPr>
        <w:spacing w:after="0"/>
        <w:ind w:left="709"/>
        <w:jc w:val="both"/>
        <w:rPr>
          <w:rFonts w:eastAsia="Times New Roman" w:cs="Arial"/>
          <w:strike/>
          <w:szCs w:val="18"/>
          <w:lang w:val="pl-PL" w:eastAsia="pl-PL"/>
        </w:rPr>
      </w:pPr>
      <w:r w:rsidRPr="006A6D2B">
        <w:rPr>
          <w:rFonts w:eastAsia="Times New Roman" w:cs="Arial"/>
          <w:strike/>
          <w:szCs w:val="18"/>
          <w:lang w:val="pl-PL" w:eastAsia="pl-PL"/>
        </w:rPr>
        <w:t>W czasie trwania opadów śniegu wykonawca jest zobowiązany do prowadzenia odśnieżania w sposób ciągły zapewniający, że grubość zalegającej warstwy śniegu na powierzchniach objętych umową nie przekroczy 2 cm przez okres dłuższy niż 15 minut. Wykonawca zobowiązany jest do odśnieżenia w pierwszej kolejności:</w:t>
      </w:r>
    </w:p>
    <w:p w14:paraId="66EBF9BF" w14:textId="77777777" w:rsidR="00F16746" w:rsidRPr="006A6D2B" w:rsidRDefault="00F16746" w:rsidP="00F16746">
      <w:pPr>
        <w:numPr>
          <w:ilvl w:val="0"/>
          <w:numId w:val="14"/>
        </w:numPr>
        <w:spacing w:after="0"/>
        <w:ind w:left="993" w:hanging="284"/>
        <w:jc w:val="both"/>
        <w:rPr>
          <w:rFonts w:eastAsia="Times New Roman" w:cs="Arial"/>
          <w:strike/>
          <w:szCs w:val="18"/>
          <w:lang w:val="pl-PL" w:eastAsia="pl-PL"/>
        </w:rPr>
      </w:pPr>
      <w:r w:rsidRPr="006A6D2B">
        <w:rPr>
          <w:rFonts w:eastAsia="Times New Roman" w:cs="Arial"/>
          <w:strike/>
          <w:szCs w:val="18"/>
          <w:lang w:val="pl-PL" w:eastAsia="pl-PL"/>
        </w:rPr>
        <w:t xml:space="preserve">lądowiska dla śmigłowców ratunkowych, </w:t>
      </w:r>
    </w:p>
    <w:p w14:paraId="05D8F6EC" w14:textId="77777777" w:rsidR="00F16746" w:rsidRPr="006A6D2B" w:rsidRDefault="00F16746" w:rsidP="00F16746">
      <w:pPr>
        <w:numPr>
          <w:ilvl w:val="0"/>
          <w:numId w:val="14"/>
        </w:numPr>
        <w:spacing w:after="0"/>
        <w:ind w:left="993" w:hanging="284"/>
        <w:jc w:val="both"/>
        <w:rPr>
          <w:rFonts w:eastAsia="Times New Roman" w:cs="Arial"/>
          <w:strike/>
          <w:szCs w:val="18"/>
          <w:lang w:val="pl-PL" w:eastAsia="pl-PL"/>
        </w:rPr>
      </w:pPr>
      <w:r w:rsidRPr="006A6D2B">
        <w:rPr>
          <w:rFonts w:eastAsia="Times New Roman" w:cs="Arial"/>
          <w:strike/>
          <w:szCs w:val="18"/>
          <w:lang w:val="pl-PL" w:eastAsia="pl-PL"/>
        </w:rPr>
        <w:t>dróg dojazdowych dla karetek i pojazdów ratunkowych,</w:t>
      </w:r>
    </w:p>
    <w:p w14:paraId="6F8569BD" w14:textId="77777777" w:rsidR="00F16746" w:rsidRPr="006A6D2B" w:rsidRDefault="00F16746" w:rsidP="00F16746">
      <w:pPr>
        <w:numPr>
          <w:ilvl w:val="0"/>
          <w:numId w:val="14"/>
        </w:numPr>
        <w:spacing w:after="0"/>
        <w:ind w:left="993" w:hanging="284"/>
        <w:jc w:val="both"/>
        <w:rPr>
          <w:rFonts w:eastAsia="Times New Roman" w:cs="Arial"/>
          <w:strike/>
          <w:szCs w:val="18"/>
          <w:lang w:val="pl-PL" w:eastAsia="pl-PL"/>
        </w:rPr>
      </w:pPr>
      <w:r w:rsidRPr="006A6D2B">
        <w:rPr>
          <w:rFonts w:eastAsia="Times New Roman" w:cs="Arial"/>
          <w:strike/>
          <w:szCs w:val="18"/>
          <w:lang w:val="pl-PL" w:eastAsia="pl-PL"/>
        </w:rPr>
        <w:t>głównych wejść do budynków szpitalnych,</w:t>
      </w:r>
    </w:p>
    <w:p w14:paraId="6C3665BA" w14:textId="77777777" w:rsidR="00F16746" w:rsidRPr="006A6D2B" w:rsidRDefault="00F16746" w:rsidP="00F16746">
      <w:pPr>
        <w:numPr>
          <w:ilvl w:val="0"/>
          <w:numId w:val="14"/>
        </w:numPr>
        <w:spacing w:after="0"/>
        <w:ind w:left="993" w:hanging="284"/>
        <w:jc w:val="both"/>
        <w:rPr>
          <w:rFonts w:eastAsia="Times New Roman" w:cs="Arial"/>
          <w:strike/>
          <w:szCs w:val="18"/>
          <w:lang w:val="pl-PL" w:eastAsia="pl-PL"/>
        </w:rPr>
      </w:pPr>
      <w:r w:rsidRPr="006A6D2B">
        <w:rPr>
          <w:rFonts w:eastAsia="Times New Roman" w:cs="Arial"/>
          <w:strike/>
          <w:szCs w:val="18"/>
          <w:lang w:val="pl-PL" w:eastAsia="pl-PL"/>
        </w:rPr>
        <w:t xml:space="preserve">ciągów komunikacyjnych wykorzystywanych do transportu pacjentów, zwłok do Zakładu Patomorfologii, transportu żywności; </w:t>
      </w:r>
    </w:p>
    <w:p w14:paraId="7DE98A53" w14:textId="77777777" w:rsidR="00F16746" w:rsidRPr="006A6D2B" w:rsidRDefault="00F16746" w:rsidP="00F16746">
      <w:pPr>
        <w:numPr>
          <w:ilvl w:val="0"/>
          <w:numId w:val="14"/>
        </w:numPr>
        <w:spacing w:after="0"/>
        <w:ind w:left="993" w:hanging="284"/>
        <w:jc w:val="both"/>
        <w:rPr>
          <w:rFonts w:eastAsia="Times New Roman" w:cs="Arial"/>
          <w:strike/>
          <w:szCs w:val="18"/>
          <w:lang w:val="pl-PL" w:eastAsia="pl-PL"/>
        </w:rPr>
      </w:pPr>
      <w:r w:rsidRPr="006A6D2B">
        <w:rPr>
          <w:rFonts w:eastAsia="Times New Roman" w:cs="Arial"/>
          <w:strike/>
          <w:szCs w:val="18"/>
          <w:lang w:val="pl-PL" w:eastAsia="pl-PL"/>
        </w:rPr>
        <w:t xml:space="preserve">dróg pożarowych i ewakuacyjnych. </w:t>
      </w:r>
    </w:p>
    <w:p w14:paraId="04AB0337" w14:textId="77777777" w:rsidR="006A6D2B" w:rsidRPr="006A6D2B" w:rsidRDefault="006A6D2B" w:rsidP="006A6D2B">
      <w:pPr>
        <w:spacing w:after="0"/>
        <w:ind w:left="709"/>
        <w:jc w:val="both"/>
        <w:rPr>
          <w:rFonts w:eastAsia="Times New Roman" w:cs="Arial"/>
          <w:color w:val="244061" w:themeColor="accent1" w:themeShade="80"/>
          <w:szCs w:val="18"/>
          <w:lang w:val="pl-PL" w:eastAsia="pl-PL"/>
        </w:rPr>
      </w:pPr>
      <w:r w:rsidRPr="006A6D2B">
        <w:rPr>
          <w:rFonts w:eastAsia="Times New Roman" w:cs="Arial"/>
          <w:color w:val="244061" w:themeColor="accent1" w:themeShade="80"/>
          <w:szCs w:val="18"/>
          <w:lang w:val="pl-PL" w:eastAsia="pl-PL"/>
        </w:rPr>
        <w:t>W czasie trwania opadów śniegu, występowania gołoledzi, oblodzenia albo błota pośniegowego Wykonawca zobowiązany jest do prowadzenia prac związanych z zimowym utrzymaniem terenów w sposób ciągły, adekwatny do aktualnych warunków atmosferycznych, zapewniający w szczególności bezpieczeństwo ruchu pieszych, pacjentów, personelu, karetek, pojazdów ratunkowych, pojazdów dostawczych oraz innych użytkowników terenu Szpitala.</w:t>
      </w:r>
    </w:p>
    <w:p w14:paraId="2FA6F713" w14:textId="77777777" w:rsidR="006A6D2B" w:rsidRPr="006A6D2B" w:rsidRDefault="006A6D2B" w:rsidP="006A6D2B">
      <w:pPr>
        <w:spacing w:after="0"/>
        <w:ind w:left="709"/>
        <w:jc w:val="both"/>
        <w:rPr>
          <w:rFonts w:eastAsia="Times New Roman" w:cs="Arial"/>
          <w:color w:val="244061" w:themeColor="accent1" w:themeShade="80"/>
          <w:szCs w:val="18"/>
          <w:lang w:val="pl-PL" w:eastAsia="pl-PL"/>
        </w:rPr>
      </w:pPr>
      <w:r w:rsidRPr="006A6D2B">
        <w:rPr>
          <w:rFonts w:eastAsia="Times New Roman" w:cs="Arial"/>
          <w:color w:val="244061" w:themeColor="accent1" w:themeShade="80"/>
          <w:szCs w:val="18"/>
          <w:lang w:val="pl-PL" w:eastAsia="pl-PL"/>
        </w:rPr>
        <w:t>W czasie intensywnych lub długotrwałych opadów śniegu Zamawiający nie wymaga utrzymania wszystkich powierzchni objętych umową w stanie całkowicie wolnym od śniegu w każdej chwili trwania opadów. Wykonawca zobowiązany jest jednak do bieżącego prowadzenia prac w sposób zapobiegający powstawaniu zagrożeń dla bezpieczeństwa oraz zapewniający przejezdność i przechodniość stref priorytetowych.</w:t>
      </w:r>
    </w:p>
    <w:p w14:paraId="3361602E" w14:textId="77777777" w:rsidR="006A6D2B" w:rsidRPr="006A6D2B" w:rsidRDefault="006A6D2B" w:rsidP="006A6D2B">
      <w:pPr>
        <w:spacing w:after="0"/>
        <w:ind w:left="709"/>
        <w:jc w:val="both"/>
        <w:rPr>
          <w:rFonts w:eastAsia="Times New Roman" w:cs="Arial"/>
          <w:color w:val="244061" w:themeColor="accent1" w:themeShade="80"/>
          <w:szCs w:val="18"/>
          <w:lang w:val="pl-PL" w:eastAsia="pl-PL"/>
        </w:rPr>
      </w:pPr>
      <w:r w:rsidRPr="006A6D2B">
        <w:rPr>
          <w:rFonts w:eastAsia="Times New Roman" w:cs="Arial"/>
          <w:color w:val="244061" w:themeColor="accent1" w:themeShade="80"/>
          <w:szCs w:val="18"/>
          <w:lang w:val="pl-PL" w:eastAsia="pl-PL"/>
        </w:rPr>
        <w:t>Wykonawca zobowiązany jest do odśnieżania i zwalczania śliskości w pierwszej kolejności w następujących strefach priorytetowych:</w:t>
      </w:r>
    </w:p>
    <w:p w14:paraId="39B39B1B" w14:textId="5953405A" w:rsidR="006A6D2B" w:rsidRPr="006A6D2B" w:rsidRDefault="006A6D2B" w:rsidP="006A6D2B">
      <w:pPr>
        <w:pStyle w:val="Akapitzlist"/>
        <w:numPr>
          <w:ilvl w:val="0"/>
          <w:numId w:val="19"/>
        </w:numPr>
        <w:spacing w:after="0"/>
        <w:ind w:left="1134" w:hanging="425"/>
        <w:jc w:val="both"/>
        <w:rPr>
          <w:rFonts w:eastAsia="Times New Roman" w:cs="Arial"/>
          <w:color w:val="244061" w:themeColor="accent1" w:themeShade="80"/>
          <w:szCs w:val="18"/>
          <w:lang w:val="pl-PL" w:eastAsia="pl-PL"/>
        </w:rPr>
      </w:pPr>
      <w:r w:rsidRPr="006A6D2B">
        <w:rPr>
          <w:rFonts w:eastAsia="Times New Roman" w:cs="Arial"/>
          <w:color w:val="244061" w:themeColor="accent1" w:themeShade="80"/>
          <w:szCs w:val="18"/>
          <w:lang w:val="pl-PL" w:eastAsia="pl-PL"/>
        </w:rPr>
        <w:t>lądowisko dla śmigłowców ratunkowych — od dnia włączenia lądowiska wraz z rampą zjazdową do zakresu usługi po zakończeniu przebudowy i protokolarnym przekazaniu tego obszaru Zamawiającemu;</w:t>
      </w:r>
    </w:p>
    <w:p w14:paraId="3A521ED8" w14:textId="21B88568" w:rsidR="006A6D2B" w:rsidRPr="006A6D2B" w:rsidRDefault="006A6D2B" w:rsidP="006A6D2B">
      <w:pPr>
        <w:pStyle w:val="Akapitzlist"/>
        <w:numPr>
          <w:ilvl w:val="0"/>
          <w:numId w:val="19"/>
        </w:numPr>
        <w:spacing w:after="0"/>
        <w:ind w:left="1134" w:hanging="425"/>
        <w:jc w:val="both"/>
        <w:rPr>
          <w:rFonts w:eastAsia="Times New Roman" w:cs="Arial"/>
          <w:color w:val="244061" w:themeColor="accent1" w:themeShade="80"/>
          <w:szCs w:val="18"/>
          <w:lang w:val="pl-PL" w:eastAsia="pl-PL"/>
        </w:rPr>
      </w:pPr>
      <w:r w:rsidRPr="006A6D2B">
        <w:rPr>
          <w:rFonts w:eastAsia="Times New Roman" w:cs="Arial"/>
          <w:color w:val="244061" w:themeColor="accent1" w:themeShade="80"/>
          <w:szCs w:val="18"/>
          <w:lang w:val="pl-PL" w:eastAsia="pl-PL"/>
        </w:rPr>
        <w:t>drogi dojazdowe dla karetek i pojazdów ratunkowych;</w:t>
      </w:r>
    </w:p>
    <w:p w14:paraId="7B761B9B" w14:textId="129C688C" w:rsidR="006A6D2B" w:rsidRPr="006A6D2B" w:rsidRDefault="006A6D2B" w:rsidP="006A6D2B">
      <w:pPr>
        <w:pStyle w:val="Akapitzlist"/>
        <w:numPr>
          <w:ilvl w:val="0"/>
          <w:numId w:val="19"/>
        </w:numPr>
        <w:spacing w:after="0"/>
        <w:ind w:left="1134" w:hanging="425"/>
        <w:jc w:val="both"/>
        <w:rPr>
          <w:rFonts w:eastAsia="Times New Roman" w:cs="Arial"/>
          <w:color w:val="244061" w:themeColor="accent1" w:themeShade="80"/>
          <w:szCs w:val="18"/>
          <w:lang w:val="pl-PL" w:eastAsia="pl-PL"/>
        </w:rPr>
      </w:pPr>
      <w:r w:rsidRPr="006A6D2B">
        <w:rPr>
          <w:rFonts w:eastAsia="Times New Roman" w:cs="Arial"/>
          <w:color w:val="244061" w:themeColor="accent1" w:themeShade="80"/>
          <w:szCs w:val="18"/>
          <w:lang w:val="pl-PL" w:eastAsia="pl-PL"/>
        </w:rPr>
        <w:t>główne wejścia do budynków szpitalnych;</w:t>
      </w:r>
    </w:p>
    <w:p w14:paraId="7D0E1306" w14:textId="43EE5CF4" w:rsidR="006A6D2B" w:rsidRPr="006A6D2B" w:rsidRDefault="006A6D2B" w:rsidP="006A6D2B">
      <w:pPr>
        <w:pStyle w:val="Akapitzlist"/>
        <w:numPr>
          <w:ilvl w:val="0"/>
          <w:numId w:val="19"/>
        </w:numPr>
        <w:spacing w:after="0"/>
        <w:ind w:left="1134" w:hanging="425"/>
        <w:jc w:val="both"/>
        <w:rPr>
          <w:rFonts w:eastAsia="Times New Roman" w:cs="Arial"/>
          <w:color w:val="244061" w:themeColor="accent1" w:themeShade="80"/>
          <w:szCs w:val="18"/>
          <w:lang w:val="pl-PL" w:eastAsia="pl-PL"/>
        </w:rPr>
      </w:pPr>
      <w:r w:rsidRPr="006A6D2B">
        <w:rPr>
          <w:rFonts w:eastAsia="Times New Roman" w:cs="Arial"/>
          <w:color w:val="244061" w:themeColor="accent1" w:themeShade="80"/>
          <w:szCs w:val="18"/>
          <w:lang w:val="pl-PL" w:eastAsia="pl-PL"/>
        </w:rPr>
        <w:t>ciągi komunikacyjne wykorzystywane do transportu pacjentów, transportu zwłok do Zakładu Patomorfologii oraz transportu żywności;</w:t>
      </w:r>
    </w:p>
    <w:p w14:paraId="1FFCC7FD" w14:textId="37756718" w:rsidR="006A6D2B" w:rsidRPr="006A6D2B" w:rsidRDefault="006A6D2B" w:rsidP="006A6D2B">
      <w:pPr>
        <w:pStyle w:val="Akapitzlist"/>
        <w:numPr>
          <w:ilvl w:val="0"/>
          <w:numId w:val="19"/>
        </w:numPr>
        <w:spacing w:after="0"/>
        <w:ind w:left="1134" w:hanging="425"/>
        <w:jc w:val="both"/>
        <w:rPr>
          <w:rFonts w:eastAsia="Times New Roman" w:cs="Arial"/>
          <w:color w:val="244061" w:themeColor="accent1" w:themeShade="80"/>
          <w:szCs w:val="18"/>
          <w:lang w:val="pl-PL" w:eastAsia="pl-PL"/>
        </w:rPr>
      </w:pPr>
      <w:r w:rsidRPr="006A6D2B">
        <w:rPr>
          <w:rFonts w:eastAsia="Times New Roman" w:cs="Arial"/>
          <w:color w:val="244061" w:themeColor="accent1" w:themeShade="80"/>
          <w:szCs w:val="18"/>
          <w:lang w:val="pl-PL" w:eastAsia="pl-PL"/>
        </w:rPr>
        <w:t>drogi pożarowe i ewakuacyjne.</w:t>
      </w:r>
    </w:p>
    <w:p w14:paraId="3F9103A9" w14:textId="77777777" w:rsidR="006A6D2B" w:rsidRPr="006A6D2B" w:rsidRDefault="006A6D2B" w:rsidP="006A6D2B">
      <w:pPr>
        <w:spacing w:after="0"/>
        <w:ind w:left="709"/>
        <w:jc w:val="both"/>
        <w:rPr>
          <w:rFonts w:eastAsia="Times New Roman" w:cs="Arial"/>
          <w:color w:val="244061" w:themeColor="accent1" w:themeShade="80"/>
          <w:szCs w:val="18"/>
          <w:lang w:val="pl-PL" w:eastAsia="pl-PL"/>
        </w:rPr>
      </w:pPr>
      <w:r w:rsidRPr="006A6D2B">
        <w:rPr>
          <w:rFonts w:eastAsia="Times New Roman" w:cs="Arial"/>
          <w:color w:val="244061" w:themeColor="accent1" w:themeShade="80"/>
          <w:szCs w:val="18"/>
          <w:lang w:val="pl-PL" w:eastAsia="pl-PL"/>
        </w:rPr>
        <w:t>W przypadku wystąpienia opadów śniegu, gołoledzi lub oblodzenia Wykonawca zobowiązany jest rozpocząć czynności zimowego utrzymania niezwłocznie, nie później niż w terminie umożliwiającym zachowanie bezpieczeństwa i przejezdności stref priorytetowych. Po ustaniu opadów albo istotnym zmniejszeniu ich intensywności Wykonawca zobowiązany jest doprowadzić strefy priorytetowe do stanu bezpiecznej przejezdności i przechodniości nie później niż w terminie 1 godziny, a pozostałe powierzchnie objęte zimowym utrzymaniem nie później niż w terminie 3 godzin, chyba że warunki atmosferyczne, organizacja ruchu lub względy bezpieczeństwa obiektywnie uniemożliwiają dochowanie tych terminów.</w:t>
      </w:r>
    </w:p>
    <w:p w14:paraId="036C98CD" w14:textId="39464090" w:rsidR="00F16746" w:rsidRPr="006A6D2B" w:rsidRDefault="006A6D2B" w:rsidP="006A6D2B">
      <w:pPr>
        <w:spacing w:after="0"/>
        <w:ind w:left="709"/>
        <w:jc w:val="both"/>
        <w:rPr>
          <w:rFonts w:eastAsia="Times New Roman" w:cs="Arial"/>
          <w:color w:val="244061" w:themeColor="accent1" w:themeShade="80"/>
          <w:szCs w:val="18"/>
          <w:lang w:val="pl-PL" w:eastAsia="pl-PL"/>
        </w:rPr>
      </w:pPr>
      <w:r w:rsidRPr="006A6D2B">
        <w:rPr>
          <w:rFonts w:eastAsia="Times New Roman" w:cs="Arial"/>
          <w:color w:val="244061" w:themeColor="accent1" w:themeShade="80"/>
          <w:szCs w:val="18"/>
          <w:lang w:val="pl-PL" w:eastAsia="pl-PL"/>
        </w:rPr>
        <w:t>Wykonawca zobowiązany jest dokumentować istotne interwencje zimowego utrzymania w miesięcznym raporcie z realizacji usługi, w szczególności wskazując datę, godzinę rozpoczęcia i zakończenia czynności, lokalizację, zakres wykonanych prac oraz zastosowane środki do zwalczania śliskości.</w:t>
      </w:r>
    </w:p>
    <w:p w14:paraId="782EB3AE" w14:textId="77777777" w:rsidR="00F16746" w:rsidRPr="006A6D2B" w:rsidRDefault="00F16746" w:rsidP="006A6D2B">
      <w:pPr>
        <w:spacing w:after="0"/>
        <w:ind w:left="709"/>
        <w:jc w:val="both"/>
        <w:rPr>
          <w:rFonts w:eastAsia="Times New Roman" w:cs="Arial"/>
          <w:szCs w:val="18"/>
          <w:lang w:val="pl-PL" w:eastAsia="pl-PL"/>
        </w:rPr>
      </w:pPr>
      <w:r w:rsidRPr="006A6D2B">
        <w:rPr>
          <w:rFonts w:eastAsia="Times New Roman" w:cs="Arial"/>
          <w:szCs w:val="18"/>
          <w:lang w:val="pl-PL" w:eastAsia="pl-PL"/>
        </w:rPr>
        <w:t xml:space="preserve">Strefy priorytetowe zostały zaznaczone na mapce stanowiącej załącznik do OPZ (Załącznik nr 1). </w:t>
      </w:r>
    </w:p>
    <w:p w14:paraId="590F11ED" w14:textId="25B75334" w:rsidR="00F16746" w:rsidRDefault="006418C5" w:rsidP="00F16746">
      <w:pPr>
        <w:spacing w:after="0"/>
        <w:ind w:left="709"/>
        <w:jc w:val="both"/>
        <w:rPr>
          <w:rFonts w:eastAsia="Times New Roman" w:cs="Arial"/>
          <w:szCs w:val="18"/>
          <w:lang w:val="pl-PL" w:eastAsia="pl-PL"/>
        </w:rPr>
      </w:pPr>
      <w:r w:rsidRPr="006418C5">
        <w:rPr>
          <w:rFonts w:eastAsia="Times New Roman" w:cs="Arial"/>
          <w:szCs w:val="18"/>
          <w:lang w:val="pl-PL" w:eastAsia="pl-PL"/>
        </w:rPr>
        <w:t xml:space="preserve">Po włączeniu lądowiska wraz z rampą zjazdową do zakresu usługi Wykonawca zobowiązany będzie do ciągłego utrzymania w czystości i gotowości lądowiska sanitarnego oraz drogi transportu pacjenta znajdujących się przy ul. </w:t>
      </w:r>
      <w:r w:rsidRPr="006418C5">
        <w:rPr>
          <w:rFonts w:eastAsia="Times New Roman" w:cs="Arial"/>
          <w:szCs w:val="18"/>
          <w:lang w:val="pl-PL" w:eastAsia="pl-PL"/>
        </w:rPr>
        <w:lastRenderedPageBreak/>
        <w:t>Powstańców Wielkopolskich 2, o łącznej powierzchni 1005 m²</w:t>
      </w:r>
      <w:r>
        <w:rPr>
          <w:rFonts w:eastAsia="Times New Roman" w:cs="Arial"/>
          <w:szCs w:val="18"/>
          <w:lang w:val="pl-PL" w:eastAsia="pl-PL"/>
        </w:rPr>
        <w:t xml:space="preserve">, </w:t>
      </w:r>
      <w:r w:rsidR="00F16746" w:rsidRPr="00F16746">
        <w:rPr>
          <w:rFonts w:eastAsia="Times New Roman" w:cs="Arial"/>
          <w:bCs/>
          <w:szCs w:val="18"/>
          <w:lang w:val="cs-CZ" w:eastAsia="pl-PL"/>
        </w:rPr>
        <w:t xml:space="preserve">Lądowisko </w:t>
      </w:r>
      <w:r w:rsidR="00F16746" w:rsidRPr="00F16746">
        <w:rPr>
          <w:rFonts w:eastAsia="Times New Roman" w:cs="Arial"/>
          <w:szCs w:val="18"/>
          <w:lang w:val="pl-PL" w:eastAsia="pl-PL"/>
        </w:rPr>
        <w:t xml:space="preserve">przeznaczone jest do wykonywania startów i lądowań </w:t>
      </w:r>
      <w:hyperlink r:id="rId7" w:tooltip="Śmigłowiec" w:history="1">
        <w:r w:rsidR="00F16746" w:rsidRPr="00F16746">
          <w:rPr>
            <w:rFonts w:eastAsia="Times New Roman" w:cs="Arial"/>
            <w:szCs w:val="18"/>
            <w:lang w:val="pl-PL" w:eastAsia="pl-PL"/>
          </w:rPr>
          <w:t>śmigłowców</w:t>
        </w:r>
      </w:hyperlink>
      <w:r w:rsidR="00F16746" w:rsidRPr="00F16746">
        <w:rPr>
          <w:rFonts w:eastAsia="Times New Roman" w:cs="Arial"/>
          <w:szCs w:val="18"/>
          <w:lang w:val="pl-PL" w:eastAsia="pl-PL"/>
        </w:rPr>
        <w:t xml:space="preserve"> sanitarnych i ratowniczych całodobowo.</w:t>
      </w:r>
    </w:p>
    <w:p w14:paraId="620CCF90" w14:textId="2F790932" w:rsidR="006418C5" w:rsidRPr="00F16746" w:rsidRDefault="006418C5" w:rsidP="00F16746">
      <w:pPr>
        <w:spacing w:after="0"/>
        <w:ind w:left="709"/>
        <w:jc w:val="both"/>
        <w:rPr>
          <w:rFonts w:eastAsia="Times New Roman" w:cs="Arial"/>
          <w:szCs w:val="18"/>
          <w:lang w:val="pl-PL" w:eastAsia="pl-PL"/>
        </w:rPr>
      </w:pPr>
      <w:r w:rsidRPr="006418C5">
        <w:rPr>
          <w:rFonts w:eastAsia="Times New Roman" w:cs="Arial"/>
          <w:szCs w:val="18"/>
          <w:lang w:val="pl-PL" w:eastAsia="pl-PL"/>
        </w:rPr>
        <w:t>Na płycie lądowiska nie dopuszcza się pozostawiania luźnego piasku, kruszywa ani innych materiałów mogących stanowić zagrożenie dla operacji lotniczych, chyba że Zamawiający wyraźnie dopuści zastosowanie określonego środka lub metody w danej sytuacji. Wykonawca zobowiązany jest utrzymywać płytę lądowiska, rampę i drogę transportu pacjenta w sposób niepowodujący powstania zagrożeń dla startów i lądowań śmigłowców oraz transportu pacjenta.</w:t>
      </w:r>
    </w:p>
    <w:p w14:paraId="322F9893" w14:textId="77777777" w:rsidR="00F16746" w:rsidRPr="00F16746" w:rsidRDefault="00F16746" w:rsidP="00F16746">
      <w:pPr>
        <w:spacing w:after="0"/>
        <w:ind w:left="709"/>
        <w:jc w:val="both"/>
        <w:rPr>
          <w:rFonts w:eastAsia="Times New Roman" w:cs="Arial"/>
          <w:szCs w:val="18"/>
          <w:lang w:val="pl-PL" w:eastAsia="pl-PL"/>
        </w:rPr>
      </w:pPr>
      <w:r w:rsidRPr="00F16746">
        <w:rPr>
          <w:rFonts w:eastAsia="Times New Roman" w:cs="Arial"/>
          <w:szCs w:val="18"/>
          <w:lang w:val="pl-PL" w:eastAsia="pl-PL"/>
        </w:rPr>
        <w:t>Dodatkowo w ramach wykonywanej usługi Wykonawca zobowiązany będzie do zimowego utrzymania tj. bieżącego usuwania śniegu i lodu z dróg, chodników, placów, parkingów oraz schodów wraz z rampami i podjazdami nieruchomości Szpitala przy ul. Okrzei 8 w Ciechanowie. Obowiązek ten należy realizować poprzez odgarnięcie śniegu w miejsce wyznaczone przez Zamawiającego i podjęcie działań usuwających lub co najmniej ograniczających śliskość chodników.</w:t>
      </w:r>
    </w:p>
    <w:p w14:paraId="66FD1352" w14:textId="77777777" w:rsidR="00F16746" w:rsidRPr="00F16746" w:rsidRDefault="00F16746" w:rsidP="00F16746">
      <w:pPr>
        <w:spacing w:after="0"/>
        <w:jc w:val="both"/>
        <w:rPr>
          <w:rFonts w:eastAsia="Times New Roman" w:cs="Arial"/>
          <w:szCs w:val="18"/>
          <w:lang w:val="pl-PL" w:eastAsia="pl-PL"/>
        </w:rPr>
      </w:pPr>
    </w:p>
    <w:p w14:paraId="15DB1B6A" w14:textId="77777777" w:rsidR="00F16746" w:rsidRPr="00F16746" w:rsidRDefault="00F16746" w:rsidP="00F16746">
      <w:pPr>
        <w:numPr>
          <w:ilvl w:val="0"/>
          <w:numId w:val="10"/>
        </w:numPr>
        <w:tabs>
          <w:tab w:val="left" w:pos="426"/>
        </w:tabs>
        <w:spacing w:after="0"/>
        <w:ind w:left="426" w:hanging="426"/>
        <w:jc w:val="both"/>
        <w:rPr>
          <w:rFonts w:eastAsia="Times New Roman" w:cs="Arial"/>
          <w:b/>
          <w:szCs w:val="18"/>
          <w:u w:val="single"/>
          <w:lang w:val="cs-CZ" w:eastAsia="pl-PL"/>
        </w:rPr>
      </w:pPr>
      <w:r w:rsidRPr="00F16746">
        <w:rPr>
          <w:rFonts w:eastAsia="Times New Roman" w:cs="Arial"/>
          <w:b/>
          <w:szCs w:val="18"/>
          <w:u w:val="single"/>
          <w:lang w:val="cs-CZ" w:eastAsia="pl-PL"/>
        </w:rPr>
        <w:t>Pielęgnacja terenów zielonych</w:t>
      </w:r>
    </w:p>
    <w:p w14:paraId="11B77732" w14:textId="77777777" w:rsidR="00F16746" w:rsidRPr="00F16746" w:rsidRDefault="00F16746" w:rsidP="00F16746">
      <w:pPr>
        <w:tabs>
          <w:tab w:val="left" w:pos="426"/>
        </w:tabs>
        <w:spacing w:after="0"/>
        <w:ind w:left="426"/>
        <w:jc w:val="both"/>
        <w:rPr>
          <w:rFonts w:eastAsia="Times New Roman" w:cs="Arial"/>
          <w:b/>
          <w:szCs w:val="18"/>
          <w:u w:val="single"/>
          <w:lang w:val="cs-CZ" w:eastAsia="pl-PL"/>
        </w:rPr>
      </w:pPr>
    </w:p>
    <w:p w14:paraId="466469CB" w14:textId="77777777" w:rsidR="00F16746" w:rsidRPr="00F16746" w:rsidRDefault="00F16746" w:rsidP="00F16746">
      <w:pPr>
        <w:tabs>
          <w:tab w:val="left" w:pos="426"/>
        </w:tabs>
        <w:spacing w:after="0"/>
        <w:ind w:left="426"/>
        <w:jc w:val="both"/>
        <w:rPr>
          <w:rFonts w:eastAsia="Times New Roman" w:cs="Arial"/>
          <w:bCs/>
          <w:szCs w:val="18"/>
          <w:lang w:val="cs-CZ" w:eastAsia="pl-PL"/>
        </w:rPr>
      </w:pPr>
      <w:r w:rsidRPr="00F16746">
        <w:rPr>
          <w:rFonts w:eastAsia="Times New Roman" w:cs="Arial"/>
          <w:b/>
          <w:szCs w:val="18"/>
          <w:u w:val="single"/>
          <w:lang w:val="cs-CZ" w:eastAsia="pl-PL"/>
        </w:rPr>
        <w:t xml:space="preserve">Sezonowo (kwiecień-październik) i w miarę występujących potrzeb </w:t>
      </w:r>
      <w:r w:rsidRPr="00F16746">
        <w:rPr>
          <w:rFonts w:eastAsia="Times New Roman" w:cs="Arial"/>
          <w:bCs/>
          <w:szCs w:val="18"/>
          <w:lang w:val="cs-CZ" w:eastAsia="pl-PL"/>
        </w:rPr>
        <w:t>– pielęgnacja terenów zielonych wykonywana w okresie wegetacyjnym z częstotliwością dostosowaną do tempa wzrostu roślin oraz poza okresem wegetacyjnym w zakresie niezbędnym do utrzymania estetyki i bezpieczeństwa terenu.</w:t>
      </w:r>
    </w:p>
    <w:p w14:paraId="153B662B" w14:textId="77777777" w:rsidR="00F16746" w:rsidRPr="00F16746" w:rsidRDefault="00F16746" w:rsidP="00F16746">
      <w:pPr>
        <w:tabs>
          <w:tab w:val="left" w:pos="426"/>
        </w:tabs>
        <w:spacing w:after="0"/>
        <w:jc w:val="both"/>
        <w:rPr>
          <w:rFonts w:eastAsia="Times New Roman" w:cs="Arial"/>
          <w:szCs w:val="18"/>
          <w:lang w:val="cs-CZ" w:eastAsia="pl-PL"/>
        </w:rPr>
      </w:pPr>
    </w:p>
    <w:p w14:paraId="22CB35CC" w14:textId="77777777" w:rsidR="00F16746" w:rsidRPr="00F16746" w:rsidRDefault="00F16746" w:rsidP="00F16746">
      <w:pPr>
        <w:spacing w:after="0"/>
        <w:ind w:left="426"/>
        <w:jc w:val="both"/>
        <w:rPr>
          <w:rFonts w:eastAsia="Times New Roman" w:cs="Arial"/>
          <w:szCs w:val="18"/>
          <w:lang w:val="pl-PL" w:eastAsia="pl-PL"/>
        </w:rPr>
      </w:pPr>
      <w:r w:rsidRPr="00F16746">
        <w:rPr>
          <w:rFonts w:eastAsia="Times New Roman" w:cs="Arial"/>
          <w:szCs w:val="18"/>
          <w:lang w:val="pl-PL" w:eastAsia="pl-PL"/>
        </w:rPr>
        <w:t>Do obowiązków Wykonawcy należało będzie, przy użyciu własnego sprzętu, wykonywanie następujących czynności:</w:t>
      </w:r>
    </w:p>
    <w:p w14:paraId="68DB9319" w14:textId="77777777" w:rsidR="00F16746" w:rsidRPr="00F16746" w:rsidRDefault="00F16746" w:rsidP="00F16746">
      <w:pPr>
        <w:numPr>
          <w:ilvl w:val="0"/>
          <w:numId w:val="12"/>
        </w:numPr>
        <w:spacing w:after="0"/>
        <w:ind w:left="709" w:hanging="283"/>
        <w:jc w:val="both"/>
        <w:rPr>
          <w:rFonts w:eastAsia="Times New Roman" w:cs="Arial"/>
          <w:szCs w:val="18"/>
          <w:lang w:val="pl-PL" w:eastAsia="pl-PL"/>
        </w:rPr>
      </w:pPr>
      <w:r w:rsidRPr="00F16746">
        <w:rPr>
          <w:rFonts w:eastAsia="Times New Roman" w:cs="Arial"/>
          <w:szCs w:val="18"/>
          <w:lang w:val="pl-PL" w:eastAsia="pl-PL"/>
        </w:rPr>
        <w:t>cięcia pielęgnacyjne i sanitarne (drzewa i krzewy), uprzątnięcie gałęzi – minimum 2 razy w ciągu roku kalendarzowego oraz na zlecenie zamawiającego</w:t>
      </w:r>
    </w:p>
    <w:p w14:paraId="4AA70491" w14:textId="77777777" w:rsidR="00F16746" w:rsidRPr="00F16746" w:rsidRDefault="00F16746" w:rsidP="00F16746">
      <w:pPr>
        <w:spacing w:after="0"/>
        <w:ind w:left="709" w:hanging="283"/>
        <w:rPr>
          <w:rFonts w:eastAsia="Times New Roman" w:cs="Arial"/>
          <w:szCs w:val="18"/>
          <w:lang w:val="pl-PL" w:eastAsia="pl-PL"/>
        </w:rPr>
      </w:pPr>
      <w:r w:rsidRPr="00F16746">
        <w:rPr>
          <w:rFonts w:eastAsia="Times New Roman" w:cs="Arial"/>
          <w:szCs w:val="18"/>
          <w:lang w:val="pl-PL" w:eastAsia="pl-PL"/>
        </w:rPr>
        <w:t xml:space="preserve">    Cięcia pielęgnacyjne i sanitarne obejmują standardowe zabiegi pielęgnacyjne wykonywane na krzewach, a także niskich drzewach, mających na celu utrzymanie ich właściwego stanu zdrowotnego, estetycznego i bezpieczeństwa użytkowników terenu. </w:t>
      </w:r>
    </w:p>
    <w:p w14:paraId="04670A64" w14:textId="77777777" w:rsidR="00F16746" w:rsidRPr="00F16746" w:rsidRDefault="00F16746" w:rsidP="00F16746">
      <w:pPr>
        <w:spacing w:after="0"/>
        <w:ind w:left="709"/>
        <w:jc w:val="both"/>
        <w:rPr>
          <w:rFonts w:eastAsia="Times New Roman" w:cs="Arial"/>
          <w:szCs w:val="18"/>
          <w:lang w:val="pl-PL" w:eastAsia="pl-PL"/>
        </w:rPr>
      </w:pPr>
      <w:r w:rsidRPr="00F16746">
        <w:rPr>
          <w:rFonts w:eastAsia="Times New Roman" w:cs="Arial"/>
          <w:szCs w:val="18"/>
          <w:lang w:val="pl-PL" w:eastAsia="pl-PL"/>
        </w:rPr>
        <w:t xml:space="preserve">W przypadku zaistnienia konieczności wycinki drzewa o większych rozmiarach, niewchodzącej w zakres standardowych prac objętych niniejszym zamówieniem, Zamawiający zwróci się do Wykonawcy z odrębnym zapytaniem o przedstawienie propozycji wykonania takich prac. Realizacja wycinki będzie następowała po uzyskaniu wymaganych zgód administracyjnych, jeśli będą one wymagane przepisami prawa. </w:t>
      </w:r>
    </w:p>
    <w:p w14:paraId="00065E65" w14:textId="77777777" w:rsidR="00F16746" w:rsidRPr="00F16746" w:rsidRDefault="00F16746" w:rsidP="00F16746">
      <w:pPr>
        <w:numPr>
          <w:ilvl w:val="0"/>
          <w:numId w:val="12"/>
        </w:numPr>
        <w:spacing w:after="0"/>
        <w:ind w:left="709" w:hanging="283"/>
        <w:jc w:val="both"/>
        <w:rPr>
          <w:rFonts w:eastAsia="Times New Roman" w:cs="Arial"/>
          <w:szCs w:val="18"/>
          <w:lang w:val="pl-PL" w:eastAsia="pl-PL"/>
        </w:rPr>
      </w:pPr>
      <w:r w:rsidRPr="00F16746">
        <w:rPr>
          <w:rFonts w:eastAsia="Times New Roman" w:cs="Arial"/>
          <w:szCs w:val="18"/>
          <w:lang w:val="pl-PL" w:eastAsia="pl-PL"/>
        </w:rPr>
        <w:t>odchwaszczanie i formowanie żywopłotów – 3 razy w sezonie wegetacyjnym</w:t>
      </w:r>
    </w:p>
    <w:p w14:paraId="0F6007C9" w14:textId="77777777" w:rsidR="00F16746" w:rsidRPr="00F16746" w:rsidRDefault="00F16746" w:rsidP="00F16746">
      <w:pPr>
        <w:numPr>
          <w:ilvl w:val="0"/>
          <w:numId w:val="12"/>
        </w:numPr>
        <w:spacing w:after="0"/>
        <w:ind w:left="709" w:hanging="283"/>
        <w:jc w:val="both"/>
        <w:rPr>
          <w:rFonts w:eastAsia="Times New Roman" w:cs="Arial"/>
          <w:szCs w:val="18"/>
          <w:lang w:val="pl-PL" w:eastAsia="pl-PL"/>
        </w:rPr>
      </w:pPr>
      <w:r w:rsidRPr="00F16746">
        <w:rPr>
          <w:rFonts w:eastAsia="Times New Roman" w:cs="Arial"/>
          <w:szCs w:val="18"/>
          <w:lang w:val="pl-PL" w:eastAsia="pl-PL"/>
        </w:rPr>
        <w:t>pielęgnacja trawników (zbieranie śmieci, koszenie trawy wg potrzeb – przy założeniu, że wysokość trawy nie powinna przekroczyć 15 cm; min 6 razy w roku); zebranie skoszonej trawy i jej utylizacja przez Wykonawcę</w:t>
      </w:r>
    </w:p>
    <w:p w14:paraId="72175B3F" w14:textId="77777777" w:rsidR="00F16746" w:rsidRPr="00F16746" w:rsidRDefault="00F16746" w:rsidP="00F16746">
      <w:pPr>
        <w:spacing w:after="0"/>
        <w:ind w:left="709"/>
        <w:jc w:val="both"/>
        <w:rPr>
          <w:rFonts w:eastAsia="Times New Roman" w:cs="Arial"/>
          <w:szCs w:val="18"/>
          <w:lang w:val="pl-PL" w:eastAsia="pl-PL"/>
        </w:rPr>
      </w:pPr>
      <w:r w:rsidRPr="00F16746">
        <w:rPr>
          <w:rFonts w:eastAsia="Times New Roman" w:cs="Arial"/>
          <w:szCs w:val="18"/>
          <w:lang w:val="pl-PL" w:eastAsia="pl-PL"/>
        </w:rPr>
        <w:t>Wykonawca jest zobowiązany do samodzielnego monitorowania stanu terenów zielonych objętych umową i utrzymywania wysokości trawy na poziomie nieprzekraczającym 15 cm. Monitorowanie powinno odbywać się nie rzadziej niż jeden raz w tygodniu w okresie wegetacyjnym. Wykonawca rozpocznie koszenie w terminie nie dłuższym niż 2 dni robocze od dnia stwierdzenia przekroczenia standardu. Po zakończeniu koszenia wysokość trawy nie powinna przekraczać 5 cm, z wyjątkiem miejsc wskazanych przez Zamawiającego jako łąki kwietne lub obszary wyłączone z usługi. Z obowiązku utrzymania standardu wyłączone są powierzchnie czasowo niedostępne z powodu prowadzonych  robót budowlanych, remontowych lub innych prac uniemożliwiających bezpieczne wykonanie koszenia. W przypadku zaistnienia takiej okoliczności powierzchnie te zostaną wskazane przez Zamawiającego w formie pisemnej lub elektronicznej.</w:t>
      </w:r>
    </w:p>
    <w:p w14:paraId="05147459" w14:textId="77777777" w:rsidR="00F16746" w:rsidRPr="00F16746" w:rsidRDefault="00F16746" w:rsidP="00F16746">
      <w:pPr>
        <w:numPr>
          <w:ilvl w:val="0"/>
          <w:numId w:val="12"/>
        </w:numPr>
        <w:spacing w:after="0"/>
        <w:ind w:left="709" w:hanging="283"/>
        <w:jc w:val="both"/>
        <w:rPr>
          <w:rFonts w:eastAsia="Times New Roman" w:cs="Arial"/>
          <w:szCs w:val="18"/>
          <w:lang w:val="pl-PL" w:eastAsia="pl-PL"/>
        </w:rPr>
      </w:pPr>
      <w:r w:rsidRPr="00F16746">
        <w:rPr>
          <w:rFonts w:eastAsia="Times New Roman" w:cs="Arial"/>
          <w:szCs w:val="18"/>
          <w:lang w:val="pl-PL" w:eastAsia="pl-PL"/>
        </w:rPr>
        <w:t>skopanie ziemi i zakładanie trawników w miejscach wskazanych przez Zamawiającego (w razie potrzeby) – prace będą wykonywane sukcesywnie, w miejscach wskazanych przez Zamawiającego, zgodnie z bieżącymi potrzebami (nie więcej niż 3 razy w skali roku), w ramach wynagrodzenia ryczałtowego;</w:t>
      </w:r>
    </w:p>
    <w:p w14:paraId="7CC0305A" w14:textId="77777777" w:rsidR="00F16746" w:rsidRPr="00F16746" w:rsidRDefault="00F16746" w:rsidP="00F16746">
      <w:pPr>
        <w:numPr>
          <w:ilvl w:val="0"/>
          <w:numId w:val="12"/>
        </w:numPr>
        <w:spacing w:after="0"/>
        <w:ind w:left="709" w:hanging="283"/>
        <w:jc w:val="both"/>
        <w:rPr>
          <w:rFonts w:eastAsia="Times New Roman" w:cs="Arial"/>
          <w:szCs w:val="18"/>
          <w:lang w:val="pl-PL" w:eastAsia="pl-PL"/>
        </w:rPr>
      </w:pPr>
      <w:r w:rsidRPr="00F16746">
        <w:rPr>
          <w:rFonts w:eastAsia="Times New Roman" w:cs="Arial"/>
          <w:szCs w:val="18"/>
          <w:lang w:val="pl-PL" w:eastAsia="pl-PL"/>
        </w:rPr>
        <w:t>usuwanie uschniętych części roślin i dosadzanie w brakujące miejsca nowych zakupionych przez Zamawiającego (w razie potrzeby) - prace będą wykonywane sukcesywnie, w miejscach wskazanych przez Zamawiającego, zgodnie z bieżącymi potrzebami (nie więcej niż 3 razy), w ramach wynagrodzenia ryczałtowego;</w:t>
      </w:r>
    </w:p>
    <w:p w14:paraId="740BEB79" w14:textId="77777777" w:rsidR="00F16746" w:rsidRPr="00F16746" w:rsidRDefault="00F16746" w:rsidP="00F16746">
      <w:pPr>
        <w:numPr>
          <w:ilvl w:val="0"/>
          <w:numId w:val="12"/>
        </w:numPr>
        <w:spacing w:after="0"/>
        <w:ind w:left="709" w:hanging="283"/>
        <w:jc w:val="both"/>
        <w:rPr>
          <w:rFonts w:eastAsia="Times New Roman" w:cs="Arial"/>
          <w:szCs w:val="18"/>
          <w:lang w:val="pl-PL" w:eastAsia="pl-PL"/>
        </w:rPr>
      </w:pPr>
      <w:r w:rsidRPr="00F16746">
        <w:rPr>
          <w:rFonts w:eastAsia="Times New Roman" w:cs="Arial"/>
          <w:szCs w:val="18"/>
          <w:lang w:val="pl-PL" w:eastAsia="pl-PL"/>
        </w:rPr>
        <w:t>wiosenne i jesienne grabienie liści z trawników, ciągów komunikacyjnych i parkingów oraz ich utylizacja przez Wykonawcę;</w:t>
      </w:r>
    </w:p>
    <w:p w14:paraId="085567B0" w14:textId="77777777" w:rsidR="00F16746" w:rsidRPr="00F16746" w:rsidRDefault="00F16746" w:rsidP="00F16746">
      <w:pPr>
        <w:numPr>
          <w:ilvl w:val="0"/>
          <w:numId w:val="12"/>
        </w:numPr>
        <w:spacing w:after="0"/>
        <w:ind w:left="709" w:hanging="283"/>
        <w:jc w:val="both"/>
        <w:rPr>
          <w:rFonts w:eastAsia="Times New Roman" w:cs="Arial"/>
          <w:szCs w:val="18"/>
          <w:lang w:val="pl-PL" w:eastAsia="pl-PL"/>
        </w:rPr>
      </w:pPr>
      <w:r w:rsidRPr="00F16746">
        <w:rPr>
          <w:rFonts w:eastAsia="Times New Roman" w:cs="Arial"/>
          <w:szCs w:val="18"/>
          <w:lang w:val="pl-PL" w:eastAsia="pl-PL"/>
        </w:rPr>
        <w:t>usuwanie traw, chwastów, mchów i samosiejek z chodników, dróg, przy ogrodzeniach, wnękach i budynkach, oraz opasce wokół budynków (w miarę potrzeb);</w:t>
      </w:r>
    </w:p>
    <w:p w14:paraId="4F777F9D" w14:textId="77777777" w:rsidR="00F16746" w:rsidRPr="00F16746" w:rsidRDefault="00F16746" w:rsidP="00F16746">
      <w:pPr>
        <w:numPr>
          <w:ilvl w:val="0"/>
          <w:numId w:val="12"/>
        </w:numPr>
        <w:spacing w:after="0"/>
        <w:ind w:left="709" w:hanging="283"/>
        <w:jc w:val="both"/>
        <w:rPr>
          <w:rFonts w:eastAsia="Times New Roman" w:cs="Arial"/>
          <w:szCs w:val="18"/>
          <w:lang w:val="pl-PL" w:eastAsia="pl-PL"/>
        </w:rPr>
      </w:pPr>
      <w:r w:rsidRPr="00F16746">
        <w:rPr>
          <w:rFonts w:eastAsia="Times New Roman" w:cs="Arial"/>
          <w:szCs w:val="18"/>
          <w:lang w:val="pl-PL" w:eastAsia="pl-PL"/>
        </w:rPr>
        <w:t xml:space="preserve">podlewanie nasadzeń wiosennych i letnich, rabat – według potrzeb </w:t>
      </w:r>
    </w:p>
    <w:p w14:paraId="3667781D" w14:textId="5FFF9E8A" w:rsidR="00F16746" w:rsidRPr="00F16746" w:rsidRDefault="00F16746" w:rsidP="00F16746">
      <w:pPr>
        <w:spacing w:after="0"/>
        <w:ind w:left="709"/>
        <w:rPr>
          <w:rFonts w:eastAsia="Times New Roman" w:cs="Arial"/>
          <w:szCs w:val="18"/>
          <w:lang w:val="pl-PL" w:eastAsia="pl-PL"/>
        </w:rPr>
      </w:pPr>
      <w:r w:rsidRPr="00F16746">
        <w:rPr>
          <w:rFonts w:eastAsia="Times New Roman" w:cs="Arial"/>
          <w:szCs w:val="18"/>
          <w:lang w:val="pl-PL" w:eastAsia="pl-PL"/>
        </w:rPr>
        <w:t xml:space="preserve">Wykonawca w celu podlania nasadzeń może korzystać z wody Zamawiającego (miejsce poboru zostanie wskazane na etapie realizacji usługi). Decyzję o rozpoczęciu, zakończeniu i częstotliwości podlewania podejmuje Wykonawca w porozumieniu  </w:t>
      </w:r>
      <w:r>
        <w:rPr>
          <w:rFonts w:eastAsia="Times New Roman" w:cs="Arial"/>
          <w:szCs w:val="18"/>
          <w:lang w:val="pl-PL" w:eastAsia="pl-PL"/>
        </w:rPr>
        <w:t>z</w:t>
      </w:r>
      <w:r w:rsidRPr="00F16746">
        <w:rPr>
          <w:rFonts w:eastAsia="Times New Roman" w:cs="Arial"/>
          <w:szCs w:val="18"/>
          <w:lang w:val="pl-PL" w:eastAsia="pl-PL"/>
        </w:rPr>
        <w:t xml:space="preserve"> Zamawiającym, po uwzględnieniu warunków atmosferycznych, stanu wilgotności gleby oraz kondycji roślin. Wykonanie tej czynności należy udokumentować  w miesięcznym raporcie z realizacji usługi.</w:t>
      </w:r>
    </w:p>
    <w:p w14:paraId="3A77AE5A" w14:textId="77777777" w:rsidR="00F16746" w:rsidRPr="00F16746" w:rsidRDefault="00F16746" w:rsidP="00F16746">
      <w:pPr>
        <w:numPr>
          <w:ilvl w:val="0"/>
          <w:numId w:val="12"/>
        </w:numPr>
        <w:spacing w:after="0"/>
        <w:ind w:left="709" w:hanging="283"/>
        <w:jc w:val="both"/>
        <w:rPr>
          <w:rFonts w:eastAsia="Times New Roman" w:cs="Arial"/>
          <w:szCs w:val="18"/>
          <w:lang w:val="pl-PL" w:eastAsia="pl-PL"/>
        </w:rPr>
      </w:pPr>
      <w:r w:rsidRPr="00F16746">
        <w:rPr>
          <w:rFonts w:eastAsia="Times New Roman" w:cs="Arial"/>
          <w:szCs w:val="18"/>
          <w:lang w:val="pl-PL" w:eastAsia="pl-PL"/>
        </w:rPr>
        <w:t>montaż obrzeży i korowanie terenu w miejscach wskazanych przez zamawiającego (zakup obrzeży i kory po stronie Zamawiającego) - prace będą wykonywane sukcesywnie, w miejscach wskazanych przez Zamawiającego, zgodnie z bieżącymi potrzebami (nie więcej niż 3 razy w skali roku), w ramach wynagrodzenia ryczałtowego</w:t>
      </w:r>
    </w:p>
    <w:p w14:paraId="1C6886EB" w14:textId="77777777" w:rsidR="00F16746" w:rsidRPr="00F16746" w:rsidRDefault="00F16746" w:rsidP="00F16746">
      <w:pPr>
        <w:spacing w:after="0"/>
        <w:ind w:left="709"/>
        <w:jc w:val="both"/>
        <w:rPr>
          <w:rFonts w:eastAsia="Times New Roman" w:cs="Arial"/>
          <w:szCs w:val="18"/>
          <w:lang w:val="pl-PL" w:eastAsia="pl-PL"/>
        </w:rPr>
      </w:pPr>
    </w:p>
    <w:p w14:paraId="0C4203A5" w14:textId="77777777" w:rsidR="00F16746" w:rsidRPr="00F16746" w:rsidRDefault="00F16746" w:rsidP="00F16746">
      <w:pPr>
        <w:numPr>
          <w:ilvl w:val="0"/>
          <w:numId w:val="10"/>
        </w:numPr>
        <w:tabs>
          <w:tab w:val="left" w:pos="426"/>
        </w:tabs>
        <w:spacing w:after="0"/>
        <w:ind w:left="426" w:hanging="426"/>
        <w:jc w:val="both"/>
        <w:rPr>
          <w:rFonts w:eastAsia="Times New Roman" w:cs="Arial"/>
          <w:b/>
          <w:szCs w:val="18"/>
          <w:u w:val="single"/>
          <w:lang w:val="cs-CZ" w:eastAsia="pl-PL"/>
        </w:rPr>
      </w:pPr>
      <w:r w:rsidRPr="00F16746">
        <w:rPr>
          <w:rFonts w:eastAsia="Times New Roman" w:cs="Arial"/>
          <w:szCs w:val="18"/>
          <w:lang w:val="pl-PL" w:eastAsia="pl-PL"/>
        </w:rPr>
        <w:t>Wykonawca zobowiązany jest do udostępnienia Zamawiającemu numeru telefonu kontaktowego do stałych całodobowych kontaktów telefonicznych do osoby uprawnionej do przyjmowania zgłoszeń i organizowania interwencji, niezależnie od obecności przedstawiciela na terenie Szpitala.</w:t>
      </w:r>
    </w:p>
    <w:p w14:paraId="5B928338" w14:textId="77777777" w:rsidR="00F16746" w:rsidRPr="00F16746" w:rsidRDefault="00F16746" w:rsidP="00F16746">
      <w:pPr>
        <w:numPr>
          <w:ilvl w:val="0"/>
          <w:numId w:val="10"/>
        </w:numPr>
        <w:tabs>
          <w:tab w:val="left" w:pos="426"/>
        </w:tabs>
        <w:spacing w:after="0"/>
        <w:ind w:left="426" w:hanging="426"/>
        <w:jc w:val="both"/>
        <w:rPr>
          <w:rFonts w:eastAsia="Times New Roman" w:cs="Arial"/>
          <w:b/>
          <w:szCs w:val="18"/>
          <w:u w:val="single"/>
          <w:lang w:val="cs-CZ" w:eastAsia="pl-PL"/>
        </w:rPr>
      </w:pPr>
      <w:r w:rsidRPr="00F16746">
        <w:rPr>
          <w:rFonts w:eastAsia="Times New Roman" w:cs="Arial"/>
          <w:szCs w:val="18"/>
          <w:lang w:val="pl-PL" w:eastAsia="pl-PL"/>
        </w:rPr>
        <w:t xml:space="preserve">Wykonawca zobowiązany jest do niezwłocznego usuwania stwierdzonych nieprawidłowości po zgłoszeniu telefonicznym lub pisemnym przez Zamawiającego. </w:t>
      </w:r>
    </w:p>
    <w:p w14:paraId="1EC0D09D" w14:textId="77777777" w:rsidR="00F16746" w:rsidRPr="00F16746" w:rsidRDefault="00F16746" w:rsidP="00F16746">
      <w:pPr>
        <w:spacing w:after="0"/>
        <w:jc w:val="both"/>
        <w:rPr>
          <w:rFonts w:eastAsia="Times New Roman" w:cs="Arial"/>
          <w:szCs w:val="18"/>
          <w:lang w:val="pl-PL" w:eastAsia="pl-PL"/>
        </w:rPr>
      </w:pPr>
      <w:r w:rsidRPr="00F16746">
        <w:rPr>
          <w:rFonts w:eastAsia="Times New Roman" w:cs="Arial"/>
          <w:szCs w:val="18"/>
          <w:lang w:val="pl-PL" w:eastAsia="pl-PL"/>
        </w:rPr>
        <w:lastRenderedPageBreak/>
        <w:t xml:space="preserve">       Ustala się następujące terminy realizacji:</w:t>
      </w:r>
    </w:p>
    <w:p w14:paraId="660FE5A2" w14:textId="77777777" w:rsidR="00F16746" w:rsidRPr="00F16746" w:rsidRDefault="00F16746" w:rsidP="00F16746">
      <w:pPr>
        <w:numPr>
          <w:ilvl w:val="0"/>
          <w:numId w:val="15"/>
        </w:numPr>
        <w:spacing w:after="0"/>
        <w:ind w:left="709" w:hanging="283"/>
        <w:contextualSpacing/>
        <w:jc w:val="both"/>
        <w:rPr>
          <w:rFonts w:eastAsia="Times New Roman" w:cs="Arial"/>
          <w:szCs w:val="18"/>
          <w:lang w:val="pl-PL" w:eastAsia="pl-PL"/>
        </w:rPr>
      </w:pPr>
      <w:r w:rsidRPr="00F16746">
        <w:rPr>
          <w:rFonts w:eastAsia="Times New Roman" w:cs="Arial"/>
          <w:b/>
          <w:bCs/>
          <w:szCs w:val="18"/>
          <w:lang w:val="pl-PL" w:eastAsia="pl-PL"/>
        </w:rPr>
        <w:t>Zgłoszenia krytyczne</w:t>
      </w:r>
      <w:r w:rsidRPr="00F16746">
        <w:rPr>
          <w:rFonts w:eastAsia="Times New Roman" w:cs="Arial"/>
          <w:szCs w:val="18"/>
          <w:lang w:val="pl-PL" w:eastAsia="pl-PL"/>
        </w:rPr>
        <w:t xml:space="preserve"> – dotyczące zagrożenia bezpieczeństwa osób lub zakłócenia funkcjonowania szpitala, w szczególności śliskości ciągów komunikacyjnych, dojazdów i wejść do budynków, lądowiska dla śmigłowców – usunięcie w ciągu maksymalnie 1 godziny od zgłoszenia</w:t>
      </w:r>
    </w:p>
    <w:p w14:paraId="0AE96673" w14:textId="77777777" w:rsidR="00F16746" w:rsidRPr="00F16746" w:rsidRDefault="00F16746" w:rsidP="00F16746">
      <w:pPr>
        <w:numPr>
          <w:ilvl w:val="0"/>
          <w:numId w:val="15"/>
        </w:numPr>
        <w:spacing w:after="0"/>
        <w:ind w:left="709" w:hanging="283"/>
        <w:contextualSpacing/>
        <w:jc w:val="both"/>
        <w:rPr>
          <w:rFonts w:eastAsia="Times New Roman" w:cs="Arial"/>
          <w:szCs w:val="18"/>
          <w:lang w:val="pl-PL" w:eastAsia="pl-PL"/>
        </w:rPr>
      </w:pPr>
      <w:r w:rsidRPr="00F16746">
        <w:rPr>
          <w:rFonts w:eastAsia="Times New Roman" w:cs="Arial"/>
          <w:b/>
          <w:bCs/>
          <w:szCs w:val="18"/>
          <w:lang w:val="pl-PL" w:eastAsia="pl-PL"/>
        </w:rPr>
        <w:t>Zgłoszenia pilne</w:t>
      </w:r>
      <w:r w:rsidRPr="00F16746">
        <w:rPr>
          <w:rFonts w:eastAsia="Times New Roman" w:cs="Arial"/>
          <w:szCs w:val="18"/>
          <w:lang w:val="pl-PL" w:eastAsia="pl-PL"/>
        </w:rPr>
        <w:t xml:space="preserve"> – dotyczące nieprawidłowości niewymagających natychmiastowej interwencji, lecz mających wpływ na bezpieczeństw o lub estetykę terenu – usunięcie w terminie do 24 godzin od zgłoszenia</w:t>
      </w:r>
    </w:p>
    <w:p w14:paraId="370C0126" w14:textId="10E0274B" w:rsidR="00F16746" w:rsidRPr="00F16746" w:rsidRDefault="00F16746" w:rsidP="00F16746">
      <w:pPr>
        <w:numPr>
          <w:ilvl w:val="0"/>
          <w:numId w:val="15"/>
        </w:numPr>
        <w:spacing w:after="0"/>
        <w:ind w:left="709" w:hanging="283"/>
        <w:contextualSpacing/>
        <w:jc w:val="both"/>
        <w:rPr>
          <w:rFonts w:eastAsia="Times New Roman" w:cs="Arial"/>
          <w:szCs w:val="18"/>
          <w:lang w:val="pl-PL" w:eastAsia="pl-PL"/>
        </w:rPr>
      </w:pPr>
      <w:r w:rsidRPr="00F16746">
        <w:rPr>
          <w:rFonts w:eastAsia="Times New Roman" w:cs="Arial"/>
          <w:b/>
          <w:bCs/>
          <w:szCs w:val="18"/>
          <w:lang w:val="pl-PL" w:eastAsia="pl-PL"/>
        </w:rPr>
        <w:t xml:space="preserve">Zgłoszenia standardowe - </w:t>
      </w:r>
      <w:r w:rsidRPr="00F16746">
        <w:rPr>
          <w:rFonts w:eastAsia="Times New Roman" w:cs="Arial"/>
          <w:szCs w:val="18"/>
          <w:lang w:val="pl-PL" w:eastAsia="pl-PL"/>
        </w:rPr>
        <w:t>dotyczące pozostałych nieprawidłowości związanych z utrzymaniem czystości i terenów zielonych – usunięcie</w:t>
      </w:r>
      <w:r w:rsidR="00BE166E">
        <w:rPr>
          <w:rFonts w:eastAsia="Times New Roman" w:cs="Arial"/>
          <w:szCs w:val="18"/>
          <w:lang w:val="pl-PL" w:eastAsia="pl-PL"/>
        </w:rPr>
        <w:t xml:space="preserve"> w </w:t>
      </w:r>
      <w:r w:rsidRPr="00F16746">
        <w:rPr>
          <w:rFonts w:eastAsia="Times New Roman" w:cs="Arial"/>
          <w:szCs w:val="18"/>
          <w:lang w:val="pl-PL" w:eastAsia="pl-PL"/>
        </w:rPr>
        <w:t>terminie do 3 dni roboczych od zgłoszenia, chyba że charakter prac lub warunki atmosferyczne uniemożliwiają ich wykonanie</w:t>
      </w:r>
    </w:p>
    <w:p w14:paraId="0703E43A" w14:textId="77777777" w:rsidR="00F16746" w:rsidRPr="00F16746" w:rsidRDefault="00F16746" w:rsidP="00F16746">
      <w:pPr>
        <w:tabs>
          <w:tab w:val="left" w:pos="426"/>
        </w:tabs>
        <w:spacing w:after="0"/>
        <w:ind w:left="426"/>
        <w:jc w:val="both"/>
        <w:rPr>
          <w:rFonts w:eastAsia="Times New Roman" w:cs="Arial"/>
          <w:b/>
          <w:szCs w:val="18"/>
          <w:u w:val="single"/>
          <w:lang w:val="cs-CZ" w:eastAsia="pl-PL"/>
        </w:rPr>
      </w:pPr>
      <w:r w:rsidRPr="00F16746">
        <w:rPr>
          <w:rFonts w:eastAsia="Times New Roman" w:cs="Arial"/>
          <w:szCs w:val="18"/>
          <w:lang w:val="pl-PL" w:eastAsia="pl-PL"/>
        </w:rPr>
        <w:t>Wykonanie zgłoszonych prac Wykonawca potwierdza drogą telefoniczną, mailową oraz wpisem do miesięcznego raportu z realizacji usługi, wskazując datę, godzinę oraz zakres wykonanych czynności.</w:t>
      </w:r>
    </w:p>
    <w:p w14:paraId="3B57406A" w14:textId="77777777" w:rsidR="00F16746" w:rsidRPr="00F16746" w:rsidRDefault="00F16746" w:rsidP="00F16746">
      <w:pPr>
        <w:numPr>
          <w:ilvl w:val="0"/>
          <w:numId w:val="10"/>
        </w:numPr>
        <w:tabs>
          <w:tab w:val="left" w:pos="426"/>
        </w:tabs>
        <w:spacing w:after="0"/>
        <w:ind w:left="426" w:hanging="426"/>
        <w:jc w:val="both"/>
        <w:rPr>
          <w:rFonts w:eastAsia="Times New Roman" w:cs="Arial"/>
          <w:b/>
          <w:szCs w:val="18"/>
          <w:u w:val="single"/>
          <w:lang w:val="cs-CZ" w:eastAsia="pl-PL"/>
        </w:rPr>
      </w:pPr>
      <w:r w:rsidRPr="00F16746">
        <w:rPr>
          <w:rFonts w:eastAsia="Times New Roman" w:cs="Arial"/>
          <w:bCs/>
          <w:szCs w:val="18"/>
          <w:lang w:val="cs-CZ" w:eastAsia="pl-PL"/>
        </w:rPr>
        <w:t>Wykonawca zobowiązany jest do:</w:t>
      </w:r>
    </w:p>
    <w:p w14:paraId="1D4EF6F4" w14:textId="77777777" w:rsidR="00F16746" w:rsidRPr="00F16746" w:rsidRDefault="00F16746" w:rsidP="003C2766">
      <w:pPr>
        <w:numPr>
          <w:ilvl w:val="1"/>
          <w:numId w:val="10"/>
        </w:numPr>
        <w:tabs>
          <w:tab w:val="left" w:pos="567"/>
        </w:tabs>
        <w:spacing w:after="0"/>
        <w:ind w:left="426" w:firstLine="0"/>
        <w:jc w:val="both"/>
        <w:rPr>
          <w:rFonts w:eastAsia="Times New Roman" w:cs="Arial"/>
          <w:bCs/>
          <w:szCs w:val="18"/>
          <w:lang w:val="cs-CZ" w:eastAsia="pl-PL"/>
        </w:rPr>
      </w:pPr>
      <w:r w:rsidRPr="00F16746">
        <w:rPr>
          <w:rFonts w:eastAsia="Times New Roman" w:cs="Arial"/>
          <w:bCs/>
          <w:szCs w:val="18"/>
          <w:lang w:val="cs-CZ" w:eastAsia="pl-PL"/>
        </w:rPr>
        <w:t>wyposażenia swoich pracowników w wymagane środki ochrony osobistej oraz jednolitą odzież roboczą i identyfikatory</w:t>
      </w:r>
    </w:p>
    <w:p w14:paraId="7964BD50" w14:textId="77777777" w:rsidR="00F16746" w:rsidRPr="00F16746" w:rsidRDefault="00F16746" w:rsidP="003C2766">
      <w:pPr>
        <w:numPr>
          <w:ilvl w:val="1"/>
          <w:numId w:val="10"/>
        </w:numPr>
        <w:tabs>
          <w:tab w:val="left" w:pos="567"/>
        </w:tabs>
        <w:spacing w:after="0"/>
        <w:ind w:left="426" w:firstLine="0"/>
        <w:jc w:val="both"/>
        <w:rPr>
          <w:rFonts w:eastAsia="Times New Roman" w:cs="Arial"/>
          <w:bCs/>
          <w:szCs w:val="18"/>
          <w:lang w:val="cs-CZ" w:eastAsia="pl-PL"/>
        </w:rPr>
      </w:pPr>
      <w:r w:rsidRPr="00F16746">
        <w:rPr>
          <w:rFonts w:eastAsia="Times New Roman" w:cs="Arial"/>
          <w:bCs/>
          <w:szCs w:val="18"/>
          <w:lang w:val="cs-CZ" w:eastAsia="pl-PL"/>
        </w:rPr>
        <w:t>dbania o mienie Zamawiającego</w:t>
      </w:r>
    </w:p>
    <w:p w14:paraId="28BF9BA0" w14:textId="77777777" w:rsidR="00F16746" w:rsidRPr="00F16746" w:rsidRDefault="00F16746" w:rsidP="003C2766">
      <w:pPr>
        <w:numPr>
          <w:ilvl w:val="1"/>
          <w:numId w:val="10"/>
        </w:numPr>
        <w:tabs>
          <w:tab w:val="left" w:pos="567"/>
        </w:tabs>
        <w:spacing w:after="0"/>
        <w:ind w:left="426" w:firstLine="0"/>
        <w:jc w:val="both"/>
        <w:rPr>
          <w:rFonts w:eastAsia="Times New Roman" w:cs="Arial"/>
          <w:bCs/>
          <w:szCs w:val="18"/>
          <w:lang w:val="cs-CZ" w:eastAsia="pl-PL"/>
        </w:rPr>
      </w:pPr>
      <w:r w:rsidRPr="00F16746">
        <w:rPr>
          <w:rFonts w:eastAsia="Times New Roman" w:cs="Arial"/>
          <w:bCs/>
          <w:szCs w:val="18"/>
          <w:lang w:val="cs-CZ" w:eastAsia="pl-PL"/>
        </w:rPr>
        <w:t xml:space="preserve">wyposażenia swoich pracowników w niezbędny sprzęt, narzędzia i materiały. </w:t>
      </w:r>
    </w:p>
    <w:p w14:paraId="59C222D0" w14:textId="77777777" w:rsidR="00F16746" w:rsidRPr="00F16746" w:rsidRDefault="00F16746" w:rsidP="00F16746">
      <w:pPr>
        <w:numPr>
          <w:ilvl w:val="0"/>
          <w:numId w:val="10"/>
        </w:numPr>
        <w:tabs>
          <w:tab w:val="left" w:pos="567"/>
        </w:tabs>
        <w:spacing w:after="0"/>
        <w:ind w:left="426" w:hanging="426"/>
        <w:jc w:val="both"/>
        <w:rPr>
          <w:rFonts w:eastAsia="Times New Roman" w:cs="Arial"/>
          <w:bCs/>
          <w:szCs w:val="18"/>
          <w:lang w:val="cs-CZ" w:eastAsia="pl-PL"/>
        </w:rPr>
      </w:pPr>
      <w:r w:rsidRPr="00F16746">
        <w:rPr>
          <w:rFonts w:eastAsia="Times New Roman" w:cs="Arial"/>
          <w:bCs/>
          <w:szCs w:val="18"/>
          <w:lang w:val="cs-CZ" w:eastAsia="pl-PL"/>
        </w:rPr>
        <w:t xml:space="preserve">Wykonawca w celu rozliczenia wykonywanej usługi zobowiazany jest do: dostarczenia miesięcznego protokołu odbioru wykonania usługi, protokół wykonania usługi potwierdza Zastępca Dyrektora ds. administracyjno-technicznych lub Kierownik Działu Eksploatacji. </w:t>
      </w:r>
    </w:p>
    <w:p w14:paraId="07BE6FAA" w14:textId="77777777" w:rsidR="00F16746" w:rsidRPr="00F16746" w:rsidRDefault="00F16746" w:rsidP="00F16746">
      <w:pPr>
        <w:numPr>
          <w:ilvl w:val="0"/>
          <w:numId w:val="10"/>
        </w:numPr>
        <w:tabs>
          <w:tab w:val="left" w:pos="567"/>
        </w:tabs>
        <w:spacing w:after="0"/>
        <w:ind w:left="426" w:hanging="426"/>
        <w:jc w:val="both"/>
        <w:rPr>
          <w:rFonts w:eastAsia="Times New Roman" w:cs="Arial"/>
          <w:bCs/>
          <w:szCs w:val="18"/>
          <w:lang w:val="cs-CZ" w:eastAsia="pl-PL"/>
        </w:rPr>
      </w:pPr>
      <w:r w:rsidRPr="00F16746">
        <w:rPr>
          <w:rFonts w:eastAsia="Times New Roman" w:cs="Arial"/>
          <w:bCs/>
          <w:szCs w:val="18"/>
          <w:lang w:val="cs-CZ" w:eastAsia="pl-PL"/>
        </w:rPr>
        <w:t xml:space="preserve">Zamawiający zastrzega sobie prawo do prowadzenia kontroli wykonywanej usługi przez upoważnionych pracowników Zamawiającego. Ponadto Zamawiający ma prawo do kontroli prawidłowości i jakości wykonywanej usługi, stosowanych urządzeń, sprzętu </w:t>
      </w:r>
      <w:r w:rsidRPr="00F16746">
        <w:rPr>
          <w:rFonts w:eastAsia="Times New Roman" w:cs="Arial"/>
          <w:bCs/>
          <w:szCs w:val="18"/>
          <w:lang w:val="cs-CZ" w:eastAsia="pl-PL"/>
        </w:rPr>
        <w:br/>
        <w:t xml:space="preserve">i narzedzi oraz przeprowadzonych szkoleń pracowników Wykonawcy. </w:t>
      </w:r>
    </w:p>
    <w:p w14:paraId="2FCE8807" w14:textId="3AFE92BE" w:rsidR="00F16746" w:rsidRPr="00F16746" w:rsidRDefault="00F16746" w:rsidP="00F16746">
      <w:pPr>
        <w:numPr>
          <w:ilvl w:val="0"/>
          <w:numId w:val="10"/>
        </w:numPr>
        <w:tabs>
          <w:tab w:val="left" w:pos="567"/>
        </w:tabs>
        <w:spacing w:after="0"/>
        <w:ind w:left="425" w:hanging="426"/>
        <w:jc w:val="both"/>
        <w:rPr>
          <w:rFonts w:eastAsia="Times New Roman" w:cs="Arial"/>
          <w:bCs/>
          <w:szCs w:val="18"/>
          <w:lang w:val="cs-CZ" w:eastAsia="pl-PL"/>
        </w:rPr>
      </w:pPr>
      <w:r w:rsidRPr="00F16746">
        <w:rPr>
          <w:rFonts w:eastAsia="Times New Roman" w:cs="Arial"/>
          <w:spacing w:val="-6"/>
          <w:szCs w:val="18"/>
          <w:lang w:val="pl-PL" w:eastAsia="pl-PL"/>
        </w:rPr>
        <w:t xml:space="preserve">Zamawiający wymaga, aby przedstawiciel Wykonawcy </w:t>
      </w:r>
      <w:r w:rsidR="00F84C4C">
        <w:rPr>
          <w:rFonts w:eastAsia="Times New Roman" w:cs="Arial"/>
          <w:spacing w:val="-6"/>
          <w:szCs w:val="18"/>
          <w:lang w:val="pl-PL" w:eastAsia="pl-PL"/>
        </w:rPr>
        <w:t>(osoba skierowana przez Wykonawcę do realizacji usług objętych zamówieniem)</w:t>
      </w:r>
      <w:r w:rsidRPr="00F16746">
        <w:rPr>
          <w:rFonts w:eastAsia="Times New Roman" w:cs="Arial"/>
          <w:spacing w:val="-6"/>
          <w:szCs w:val="18"/>
          <w:lang w:val="pl-PL" w:eastAsia="pl-PL"/>
        </w:rPr>
        <w:t xml:space="preserve">pozostawał do dyspozycji Szpitala od poniedziałku do piątku w godzinach 7.00 – 12.00 (był obecny na terenie Szpitala – dotyczy </w:t>
      </w:r>
      <w:r>
        <w:rPr>
          <w:rFonts w:eastAsia="Times New Roman" w:cs="Arial"/>
          <w:spacing w:val="-6"/>
          <w:szCs w:val="18"/>
          <w:lang w:val="pl-PL" w:eastAsia="pl-PL"/>
        </w:rPr>
        <w:t>u</w:t>
      </w:r>
      <w:r w:rsidRPr="00F16746">
        <w:rPr>
          <w:rFonts w:eastAsia="Times New Roman" w:cs="Arial"/>
          <w:spacing w:val="-6"/>
          <w:szCs w:val="18"/>
          <w:lang w:val="pl-PL" w:eastAsia="pl-PL"/>
        </w:rPr>
        <w:t>l. Powstańców Wielkopolskich 2)</w:t>
      </w:r>
      <w:r w:rsidR="00F84C4C">
        <w:rPr>
          <w:rFonts w:eastAsia="Times New Roman" w:cs="Arial"/>
          <w:spacing w:val="-6"/>
          <w:szCs w:val="18"/>
          <w:lang w:val="pl-PL" w:eastAsia="pl-PL"/>
        </w:rPr>
        <w:t>.</w:t>
      </w:r>
    </w:p>
    <w:p w14:paraId="79028C9C" w14:textId="4A860660" w:rsidR="00F16746" w:rsidRPr="00F16746" w:rsidRDefault="00F16746" w:rsidP="00F16746">
      <w:pPr>
        <w:numPr>
          <w:ilvl w:val="0"/>
          <w:numId w:val="10"/>
        </w:numPr>
        <w:tabs>
          <w:tab w:val="left" w:pos="567"/>
        </w:tabs>
        <w:spacing w:after="0"/>
        <w:ind w:left="426" w:hanging="426"/>
        <w:jc w:val="both"/>
        <w:rPr>
          <w:rFonts w:eastAsia="Times New Roman" w:cs="Arial"/>
          <w:bCs/>
          <w:szCs w:val="18"/>
          <w:lang w:val="cs-CZ" w:eastAsia="pl-PL"/>
        </w:rPr>
      </w:pPr>
      <w:r w:rsidRPr="00F16746">
        <w:rPr>
          <w:rFonts w:eastAsia="Times New Roman" w:cs="Arial"/>
          <w:bCs/>
          <w:szCs w:val="18"/>
          <w:lang w:val="cs-CZ" w:eastAsia="pl-PL"/>
        </w:rPr>
        <w:t xml:space="preserve">Zamawiający zastrzega sobie prawo do zmiany powierzchni terenów objętych usługą w okresie obowiązywania umowy. Zmiana metrażu może wynikać w szczególności z prowadzonych na terenie obiektów prac budowlanych, remontowych, inwestycyjnych lub innych okoliczności powodujących czasowe lub trwałe wyłączenie części terenu z użytkowania. </w:t>
      </w:r>
    </w:p>
    <w:p w14:paraId="71D931DB" w14:textId="77777777" w:rsidR="00F16746" w:rsidRPr="00F16746" w:rsidRDefault="00F16746" w:rsidP="00F16746">
      <w:pPr>
        <w:tabs>
          <w:tab w:val="left" w:pos="0"/>
        </w:tabs>
        <w:spacing w:after="0"/>
        <w:jc w:val="both"/>
        <w:rPr>
          <w:rFonts w:eastAsia="Times New Roman" w:cs="Arial"/>
          <w:bCs/>
          <w:szCs w:val="18"/>
          <w:lang w:val="cs-CZ" w:eastAsia="pl-PL"/>
        </w:rPr>
      </w:pPr>
    </w:p>
    <w:p w14:paraId="345AA20F" w14:textId="77777777" w:rsidR="00F16746" w:rsidRPr="00F16746" w:rsidRDefault="00F16746" w:rsidP="00F16746">
      <w:pPr>
        <w:tabs>
          <w:tab w:val="left" w:pos="0"/>
        </w:tabs>
        <w:spacing w:after="0"/>
        <w:jc w:val="both"/>
        <w:rPr>
          <w:rFonts w:eastAsia="Times New Roman" w:cs="Arial"/>
          <w:bCs/>
          <w:szCs w:val="18"/>
          <w:lang w:val="cs-CZ" w:eastAsia="pl-PL"/>
        </w:rPr>
      </w:pPr>
    </w:p>
    <w:p w14:paraId="1407EAE6" w14:textId="77777777" w:rsidR="00F16746" w:rsidRPr="00F16746" w:rsidRDefault="00F16746" w:rsidP="00F16746">
      <w:pPr>
        <w:tabs>
          <w:tab w:val="left" w:pos="0"/>
        </w:tabs>
        <w:spacing w:after="0"/>
        <w:jc w:val="both"/>
        <w:rPr>
          <w:rFonts w:eastAsia="Times New Roman" w:cs="Arial"/>
          <w:bCs/>
          <w:szCs w:val="18"/>
          <w:lang w:val="cs-CZ" w:eastAsia="pl-PL"/>
        </w:rPr>
      </w:pPr>
      <w:r w:rsidRPr="00F16746">
        <w:rPr>
          <w:rFonts w:eastAsia="Times New Roman" w:cs="Arial"/>
          <w:bCs/>
          <w:szCs w:val="18"/>
          <w:lang w:val="cs-CZ" w:eastAsia="pl-PL"/>
        </w:rPr>
        <w:t>Załączniki:</w:t>
      </w:r>
    </w:p>
    <w:p w14:paraId="0ECB3E0B" w14:textId="77777777" w:rsidR="00F16746" w:rsidRPr="00F16746" w:rsidRDefault="00F16746" w:rsidP="00F16746">
      <w:pPr>
        <w:numPr>
          <w:ilvl w:val="0"/>
          <w:numId w:val="16"/>
        </w:numPr>
        <w:spacing w:after="0"/>
        <w:rPr>
          <w:rFonts w:eastAsia="Times New Roman" w:cs="Arial"/>
          <w:szCs w:val="18"/>
          <w:lang w:val="pl-PL" w:eastAsia="pl-PL"/>
        </w:rPr>
      </w:pPr>
      <w:r w:rsidRPr="00F16746">
        <w:rPr>
          <w:rFonts w:eastAsia="Times New Roman" w:cs="Arial"/>
          <w:szCs w:val="18"/>
          <w:lang w:val="pl-PL" w:eastAsia="pl-PL"/>
        </w:rPr>
        <w:t>Załącznik nr 1 – strefy priorytetowe;</w:t>
      </w:r>
    </w:p>
    <w:p w14:paraId="2617E039" w14:textId="77777777" w:rsidR="00F16746" w:rsidRPr="00F16746" w:rsidRDefault="00F16746" w:rsidP="00F16746">
      <w:pPr>
        <w:numPr>
          <w:ilvl w:val="0"/>
          <w:numId w:val="16"/>
        </w:numPr>
        <w:spacing w:after="0"/>
        <w:rPr>
          <w:rFonts w:eastAsia="Times New Roman" w:cs="Arial"/>
          <w:szCs w:val="18"/>
          <w:lang w:val="pl-PL" w:eastAsia="pl-PL"/>
        </w:rPr>
      </w:pPr>
      <w:r w:rsidRPr="00F16746">
        <w:rPr>
          <w:rFonts w:eastAsia="Times New Roman" w:cs="Arial"/>
          <w:szCs w:val="18"/>
          <w:lang w:val="pl-PL" w:eastAsia="pl-PL"/>
        </w:rPr>
        <w:t>Załącznik nr 2 – teren objęty usługą przy ul. Powstańców Wielkopolskich 2;</w:t>
      </w:r>
    </w:p>
    <w:p w14:paraId="7D01B555" w14:textId="77777777" w:rsidR="00F16746" w:rsidRPr="00F16746" w:rsidRDefault="00F16746" w:rsidP="00F16746">
      <w:pPr>
        <w:numPr>
          <w:ilvl w:val="0"/>
          <w:numId w:val="16"/>
        </w:numPr>
        <w:tabs>
          <w:tab w:val="left" w:pos="0"/>
        </w:tabs>
        <w:spacing w:after="0"/>
        <w:jc w:val="both"/>
        <w:rPr>
          <w:rFonts w:eastAsia="Times New Roman" w:cs="Arial"/>
          <w:bCs/>
          <w:szCs w:val="18"/>
          <w:lang w:val="cs-CZ" w:eastAsia="pl-PL"/>
        </w:rPr>
      </w:pPr>
      <w:r w:rsidRPr="00F16746">
        <w:rPr>
          <w:rFonts w:eastAsia="Times New Roman" w:cs="Arial"/>
          <w:szCs w:val="18"/>
          <w:lang w:val="pl-PL" w:eastAsia="pl-PL"/>
        </w:rPr>
        <w:t>Załącznik nr 3 – teren objęty usługą przy ul. Okrzei 8</w:t>
      </w:r>
    </w:p>
    <w:bookmarkEnd w:id="0"/>
    <w:p w14:paraId="4BF67F46" w14:textId="77777777" w:rsidR="00CE09ED" w:rsidRPr="00F16746" w:rsidRDefault="003C2766" w:rsidP="00F16746">
      <w:pPr>
        <w:spacing w:after="0"/>
        <w:rPr>
          <w:rFonts w:cs="Arial"/>
          <w:szCs w:val="18"/>
        </w:rPr>
      </w:pPr>
      <w:r w:rsidRPr="00F16746">
        <w:rPr>
          <w:rFonts w:cs="Arial"/>
          <w:szCs w:val="18"/>
        </w:rPr>
        <w:t>Sporz: M. Kucińska</w:t>
      </w:r>
    </w:p>
    <w:sectPr w:rsidR="00CE09ED" w:rsidRPr="00F16746"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numerowan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numerowan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punktowana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punktowana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numerowan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punktowana"/>
      <w:lvlText w:val=""/>
      <w:lvlJc w:val="left"/>
      <w:pPr>
        <w:tabs>
          <w:tab w:val="num" w:pos="360"/>
        </w:tabs>
        <w:ind w:left="360" w:hanging="360"/>
      </w:pPr>
      <w:rPr>
        <w:rFonts w:ascii="Symbol" w:hAnsi="Symbol" w:hint="default"/>
      </w:rPr>
    </w:lvl>
  </w:abstractNum>
  <w:abstractNum w:abstractNumId="9" w15:restartNumberingAfterBreak="0">
    <w:nsid w:val="021504E9"/>
    <w:multiLevelType w:val="hybridMultilevel"/>
    <w:tmpl w:val="FA1480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04351886"/>
    <w:multiLevelType w:val="hybridMultilevel"/>
    <w:tmpl w:val="E9C83B4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1" w15:restartNumberingAfterBreak="0">
    <w:nsid w:val="2348408E"/>
    <w:multiLevelType w:val="multilevel"/>
    <w:tmpl w:val="87EE2354"/>
    <w:lvl w:ilvl="0">
      <w:start w:val="1"/>
      <w:numFmt w:val="lowerLetter"/>
      <w:lvlText w:val="%1)"/>
      <w:lvlJc w:val="left"/>
      <w:pPr>
        <w:tabs>
          <w:tab w:val="num" w:pos="360"/>
        </w:tabs>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34333B89"/>
    <w:multiLevelType w:val="hybridMultilevel"/>
    <w:tmpl w:val="8DD4696A"/>
    <w:lvl w:ilvl="0" w:tplc="04150001">
      <w:start w:val="1"/>
      <w:numFmt w:val="bullet"/>
      <w:lvlText w:val=""/>
      <w:lvlJc w:val="left"/>
      <w:pPr>
        <w:ind w:left="1506" w:hanging="360"/>
      </w:pPr>
      <w:rPr>
        <w:rFonts w:ascii="Symbol" w:hAnsi="Symbol" w:hint="default"/>
      </w:rPr>
    </w:lvl>
    <w:lvl w:ilvl="1" w:tplc="04150003" w:tentative="1">
      <w:start w:val="1"/>
      <w:numFmt w:val="bullet"/>
      <w:lvlText w:val="o"/>
      <w:lvlJc w:val="left"/>
      <w:pPr>
        <w:ind w:left="2226" w:hanging="360"/>
      </w:pPr>
      <w:rPr>
        <w:rFonts w:ascii="Courier New" w:hAnsi="Courier New" w:cs="Courier New" w:hint="default"/>
      </w:rPr>
    </w:lvl>
    <w:lvl w:ilvl="2" w:tplc="04150005" w:tentative="1">
      <w:start w:val="1"/>
      <w:numFmt w:val="bullet"/>
      <w:lvlText w:val=""/>
      <w:lvlJc w:val="left"/>
      <w:pPr>
        <w:ind w:left="2946" w:hanging="360"/>
      </w:pPr>
      <w:rPr>
        <w:rFonts w:ascii="Wingdings" w:hAnsi="Wingdings" w:hint="default"/>
      </w:rPr>
    </w:lvl>
    <w:lvl w:ilvl="3" w:tplc="04150001" w:tentative="1">
      <w:start w:val="1"/>
      <w:numFmt w:val="bullet"/>
      <w:lvlText w:val=""/>
      <w:lvlJc w:val="left"/>
      <w:pPr>
        <w:ind w:left="3666" w:hanging="360"/>
      </w:pPr>
      <w:rPr>
        <w:rFonts w:ascii="Symbol" w:hAnsi="Symbol" w:hint="default"/>
      </w:rPr>
    </w:lvl>
    <w:lvl w:ilvl="4" w:tplc="04150003" w:tentative="1">
      <w:start w:val="1"/>
      <w:numFmt w:val="bullet"/>
      <w:lvlText w:val="o"/>
      <w:lvlJc w:val="left"/>
      <w:pPr>
        <w:ind w:left="4386" w:hanging="360"/>
      </w:pPr>
      <w:rPr>
        <w:rFonts w:ascii="Courier New" w:hAnsi="Courier New" w:cs="Courier New" w:hint="default"/>
      </w:rPr>
    </w:lvl>
    <w:lvl w:ilvl="5" w:tplc="04150005" w:tentative="1">
      <w:start w:val="1"/>
      <w:numFmt w:val="bullet"/>
      <w:lvlText w:val=""/>
      <w:lvlJc w:val="left"/>
      <w:pPr>
        <w:ind w:left="5106" w:hanging="360"/>
      </w:pPr>
      <w:rPr>
        <w:rFonts w:ascii="Wingdings" w:hAnsi="Wingdings" w:hint="default"/>
      </w:rPr>
    </w:lvl>
    <w:lvl w:ilvl="6" w:tplc="04150001" w:tentative="1">
      <w:start w:val="1"/>
      <w:numFmt w:val="bullet"/>
      <w:lvlText w:val=""/>
      <w:lvlJc w:val="left"/>
      <w:pPr>
        <w:ind w:left="5826" w:hanging="360"/>
      </w:pPr>
      <w:rPr>
        <w:rFonts w:ascii="Symbol" w:hAnsi="Symbol" w:hint="default"/>
      </w:rPr>
    </w:lvl>
    <w:lvl w:ilvl="7" w:tplc="04150003" w:tentative="1">
      <w:start w:val="1"/>
      <w:numFmt w:val="bullet"/>
      <w:lvlText w:val="o"/>
      <w:lvlJc w:val="left"/>
      <w:pPr>
        <w:ind w:left="6546" w:hanging="360"/>
      </w:pPr>
      <w:rPr>
        <w:rFonts w:ascii="Courier New" w:hAnsi="Courier New" w:cs="Courier New" w:hint="default"/>
      </w:rPr>
    </w:lvl>
    <w:lvl w:ilvl="8" w:tplc="04150005" w:tentative="1">
      <w:start w:val="1"/>
      <w:numFmt w:val="bullet"/>
      <w:lvlText w:val=""/>
      <w:lvlJc w:val="left"/>
      <w:pPr>
        <w:ind w:left="7266" w:hanging="360"/>
      </w:pPr>
      <w:rPr>
        <w:rFonts w:ascii="Wingdings" w:hAnsi="Wingdings" w:hint="default"/>
      </w:rPr>
    </w:lvl>
  </w:abstractNum>
  <w:abstractNum w:abstractNumId="13" w15:restartNumberingAfterBreak="0">
    <w:nsid w:val="36384D3D"/>
    <w:multiLevelType w:val="hybridMultilevel"/>
    <w:tmpl w:val="CB4004A6"/>
    <w:lvl w:ilvl="0" w:tplc="024C824A">
      <w:start w:val="1"/>
      <w:numFmt w:val="decimal"/>
      <w:lvlText w:val="%1."/>
      <w:lvlJc w:val="left"/>
      <w:pPr>
        <w:ind w:left="1444" w:hanging="735"/>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4" w15:restartNumberingAfterBreak="0">
    <w:nsid w:val="3B491D1C"/>
    <w:multiLevelType w:val="hybridMultilevel"/>
    <w:tmpl w:val="0680D2C2"/>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5" w15:restartNumberingAfterBreak="0">
    <w:nsid w:val="49156FFC"/>
    <w:multiLevelType w:val="hybridMultilevel"/>
    <w:tmpl w:val="E88272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504C465A"/>
    <w:multiLevelType w:val="multilevel"/>
    <w:tmpl w:val="48844A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FCA0995"/>
    <w:multiLevelType w:val="singleLevel"/>
    <w:tmpl w:val="47620542"/>
    <w:lvl w:ilvl="0">
      <w:start w:val="1"/>
      <w:numFmt w:val="lowerLetter"/>
      <w:lvlText w:val="%1)"/>
      <w:lvlJc w:val="left"/>
      <w:pPr>
        <w:ind w:left="720" w:hanging="360"/>
      </w:pPr>
      <w:rPr>
        <w:rFonts w:hint="default"/>
        <w:color w:val="auto"/>
      </w:rPr>
    </w:lvl>
  </w:abstractNum>
  <w:abstractNum w:abstractNumId="18" w15:restartNumberingAfterBreak="0">
    <w:nsid w:val="62622137"/>
    <w:multiLevelType w:val="multilevel"/>
    <w:tmpl w:val="E62EFAFA"/>
    <w:lvl w:ilvl="0">
      <w:start w:val="1"/>
      <w:numFmt w:val="decimal"/>
      <w:lvlText w:val="%1."/>
      <w:lvlJc w:val="left"/>
      <w:pPr>
        <w:ind w:left="786" w:hanging="360"/>
      </w:pPr>
      <w:rPr>
        <w:b/>
        <w:bCs w:val="0"/>
      </w:rPr>
    </w:lvl>
    <w:lvl w:ilvl="1">
      <w:numFmt w:val="bullet"/>
      <w:lvlText w:val="-"/>
      <w:lvlJc w:val="left"/>
      <w:pPr>
        <w:ind w:left="1506" w:hanging="360"/>
      </w:pPr>
      <w:rPr>
        <w:rFonts w:ascii="Times New Roman" w:eastAsia="Times New Roman" w:hAnsi="Times New Roman" w:cs="Times New Roman" w:hint="default"/>
        <w:b w:val="0"/>
        <w:u w:val="none"/>
      </w:rPr>
    </w:lvl>
    <w:lvl w:ilvl="2" w:tentative="1">
      <w:start w:val="1"/>
      <w:numFmt w:val="lowerRoman"/>
      <w:lvlText w:val="%3."/>
      <w:lvlJc w:val="right"/>
      <w:pPr>
        <w:ind w:left="2226" w:hanging="180"/>
      </w:pPr>
    </w:lvl>
    <w:lvl w:ilvl="3" w:tentative="1">
      <w:start w:val="1"/>
      <w:numFmt w:val="decimal"/>
      <w:lvlText w:val="%4."/>
      <w:lvlJc w:val="left"/>
      <w:pPr>
        <w:ind w:left="2946" w:hanging="360"/>
      </w:pPr>
    </w:lvl>
    <w:lvl w:ilvl="4" w:tentative="1">
      <w:start w:val="1"/>
      <w:numFmt w:val="lowerLetter"/>
      <w:lvlText w:val="%5."/>
      <w:lvlJc w:val="left"/>
      <w:pPr>
        <w:ind w:left="3666" w:hanging="360"/>
      </w:pPr>
    </w:lvl>
    <w:lvl w:ilvl="5" w:tentative="1">
      <w:start w:val="1"/>
      <w:numFmt w:val="lowerRoman"/>
      <w:lvlText w:val="%6."/>
      <w:lvlJc w:val="right"/>
      <w:pPr>
        <w:ind w:left="4386" w:hanging="180"/>
      </w:pPr>
    </w:lvl>
    <w:lvl w:ilvl="6" w:tentative="1">
      <w:start w:val="1"/>
      <w:numFmt w:val="decimal"/>
      <w:lvlText w:val="%7."/>
      <w:lvlJc w:val="left"/>
      <w:pPr>
        <w:ind w:left="5106" w:hanging="360"/>
      </w:pPr>
    </w:lvl>
    <w:lvl w:ilvl="7" w:tentative="1">
      <w:start w:val="1"/>
      <w:numFmt w:val="lowerLetter"/>
      <w:lvlText w:val="%8."/>
      <w:lvlJc w:val="left"/>
      <w:pPr>
        <w:ind w:left="5826" w:hanging="360"/>
      </w:pPr>
    </w:lvl>
    <w:lvl w:ilvl="8" w:tentative="1">
      <w:start w:val="1"/>
      <w:numFmt w:val="lowerRoman"/>
      <w:lvlText w:val="%9."/>
      <w:lvlJc w:val="right"/>
      <w:pPr>
        <w:ind w:left="6546" w:hanging="180"/>
      </w:pPr>
    </w:lvl>
  </w:abstractNum>
  <w:num w:numId="1" w16cid:durableId="1101486608">
    <w:abstractNumId w:val="8"/>
  </w:num>
  <w:num w:numId="2" w16cid:durableId="2091155313">
    <w:abstractNumId w:val="6"/>
  </w:num>
  <w:num w:numId="3" w16cid:durableId="2047411150">
    <w:abstractNumId w:val="5"/>
  </w:num>
  <w:num w:numId="4" w16cid:durableId="977026558">
    <w:abstractNumId w:val="4"/>
  </w:num>
  <w:num w:numId="5" w16cid:durableId="403727569">
    <w:abstractNumId w:val="7"/>
  </w:num>
  <w:num w:numId="6" w16cid:durableId="383140127">
    <w:abstractNumId w:val="3"/>
  </w:num>
  <w:num w:numId="7" w16cid:durableId="939795703">
    <w:abstractNumId w:val="2"/>
  </w:num>
  <w:num w:numId="8" w16cid:durableId="1063025469">
    <w:abstractNumId w:val="1"/>
  </w:num>
  <w:num w:numId="9" w16cid:durableId="1705324730">
    <w:abstractNumId w:val="0"/>
  </w:num>
  <w:num w:numId="10" w16cid:durableId="1101029981">
    <w:abstractNumId w:val="18"/>
  </w:num>
  <w:num w:numId="11" w16cid:durableId="694769680">
    <w:abstractNumId w:val="17"/>
  </w:num>
  <w:num w:numId="12" w16cid:durableId="957637641">
    <w:abstractNumId w:val="11"/>
  </w:num>
  <w:num w:numId="13" w16cid:durableId="73941755">
    <w:abstractNumId w:val="15"/>
  </w:num>
  <w:num w:numId="14" w16cid:durableId="499740866">
    <w:abstractNumId w:val="10"/>
  </w:num>
  <w:num w:numId="15" w16cid:durableId="835341955">
    <w:abstractNumId w:val="12"/>
  </w:num>
  <w:num w:numId="16" w16cid:durableId="1540895897">
    <w:abstractNumId w:val="9"/>
  </w:num>
  <w:num w:numId="17" w16cid:durableId="1722050001">
    <w:abstractNumId w:val="16"/>
  </w:num>
  <w:num w:numId="18" w16cid:durableId="1290549009">
    <w:abstractNumId w:val="14"/>
  </w:num>
  <w:num w:numId="19" w16cid:durableId="15928553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1"/>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75929"/>
    <w:rsid w:val="0015074B"/>
    <w:rsid w:val="00197EC6"/>
    <w:rsid w:val="0029639D"/>
    <w:rsid w:val="00326F90"/>
    <w:rsid w:val="003C2766"/>
    <w:rsid w:val="005372CF"/>
    <w:rsid w:val="006418C5"/>
    <w:rsid w:val="006A6D2B"/>
    <w:rsid w:val="00776AF4"/>
    <w:rsid w:val="007F49A2"/>
    <w:rsid w:val="00AA1D8D"/>
    <w:rsid w:val="00B47730"/>
    <w:rsid w:val="00BE166E"/>
    <w:rsid w:val="00CB0664"/>
    <w:rsid w:val="00CE09ED"/>
    <w:rsid w:val="00F16746"/>
    <w:rsid w:val="00F84C4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9E79E0F"/>
  <w14:defaultImageDpi w14:val="300"/>
  <w15:docId w15:val="{9B443A23-29C0-47EB-A4D6-8C523FAAA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693F"/>
    <w:pPr>
      <w:spacing w:after="60" w:line="240" w:lineRule="auto"/>
    </w:pPr>
    <w:rPr>
      <w:rFonts w:ascii="Arial" w:eastAsia="Arial" w:hAnsi="Arial"/>
      <w:sz w:val="18"/>
    </w:rPr>
  </w:style>
  <w:style w:type="paragraph" w:styleId="Nagwek1">
    <w:name w:val="heading 1"/>
    <w:basedOn w:val="Normalny"/>
    <w:next w:val="Normalny"/>
    <w:link w:val="Nagwek1Znak"/>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gwek9">
    <w:name w:val="heading 9"/>
    <w:basedOn w:val="Normalny"/>
    <w:next w:val="Normalny"/>
    <w:link w:val="Nagwek9Znak"/>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618BF"/>
    <w:pPr>
      <w:tabs>
        <w:tab w:val="center" w:pos="4680"/>
        <w:tab w:val="right" w:pos="9360"/>
      </w:tabs>
      <w:spacing w:after="0"/>
    </w:pPr>
  </w:style>
  <w:style w:type="character" w:customStyle="1" w:styleId="NagwekZnak">
    <w:name w:val="Nagłówek Znak"/>
    <w:basedOn w:val="Domylnaczcionkaakapitu"/>
    <w:link w:val="Nagwek"/>
    <w:uiPriority w:val="99"/>
    <w:rsid w:val="00E618BF"/>
  </w:style>
  <w:style w:type="paragraph" w:styleId="Stopka">
    <w:name w:val="footer"/>
    <w:basedOn w:val="Normalny"/>
    <w:link w:val="StopkaZnak"/>
    <w:uiPriority w:val="99"/>
    <w:unhideWhenUsed/>
    <w:rsid w:val="00E618BF"/>
    <w:pPr>
      <w:tabs>
        <w:tab w:val="center" w:pos="4680"/>
        <w:tab w:val="right" w:pos="9360"/>
      </w:tabs>
      <w:spacing w:after="0"/>
    </w:pPr>
  </w:style>
  <w:style w:type="character" w:customStyle="1" w:styleId="StopkaZnak">
    <w:name w:val="Stopka Znak"/>
    <w:basedOn w:val="Domylnaczcionkaakapitu"/>
    <w:link w:val="Stopka"/>
    <w:uiPriority w:val="99"/>
    <w:rsid w:val="00E618BF"/>
  </w:style>
  <w:style w:type="paragraph" w:styleId="Bezodstpw">
    <w:name w:val="No Spacing"/>
    <w:uiPriority w:val="1"/>
    <w:qFormat/>
    <w:rsid w:val="00FC693F"/>
    <w:pPr>
      <w:spacing w:after="0" w:line="240" w:lineRule="auto"/>
    </w:pPr>
  </w:style>
  <w:style w:type="character" w:customStyle="1" w:styleId="Nagwek1Znak">
    <w:name w:val="Nagłówek 1 Znak"/>
    <w:basedOn w:val="Domylnaczcionkaakapitu"/>
    <w:link w:val="Nagwe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FC693F"/>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FC693F"/>
    <w:rPr>
      <w:rFonts w:asciiTheme="majorHAnsi" w:eastAsiaTheme="majorEastAsia" w:hAnsiTheme="majorHAnsi" w:cstheme="majorBidi"/>
      <w:b/>
      <w:bCs/>
      <w:color w:val="4F81BD" w:themeColor="accent1"/>
    </w:rPr>
  </w:style>
  <w:style w:type="paragraph" w:styleId="Tytu">
    <w:name w:val="Title"/>
    <w:basedOn w:val="Normalny"/>
    <w:next w:val="Normalny"/>
    <w:link w:val="TytuZnak"/>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tytu">
    <w:name w:val="Subtitle"/>
    <w:basedOn w:val="Normalny"/>
    <w:next w:val="Normalny"/>
    <w:link w:val="PodtytuZnak"/>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FC693F"/>
    <w:rPr>
      <w:rFonts w:asciiTheme="majorHAnsi" w:eastAsiaTheme="majorEastAsia" w:hAnsiTheme="majorHAnsi" w:cstheme="majorBidi"/>
      <w:i/>
      <w:iCs/>
      <w:color w:val="4F81BD" w:themeColor="accent1"/>
      <w:spacing w:val="15"/>
      <w:sz w:val="24"/>
      <w:szCs w:val="24"/>
    </w:rPr>
  </w:style>
  <w:style w:type="paragraph" w:styleId="Akapitzlist">
    <w:name w:val="List Paragraph"/>
    <w:basedOn w:val="Normalny"/>
    <w:uiPriority w:val="34"/>
    <w:qFormat/>
    <w:rsid w:val="00FC693F"/>
    <w:pPr>
      <w:ind w:left="720"/>
      <w:contextualSpacing/>
    </w:pPr>
  </w:style>
  <w:style w:type="paragraph" w:styleId="Tekstpodstawowy">
    <w:name w:val="Body Text"/>
    <w:basedOn w:val="Normalny"/>
    <w:link w:val="TekstpodstawowyZnak"/>
    <w:uiPriority w:val="99"/>
    <w:unhideWhenUsed/>
    <w:rsid w:val="00AA1D8D"/>
    <w:pPr>
      <w:spacing w:after="120"/>
    </w:pPr>
  </w:style>
  <w:style w:type="character" w:customStyle="1" w:styleId="TekstpodstawowyZnak">
    <w:name w:val="Tekst podstawowy Znak"/>
    <w:basedOn w:val="Domylnaczcionkaakapitu"/>
    <w:link w:val="Tekstpodstawowy"/>
    <w:uiPriority w:val="99"/>
    <w:rsid w:val="00AA1D8D"/>
  </w:style>
  <w:style w:type="paragraph" w:styleId="Tekstpodstawowy2">
    <w:name w:val="Body Text 2"/>
    <w:basedOn w:val="Normalny"/>
    <w:link w:val="Tekstpodstawowy2Znak"/>
    <w:uiPriority w:val="99"/>
    <w:unhideWhenUsed/>
    <w:rsid w:val="00AA1D8D"/>
    <w:pPr>
      <w:spacing w:after="120" w:line="480" w:lineRule="auto"/>
    </w:pPr>
  </w:style>
  <w:style w:type="character" w:customStyle="1" w:styleId="Tekstpodstawowy2Znak">
    <w:name w:val="Tekst podstawowy 2 Znak"/>
    <w:basedOn w:val="Domylnaczcionkaakapitu"/>
    <w:link w:val="Tekstpodstawowy2"/>
    <w:uiPriority w:val="99"/>
    <w:rsid w:val="00AA1D8D"/>
  </w:style>
  <w:style w:type="paragraph" w:styleId="Tekstpodstawowy3">
    <w:name w:val="Body Text 3"/>
    <w:basedOn w:val="Normalny"/>
    <w:link w:val="Tekstpodstawowy3Znak"/>
    <w:uiPriority w:val="99"/>
    <w:unhideWhenUsed/>
    <w:rsid w:val="00AA1D8D"/>
    <w:pPr>
      <w:spacing w:after="120"/>
    </w:pPr>
    <w:rPr>
      <w:sz w:val="16"/>
      <w:szCs w:val="16"/>
    </w:rPr>
  </w:style>
  <w:style w:type="character" w:customStyle="1" w:styleId="Tekstpodstawowy3Znak">
    <w:name w:val="Tekst podstawowy 3 Znak"/>
    <w:basedOn w:val="Domylnaczcionkaakapitu"/>
    <w:link w:val="Tekstpodstawowy3"/>
    <w:uiPriority w:val="99"/>
    <w:rsid w:val="00AA1D8D"/>
    <w:rPr>
      <w:sz w:val="16"/>
      <w:szCs w:val="16"/>
    </w:rPr>
  </w:style>
  <w:style w:type="paragraph" w:styleId="Lista">
    <w:name w:val="List"/>
    <w:basedOn w:val="Normalny"/>
    <w:uiPriority w:val="99"/>
    <w:unhideWhenUsed/>
    <w:rsid w:val="00AA1D8D"/>
    <w:pPr>
      <w:ind w:left="360" w:hanging="360"/>
      <w:contextualSpacing/>
    </w:pPr>
  </w:style>
  <w:style w:type="paragraph" w:styleId="Lista2">
    <w:name w:val="List 2"/>
    <w:basedOn w:val="Normalny"/>
    <w:uiPriority w:val="99"/>
    <w:unhideWhenUsed/>
    <w:rsid w:val="00326F90"/>
    <w:pPr>
      <w:ind w:left="720" w:hanging="360"/>
      <w:contextualSpacing/>
    </w:pPr>
  </w:style>
  <w:style w:type="paragraph" w:styleId="Lista3">
    <w:name w:val="List 3"/>
    <w:basedOn w:val="Normalny"/>
    <w:uiPriority w:val="99"/>
    <w:unhideWhenUsed/>
    <w:rsid w:val="00326F90"/>
    <w:pPr>
      <w:ind w:left="1080" w:hanging="360"/>
      <w:contextualSpacing/>
    </w:pPr>
  </w:style>
  <w:style w:type="paragraph" w:styleId="Listapunktowana">
    <w:name w:val="List Bullet"/>
    <w:basedOn w:val="Normalny"/>
    <w:uiPriority w:val="99"/>
    <w:unhideWhenUsed/>
    <w:rsid w:val="00326F90"/>
    <w:pPr>
      <w:numPr>
        <w:numId w:val="1"/>
      </w:numPr>
      <w:contextualSpacing/>
    </w:pPr>
  </w:style>
  <w:style w:type="paragraph" w:styleId="Listapunktowana2">
    <w:name w:val="List Bullet 2"/>
    <w:basedOn w:val="Normalny"/>
    <w:uiPriority w:val="99"/>
    <w:unhideWhenUsed/>
    <w:rsid w:val="00326F90"/>
    <w:pPr>
      <w:numPr>
        <w:numId w:val="2"/>
      </w:numPr>
      <w:contextualSpacing/>
    </w:pPr>
  </w:style>
  <w:style w:type="paragraph" w:styleId="Listapunktowana3">
    <w:name w:val="List Bullet 3"/>
    <w:basedOn w:val="Normalny"/>
    <w:uiPriority w:val="99"/>
    <w:unhideWhenUsed/>
    <w:rsid w:val="00326F90"/>
    <w:pPr>
      <w:numPr>
        <w:numId w:val="3"/>
      </w:numPr>
      <w:contextualSpacing/>
    </w:pPr>
  </w:style>
  <w:style w:type="paragraph" w:styleId="Listanumerowana">
    <w:name w:val="List Number"/>
    <w:basedOn w:val="Normalny"/>
    <w:uiPriority w:val="99"/>
    <w:unhideWhenUsed/>
    <w:rsid w:val="00326F90"/>
    <w:pPr>
      <w:numPr>
        <w:numId w:val="5"/>
      </w:numPr>
      <w:contextualSpacing/>
    </w:pPr>
  </w:style>
  <w:style w:type="paragraph" w:styleId="Listanumerowana2">
    <w:name w:val="List Number 2"/>
    <w:basedOn w:val="Normalny"/>
    <w:uiPriority w:val="99"/>
    <w:unhideWhenUsed/>
    <w:rsid w:val="0029639D"/>
    <w:pPr>
      <w:numPr>
        <w:numId w:val="6"/>
      </w:numPr>
      <w:contextualSpacing/>
    </w:pPr>
  </w:style>
  <w:style w:type="paragraph" w:styleId="Listanumerowana3">
    <w:name w:val="List Number 3"/>
    <w:basedOn w:val="Normalny"/>
    <w:uiPriority w:val="99"/>
    <w:unhideWhenUsed/>
    <w:rsid w:val="0029639D"/>
    <w:pPr>
      <w:numPr>
        <w:numId w:val="7"/>
      </w:numPr>
      <w:contextualSpacing/>
    </w:pPr>
  </w:style>
  <w:style w:type="paragraph" w:styleId="Lista-kontynuacja">
    <w:name w:val="List Continue"/>
    <w:basedOn w:val="Normalny"/>
    <w:uiPriority w:val="99"/>
    <w:unhideWhenUsed/>
    <w:rsid w:val="0029639D"/>
    <w:pPr>
      <w:spacing w:after="120"/>
      <w:ind w:left="360"/>
      <w:contextualSpacing/>
    </w:pPr>
  </w:style>
  <w:style w:type="paragraph" w:styleId="Lista-kontynuacja2">
    <w:name w:val="List Continue 2"/>
    <w:basedOn w:val="Normalny"/>
    <w:uiPriority w:val="99"/>
    <w:unhideWhenUsed/>
    <w:rsid w:val="0029639D"/>
    <w:pPr>
      <w:spacing w:after="120"/>
      <w:ind w:left="720"/>
      <w:contextualSpacing/>
    </w:pPr>
  </w:style>
  <w:style w:type="paragraph" w:styleId="Lista-kontynuacja3">
    <w:name w:val="List Continue 3"/>
    <w:basedOn w:val="Normalny"/>
    <w:uiPriority w:val="99"/>
    <w:unhideWhenUsed/>
    <w:rsid w:val="0029639D"/>
    <w:pPr>
      <w:spacing w:after="120"/>
      <w:ind w:left="1080"/>
      <w:contextualSpacing/>
    </w:pPr>
  </w:style>
  <w:style w:type="paragraph" w:styleId="Tekstmakra">
    <w:name w:val="macro"/>
    <w:link w:val="TekstmakraZnak"/>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aZnak">
    <w:name w:val="Tekst makra Znak"/>
    <w:basedOn w:val="Domylnaczcionkaakapitu"/>
    <w:link w:val="Tekstmakra"/>
    <w:uiPriority w:val="99"/>
    <w:rsid w:val="0029639D"/>
    <w:rPr>
      <w:rFonts w:ascii="Courier" w:hAnsi="Courier"/>
      <w:sz w:val="20"/>
      <w:szCs w:val="20"/>
    </w:rPr>
  </w:style>
  <w:style w:type="paragraph" w:styleId="Cytat">
    <w:name w:val="Quote"/>
    <w:basedOn w:val="Normalny"/>
    <w:next w:val="Normalny"/>
    <w:link w:val="CytatZnak"/>
    <w:uiPriority w:val="29"/>
    <w:qFormat/>
    <w:rsid w:val="00FC693F"/>
    <w:rPr>
      <w:i/>
      <w:iCs/>
      <w:color w:val="000000" w:themeColor="text1"/>
    </w:rPr>
  </w:style>
  <w:style w:type="character" w:customStyle="1" w:styleId="CytatZnak">
    <w:name w:val="Cytat Znak"/>
    <w:basedOn w:val="Domylnaczcionkaakapitu"/>
    <w:link w:val="Cytat"/>
    <w:uiPriority w:val="29"/>
    <w:rsid w:val="00FC693F"/>
    <w:rPr>
      <w:i/>
      <w:iCs/>
      <w:color w:val="000000" w:themeColor="text1"/>
    </w:rPr>
  </w:style>
  <w:style w:type="character" w:customStyle="1" w:styleId="Nagwek4Znak">
    <w:name w:val="Nagłówek 4 Znak"/>
    <w:basedOn w:val="Domylnaczcionkaakapitu"/>
    <w:link w:val="Nagwek4"/>
    <w:uiPriority w:val="9"/>
    <w:semiHidden/>
    <w:rsid w:val="00FC693F"/>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FC693F"/>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FC693F"/>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FC693F"/>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FC693F"/>
    <w:rPr>
      <w:rFonts w:asciiTheme="majorHAnsi" w:eastAsiaTheme="majorEastAsia" w:hAnsiTheme="majorHAnsi" w:cstheme="majorBidi"/>
      <w:color w:val="4F81BD" w:themeColor="accent1"/>
      <w:sz w:val="20"/>
      <w:szCs w:val="20"/>
    </w:rPr>
  </w:style>
  <w:style w:type="character" w:customStyle="1" w:styleId="Nagwek9Znak">
    <w:name w:val="Nagłówek 9 Znak"/>
    <w:basedOn w:val="Domylnaczcionkaakapitu"/>
    <w:link w:val="Nagwek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ny"/>
    <w:next w:val="Normalny"/>
    <w:uiPriority w:val="35"/>
    <w:semiHidden/>
    <w:unhideWhenUsed/>
    <w:qFormat/>
    <w:rsid w:val="00FC693F"/>
    <w:rPr>
      <w:b/>
      <w:bCs/>
      <w:color w:val="4F81BD" w:themeColor="accent1"/>
      <w:szCs w:val="18"/>
    </w:rPr>
  </w:style>
  <w:style w:type="character" w:styleId="Pogrubienie">
    <w:name w:val="Strong"/>
    <w:basedOn w:val="Domylnaczcionkaakapitu"/>
    <w:uiPriority w:val="22"/>
    <w:qFormat/>
    <w:rsid w:val="00FC693F"/>
    <w:rPr>
      <w:b/>
      <w:bCs/>
    </w:rPr>
  </w:style>
  <w:style w:type="character" w:styleId="Uwydatnienie">
    <w:name w:val="Emphasis"/>
    <w:basedOn w:val="Domylnaczcionkaakapitu"/>
    <w:uiPriority w:val="20"/>
    <w:qFormat/>
    <w:rsid w:val="00FC693F"/>
    <w:rPr>
      <w:i/>
      <w:iCs/>
    </w:rPr>
  </w:style>
  <w:style w:type="paragraph" w:styleId="Cytatintensywny">
    <w:name w:val="Intense Quote"/>
    <w:basedOn w:val="Normalny"/>
    <w:next w:val="Normalny"/>
    <w:link w:val="CytatintensywnyZnak"/>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ytatintensywnyZnak">
    <w:name w:val="Cytat intensywny Znak"/>
    <w:basedOn w:val="Domylnaczcionkaakapitu"/>
    <w:link w:val="Cytatintensywny"/>
    <w:uiPriority w:val="30"/>
    <w:rsid w:val="00FC693F"/>
    <w:rPr>
      <w:b/>
      <w:bCs/>
      <w:i/>
      <w:iCs/>
      <w:color w:val="4F81BD" w:themeColor="accent1"/>
    </w:rPr>
  </w:style>
  <w:style w:type="character" w:styleId="Wyrnieniedelikatne">
    <w:name w:val="Subtle Emphasis"/>
    <w:basedOn w:val="Domylnaczcionkaakapitu"/>
    <w:uiPriority w:val="19"/>
    <w:qFormat/>
    <w:rsid w:val="00FC693F"/>
    <w:rPr>
      <w:i/>
      <w:iCs/>
      <w:color w:val="808080" w:themeColor="text1" w:themeTint="7F"/>
    </w:rPr>
  </w:style>
  <w:style w:type="character" w:styleId="Wyrnienieintensywne">
    <w:name w:val="Intense Emphasis"/>
    <w:basedOn w:val="Domylnaczcionkaakapitu"/>
    <w:uiPriority w:val="21"/>
    <w:qFormat/>
    <w:rsid w:val="00FC693F"/>
    <w:rPr>
      <w:b/>
      <w:bCs/>
      <w:i/>
      <w:iCs/>
      <w:color w:val="4F81BD" w:themeColor="accent1"/>
    </w:rPr>
  </w:style>
  <w:style w:type="character" w:styleId="Odwoaniedelikatne">
    <w:name w:val="Subtle Reference"/>
    <w:basedOn w:val="Domylnaczcionkaakapitu"/>
    <w:uiPriority w:val="31"/>
    <w:qFormat/>
    <w:rsid w:val="00FC693F"/>
    <w:rPr>
      <w:smallCaps/>
      <w:color w:val="C0504D" w:themeColor="accent2"/>
      <w:u w:val="single"/>
    </w:rPr>
  </w:style>
  <w:style w:type="character" w:styleId="Odwoanieintensywne">
    <w:name w:val="Intense Reference"/>
    <w:basedOn w:val="Domylnaczcionkaakapitu"/>
    <w:uiPriority w:val="32"/>
    <w:qFormat/>
    <w:rsid w:val="00FC693F"/>
    <w:rPr>
      <w:b/>
      <w:bCs/>
      <w:smallCaps/>
      <w:color w:val="C0504D" w:themeColor="accent2"/>
      <w:spacing w:val="5"/>
      <w:u w:val="single"/>
    </w:rPr>
  </w:style>
  <w:style w:type="character" w:styleId="Tytuksiki">
    <w:name w:val="Book Title"/>
    <w:basedOn w:val="Domylnaczcionkaakapitu"/>
    <w:uiPriority w:val="33"/>
    <w:qFormat/>
    <w:rsid w:val="00FC693F"/>
    <w:rPr>
      <w:b/>
      <w:bCs/>
      <w:smallCaps/>
      <w:spacing w:val="5"/>
    </w:rPr>
  </w:style>
  <w:style w:type="paragraph" w:styleId="Nagwekspisutreci">
    <w:name w:val="TOC Heading"/>
    <w:basedOn w:val="Nagwek1"/>
    <w:next w:val="Normalny"/>
    <w:uiPriority w:val="39"/>
    <w:semiHidden/>
    <w:unhideWhenUsed/>
    <w:qFormat/>
    <w:rsid w:val="00FC693F"/>
    <w:pPr>
      <w:outlineLvl w:val="9"/>
    </w:pPr>
  </w:style>
  <w:style w:type="table" w:styleId="Tabela-Siatka">
    <w:name w:val="Table Grid"/>
    <w:basedOn w:val="Standardowy"/>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ecieniowanie">
    <w:name w:val="Light Shading"/>
    <w:basedOn w:val="Standardowy"/>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Jasnalista">
    <w:name w:val="Light List"/>
    <w:basedOn w:val="Standardowy"/>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redniecieniowanie1">
    <w:name w:val="Medium Shading 1"/>
    <w:basedOn w:val="Standardowy"/>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alista1">
    <w:name w:val="Medium List 1"/>
    <w:basedOn w:val="Standardowy"/>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Ciemnalista">
    <w:name w:val="Dark List"/>
    <w:basedOn w:val="Standardowy"/>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Ciemnalistaakcent2">
    <w:name w:val="Dark List Accent 2"/>
    <w:basedOn w:val="Standardowy"/>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olorowecieniowanie">
    <w:name w:val="Colorful Shading"/>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olorowalista">
    <w:name w:val="Colorful List"/>
    <w:basedOn w:val="Standardowy"/>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isselectedend">
    <w:name w:val="isselectedend"/>
    <w:basedOn w:val="Normalny"/>
    <w:rsid w:val="00075929"/>
    <w:pPr>
      <w:spacing w:before="100" w:beforeAutospacing="1" w:after="100" w:afterAutospacing="1"/>
    </w:pPr>
    <w:rPr>
      <w:rFonts w:ascii="Times New Roman" w:eastAsia="Times New Roman" w:hAnsi="Times New Roman" w:cs="Times New Roman"/>
      <w:sz w:val="24"/>
      <w:szCs w:val="24"/>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pl.wikipedia.org/wiki/%C5%9Amig%C5%82owiec"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4</Pages>
  <Words>2567</Words>
  <Characters>15403</Characters>
  <Application>Microsoft Office Word</Application>
  <DocSecurity>0</DocSecurity>
  <Lines>128</Lines>
  <Paragraphs>35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17935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Wiesław Babiżewski</cp:lastModifiedBy>
  <cp:revision>9</cp:revision>
  <dcterms:created xsi:type="dcterms:W3CDTF">2013-12-23T23:15:00Z</dcterms:created>
  <dcterms:modified xsi:type="dcterms:W3CDTF">2026-07-03T12:20:00Z</dcterms:modified>
  <cp:category/>
</cp:coreProperties>
</file>