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28.08.2019r.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ZP/2501/87/19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A710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A7107" w:rsidRPr="00AA7107">
        <w:rPr>
          <w:rFonts w:ascii="Arial" w:hAnsi="Arial" w:cs="Arial"/>
          <w:b/>
          <w:bCs/>
          <w:sz w:val="18"/>
          <w:szCs w:val="18"/>
        </w:rPr>
        <w:t>a</w:t>
      </w:r>
      <w:r w:rsidR="004D3622" w:rsidRPr="00AA7107">
        <w:rPr>
          <w:rFonts w:ascii="Arial" w:hAnsi="Arial" w:cs="Arial"/>
          <w:b/>
          <w:bCs/>
          <w:sz w:val="18"/>
          <w:szCs w:val="18"/>
        </w:rPr>
        <w:t>kcesori</w:t>
      </w:r>
      <w:r w:rsidR="00AA7107" w:rsidRPr="00AA7107">
        <w:rPr>
          <w:rFonts w:ascii="Arial" w:hAnsi="Arial" w:cs="Arial"/>
          <w:b/>
          <w:bCs/>
          <w:sz w:val="18"/>
          <w:szCs w:val="18"/>
        </w:rPr>
        <w:t>ów</w:t>
      </w:r>
      <w:r w:rsidR="004D3622" w:rsidRPr="00AA710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D3622" w:rsidRPr="00AA7107">
        <w:rPr>
          <w:rFonts w:ascii="Arial" w:hAnsi="Arial" w:cs="Arial"/>
          <w:b/>
          <w:bCs/>
          <w:sz w:val="18"/>
          <w:szCs w:val="18"/>
        </w:rPr>
        <w:t>bariatryczn</w:t>
      </w:r>
      <w:r w:rsidR="00AA7107" w:rsidRPr="00AA7107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="00AA7107" w:rsidRPr="00AA7107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28.08.2019r.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57" w:type="pct"/>
        <w:tblLook w:val="04A0" w:firstRow="1" w:lastRow="0" w:firstColumn="1" w:lastColumn="0" w:noHBand="0" w:noVBand="1"/>
      </w:tblPr>
      <w:tblGrid>
        <w:gridCol w:w="2375"/>
        <w:gridCol w:w="1458"/>
        <w:gridCol w:w="1458"/>
        <w:gridCol w:w="1935"/>
        <w:gridCol w:w="1935"/>
      </w:tblGrid>
      <w:tr w:rsidR="00E96B03" w:rsidTr="00E96B03">
        <w:trPr>
          <w:trHeight w:val="828"/>
        </w:trPr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zaoferowana</w:t>
            </w:r>
          </w:p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Akcesoria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bariatryczne</w:t>
            </w:r>
            <w:proofErr w:type="spellEnd"/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32 940,00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29 460,00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31 816,80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Zestaw narzędzi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hemikolektomii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laparoskopowej.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32 832,00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29 820,00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32 205,60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Zestaw narzędzi do mini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gastric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by pass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146 880,00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134 040,00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144 763,20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Zestaw narzędzi do niskiej przedniej resekcji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44 496,00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40 920,00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44 193,60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Zestaw narzędzi do rękawowej resekcji żołądka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330 480,00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E96B03" w:rsidTr="00E96B03"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:rsidR="00E96B03" w:rsidRDefault="00E96B03" w:rsidP="00E96B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301 590,00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325 717,20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6B03" w:rsidRDefault="00E96B03" w:rsidP="00E96B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B65608" w:rsidRDefault="00B65608" w:rsidP="00B6560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B65608" w:rsidRDefault="00B65608" w:rsidP="00B6560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AF2" w:rsidRDefault="00423AF2" w:rsidP="002A54AA">
      <w:r>
        <w:separator/>
      </w:r>
    </w:p>
  </w:endnote>
  <w:endnote w:type="continuationSeparator" w:id="0">
    <w:p w:rsidR="00423AF2" w:rsidRDefault="00423AF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AF2" w:rsidRDefault="00423AF2" w:rsidP="002A54AA">
      <w:r>
        <w:separator/>
      </w:r>
    </w:p>
  </w:footnote>
  <w:footnote w:type="continuationSeparator" w:id="0">
    <w:p w:rsidR="00423AF2" w:rsidRDefault="00423AF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3C49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D7A54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3AF2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9639C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A7107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65608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96B03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96B8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2019-08-28T09:03:00Z</dcterms:created>
  <dcterms:modified xsi:type="dcterms:W3CDTF">2019-08-28T09:05:00Z</dcterms:modified>
</cp:coreProperties>
</file>