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8ACDCEC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5593F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9458CF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5593F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58D45D9A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15593F">
        <w:rPr>
          <w:rFonts w:ascii="Arial" w:hAnsi="Arial" w:cs="Arial"/>
          <w:color w:val="00000A"/>
          <w:sz w:val="18"/>
          <w:szCs w:val="18"/>
          <w:lang w:eastAsia="zh-CN"/>
        </w:rPr>
        <w:t>56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8DE87AD" w14:textId="77777777" w:rsidR="009458CF" w:rsidRPr="009458CF" w:rsidRDefault="009458CF" w:rsidP="009458CF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9458CF">
        <w:rPr>
          <w:rFonts w:ascii="Arial" w:hAnsi="Arial" w:cs="Arial"/>
          <w:color w:val="00000A"/>
          <w:sz w:val="18"/>
          <w:szCs w:val="18"/>
          <w:lang w:eastAsia="zh-CN"/>
        </w:rPr>
        <w:t>dotyczy: przetargu w trybie podstawowym bez negocjacji pn.</w:t>
      </w:r>
      <w:r w:rsidRPr="009458C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9458CF">
        <w:rPr>
          <w:rFonts w:ascii="Arial" w:hAnsi="Arial" w:cs="Arial"/>
          <w:b/>
          <w:sz w:val="18"/>
          <w:szCs w:val="18"/>
          <w:lang w:eastAsia="zh-CN"/>
        </w:rPr>
        <w:t xml:space="preserve">Materiały eksploatacyjne do laparoskopii kompatybilne z urządzeniami będącymi na wyposażeniu bloku operacyjnego </w:t>
      </w:r>
      <w:r w:rsidRPr="009458CF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08/07/2026 r w </w:t>
      </w:r>
      <w:r w:rsidRPr="009458C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9458CF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9458CF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2026/BZP 00330011 </w:t>
      </w:r>
      <w:r w:rsidRPr="009458CF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8" w:history="1">
        <w:r w:rsidRPr="009458CF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  <w:r w:rsidRPr="009458CF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ayout w:type="fixed"/>
        <w:tblLook w:val="04A0" w:firstRow="1" w:lastRow="0" w:firstColumn="1" w:lastColumn="0" w:noHBand="0" w:noVBand="1"/>
      </w:tblPr>
      <w:tblGrid>
        <w:gridCol w:w="5097"/>
        <w:gridCol w:w="4111"/>
      </w:tblGrid>
      <w:tr w:rsidR="00930217" w14:paraId="3426F74F" w14:textId="77777777" w:rsidTr="00930217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A2720" w14:textId="77777777" w:rsidR="00930217" w:rsidRDefault="00930217" w:rsidP="0047615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39FD1" w14:textId="77777777" w:rsidR="00930217" w:rsidRDefault="00930217" w:rsidP="0047615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30217" w14:paraId="0780BBCC" w14:textId="77777777" w:rsidTr="00930217">
        <w:tc>
          <w:tcPr>
            <w:tcW w:w="5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A5821" w14:textId="1C369741" w:rsidR="00930217" w:rsidRDefault="00930217" w:rsidP="0047615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eksploatacyjne do laparoskopii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E00C7" w14:textId="77777777" w:rsidR="00930217" w:rsidRDefault="00930217" w:rsidP="0047615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433 068,12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78407383" w14:textId="77777777" w:rsidR="006731E3" w:rsidRDefault="006731E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5593F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30733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6558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B69CE"/>
    <w:rsid w:val="005F5150"/>
    <w:rsid w:val="006478A3"/>
    <w:rsid w:val="00651969"/>
    <w:rsid w:val="006530DE"/>
    <w:rsid w:val="00672B98"/>
    <w:rsid w:val="006731E3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7F1762"/>
    <w:rsid w:val="008143F5"/>
    <w:rsid w:val="00816243"/>
    <w:rsid w:val="00830390"/>
    <w:rsid w:val="008444D6"/>
    <w:rsid w:val="00857DC0"/>
    <w:rsid w:val="00872064"/>
    <w:rsid w:val="008E72EA"/>
    <w:rsid w:val="009139B1"/>
    <w:rsid w:val="0092330F"/>
    <w:rsid w:val="00930217"/>
    <w:rsid w:val="00943BDB"/>
    <w:rsid w:val="009458CF"/>
    <w:rsid w:val="00990289"/>
    <w:rsid w:val="009C6887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670A7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11</cp:revision>
  <cp:lastPrinted>2024-07-15T10:33:00Z</cp:lastPrinted>
  <dcterms:created xsi:type="dcterms:W3CDTF">2026-05-12T06:47:00Z</dcterms:created>
  <dcterms:modified xsi:type="dcterms:W3CDTF">2026-07-15T06:11:00Z</dcterms:modified>
</cp:coreProperties>
</file>