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B2C24" w14:textId="77777777" w:rsidR="00DD4FB6" w:rsidRPr="003E0392" w:rsidRDefault="003E0392">
      <w:pPr>
        <w:jc w:val="center"/>
        <w:rPr>
          <w:noProof/>
          <w:lang w:val="pl-PL"/>
        </w:rPr>
      </w:pPr>
      <w:r w:rsidRPr="003E0392">
        <w:rPr>
          <w:noProof/>
          <w:lang w:val="pl-PL"/>
        </w:rPr>
        <w:drawing>
          <wp:inline distT="0" distB="0" distL="0" distR="0" wp14:anchorId="209F5408" wp14:editId="1B6772A0">
            <wp:extent cx="6048000" cy="104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ader.png"/>
                    <pic:cNvPicPr/>
                  </pic:nvPicPr>
                  <pic:blipFill>
                    <a:blip r:embed="rId8"/>
                    <a:stretch>
                      <a:fillRect/>
                    </a:stretch>
                  </pic:blipFill>
                  <pic:spPr>
                    <a:xfrm>
                      <a:off x="0" y="0"/>
                      <a:ext cx="6048000" cy="1047375"/>
                    </a:xfrm>
                    <a:prstGeom prst="rect">
                      <a:avLst/>
                    </a:prstGeom>
                  </pic:spPr>
                </pic:pic>
              </a:graphicData>
            </a:graphic>
          </wp:inline>
        </w:drawing>
      </w:r>
    </w:p>
    <w:p w14:paraId="3C2967BA" w14:textId="77777777" w:rsidR="00DD4FB6" w:rsidRPr="003E0392" w:rsidRDefault="003E0392">
      <w:pPr>
        <w:spacing w:after="20"/>
        <w:rPr>
          <w:noProof/>
          <w:lang w:val="pl-PL"/>
        </w:rPr>
      </w:pPr>
      <w:r w:rsidRPr="003E0392">
        <w:rPr>
          <w:i/>
          <w:noProof/>
          <w:lang w:val="pl-PL"/>
        </w:rPr>
        <w:t>Załącznik nr 4 – Projekt umowy</w:t>
      </w:r>
    </w:p>
    <w:p w14:paraId="1B7D0DC9" w14:textId="77777777" w:rsidR="00DD4FB6" w:rsidRPr="003E0392" w:rsidRDefault="003E0392">
      <w:pPr>
        <w:rPr>
          <w:noProof/>
          <w:lang w:val="pl-PL"/>
        </w:rPr>
      </w:pPr>
      <w:r w:rsidRPr="003E0392">
        <w:rPr>
          <w:i/>
          <w:noProof/>
          <w:lang w:val="pl-PL"/>
        </w:rPr>
        <w:t>dotyczy postępowania ZP/2505/88/26 pn. „Reaktywacja i zapewnienie przez okres 24 miesięcy wsparcia producentów dla systemu komunikacji telefonicznej oraz świadczenie usług jego utrzymania i usuwania awarii”</w:t>
      </w:r>
    </w:p>
    <w:p w14:paraId="278688E0" w14:textId="77777777" w:rsidR="00DD4FB6" w:rsidRPr="003E0392" w:rsidRDefault="003E0392">
      <w:pPr>
        <w:jc w:val="center"/>
        <w:rPr>
          <w:noProof/>
          <w:lang w:val="pl-PL"/>
        </w:rPr>
      </w:pPr>
      <w:r w:rsidRPr="003E0392">
        <w:rPr>
          <w:b/>
          <w:noProof/>
          <w:lang w:val="pl-PL"/>
        </w:rPr>
        <w:t>U M O W A</w:t>
      </w:r>
    </w:p>
    <w:p w14:paraId="6F3DBD55" w14:textId="77777777" w:rsidR="00DD4FB6" w:rsidRPr="003E0392" w:rsidRDefault="003E0392">
      <w:pPr>
        <w:jc w:val="center"/>
        <w:rPr>
          <w:noProof/>
          <w:lang w:val="pl-PL"/>
        </w:rPr>
      </w:pPr>
      <w:r w:rsidRPr="003E0392">
        <w:rPr>
          <w:b/>
          <w:noProof/>
          <w:lang w:val="pl-PL"/>
        </w:rPr>
        <w:t>nr ZP/2505/……/26</w:t>
      </w:r>
    </w:p>
    <w:p w14:paraId="2E955C6B" w14:textId="77777777" w:rsidR="00DD4FB6" w:rsidRPr="003E0392" w:rsidRDefault="003E0392">
      <w:pPr>
        <w:rPr>
          <w:noProof/>
          <w:lang w:val="pl-PL"/>
        </w:rPr>
      </w:pPr>
      <w:r w:rsidRPr="003E0392">
        <w:rPr>
          <w:noProof/>
          <w:lang w:val="pl-PL"/>
        </w:rPr>
        <w:t>zawarta pomiędzy:</w:t>
      </w:r>
    </w:p>
    <w:p w14:paraId="33073622" w14:textId="77777777" w:rsidR="00DD4FB6" w:rsidRPr="003E0392" w:rsidRDefault="003E0392">
      <w:pPr>
        <w:rPr>
          <w:noProof/>
          <w:lang w:val="pl-PL"/>
        </w:rPr>
      </w:pPr>
      <w:r w:rsidRPr="003E0392">
        <w:rPr>
          <w:b/>
          <w:noProof/>
          <w:lang w:val="pl-PL"/>
        </w:rPr>
        <w:t>Specjalistycznym Szpitalem Wojewódzkim w Ciechanowie</w:t>
      </w:r>
    </w:p>
    <w:p w14:paraId="36B49835" w14:textId="77777777" w:rsidR="00DD4FB6" w:rsidRPr="003E0392" w:rsidRDefault="003E0392">
      <w:pPr>
        <w:rPr>
          <w:noProof/>
          <w:lang w:val="pl-PL"/>
        </w:rPr>
      </w:pPr>
      <w:r w:rsidRPr="003E0392">
        <w:rPr>
          <w:noProof/>
          <w:lang w:val="pl-PL"/>
        </w:rPr>
        <w:t>06-400 Ciechanów, ul. Powstańców Wielkopolskich 2</w:t>
      </w:r>
    </w:p>
    <w:p w14:paraId="49400BA2" w14:textId="77777777" w:rsidR="00DD4FB6" w:rsidRPr="003E0392" w:rsidRDefault="003E0392">
      <w:pPr>
        <w:rPr>
          <w:noProof/>
          <w:lang w:val="pl-PL"/>
        </w:rPr>
      </w:pPr>
      <w:r w:rsidRPr="003E0392">
        <w:rPr>
          <w:noProof/>
          <w:lang w:val="pl-PL"/>
        </w:rPr>
        <w:t>KRS: 0000008892, NIP: 566-10-19-200, REGON: 000311622</w:t>
      </w:r>
    </w:p>
    <w:p w14:paraId="390B32A6" w14:textId="77777777" w:rsidR="00DD4FB6" w:rsidRPr="003E0392" w:rsidRDefault="003E0392">
      <w:pPr>
        <w:rPr>
          <w:noProof/>
          <w:lang w:val="pl-PL"/>
        </w:rPr>
      </w:pPr>
      <w:r w:rsidRPr="003E0392">
        <w:rPr>
          <w:noProof/>
          <w:lang w:val="pl-PL"/>
        </w:rPr>
        <w:t>zwanym dalej „Zamawiającym”, reprezentowanym przez:</w:t>
      </w:r>
    </w:p>
    <w:p w14:paraId="7DA2DA40" w14:textId="77777777" w:rsidR="00DD4FB6" w:rsidRPr="003E0392" w:rsidRDefault="003E0392">
      <w:pPr>
        <w:rPr>
          <w:noProof/>
          <w:lang w:val="pl-PL"/>
        </w:rPr>
      </w:pPr>
      <w:r w:rsidRPr="003E0392">
        <w:rPr>
          <w:b/>
          <w:noProof/>
          <w:lang w:val="pl-PL"/>
        </w:rPr>
        <w:t>Andrzeja Juliusza Kamasę – Dyrektora</w:t>
      </w:r>
    </w:p>
    <w:p w14:paraId="6B9BC22F" w14:textId="77777777" w:rsidR="00DD4FB6" w:rsidRPr="003E0392" w:rsidRDefault="003E0392">
      <w:pPr>
        <w:rPr>
          <w:noProof/>
          <w:lang w:val="pl-PL"/>
        </w:rPr>
      </w:pPr>
      <w:r w:rsidRPr="003E0392">
        <w:rPr>
          <w:noProof/>
          <w:lang w:val="pl-PL"/>
        </w:rPr>
        <w:t>a</w:t>
      </w:r>
    </w:p>
    <w:p w14:paraId="51756582" w14:textId="77777777" w:rsidR="00DD4FB6" w:rsidRPr="003E0392" w:rsidRDefault="003E0392">
      <w:pPr>
        <w:rPr>
          <w:noProof/>
          <w:lang w:val="pl-PL"/>
        </w:rPr>
      </w:pPr>
      <w:r w:rsidRPr="003E0392">
        <w:rPr>
          <w:noProof/>
          <w:lang w:val="pl-PL"/>
        </w:rPr>
        <w:t>……………………………………………………………………………………………………………………</w:t>
      </w:r>
    </w:p>
    <w:p w14:paraId="1FC3FD60" w14:textId="77777777" w:rsidR="00DD4FB6" w:rsidRPr="003E0392" w:rsidRDefault="003E0392">
      <w:pPr>
        <w:rPr>
          <w:noProof/>
          <w:lang w:val="pl-PL"/>
        </w:rPr>
      </w:pPr>
      <w:r w:rsidRPr="003E0392">
        <w:rPr>
          <w:noProof/>
          <w:lang w:val="pl-PL"/>
        </w:rPr>
        <w:t>KRS / CEIDG: ………………………………………, NIP: ………………………………………, REGON: ………………………………………</w:t>
      </w:r>
    </w:p>
    <w:p w14:paraId="3CDC1ADA" w14:textId="77777777" w:rsidR="00DD4FB6" w:rsidRPr="003E0392" w:rsidRDefault="003E0392">
      <w:pPr>
        <w:rPr>
          <w:noProof/>
          <w:lang w:val="pl-PL"/>
        </w:rPr>
      </w:pPr>
      <w:r w:rsidRPr="003E0392">
        <w:rPr>
          <w:noProof/>
          <w:lang w:val="pl-PL"/>
        </w:rPr>
        <w:t>zwanym dalej „Wykonawcą”, reprezentowanym przez: ……………………………………………………………………………………</w:t>
      </w:r>
    </w:p>
    <w:p w14:paraId="62FEE1E7" w14:textId="77777777" w:rsidR="00DD4FB6" w:rsidRPr="003E0392" w:rsidRDefault="003E0392">
      <w:pPr>
        <w:rPr>
          <w:noProof/>
          <w:lang w:val="pl-PL"/>
        </w:rPr>
      </w:pPr>
      <w:r w:rsidRPr="003E0392">
        <w:rPr>
          <w:noProof/>
          <w:lang w:val="pl-PL"/>
        </w:rPr>
        <w:t>łącznie zwanymi dalej „Stronami”.</w:t>
      </w:r>
    </w:p>
    <w:p w14:paraId="672D4A69" w14:textId="77777777" w:rsidR="00DD4FB6" w:rsidRPr="003E0392" w:rsidRDefault="003E0392">
      <w:pPr>
        <w:keepNext/>
        <w:spacing w:before="60"/>
        <w:jc w:val="center"/>
        <w:rPr>
          <w:noProof/>
          <w:lang w:val="pl-PL"/>
        </w:rPr>
      </w:pPr>
      <w:r w:rsidRPr="003E0392">
        <w:rPr>
          <w:b/>
          <w:noProof/>
          <w:lang w:val="pl-PL"/>
        </w:rPr>
        <w:t>Forma i data zawarcia Umowy</w:t>
      </w:r>
    </w:p>
    <w:p w14:paraId="4F8C82C6" w14:textId="77777777" w:rsidR="00DD4FB6" w:rsidRPr="003E0392" w:rsidRDefault="003E0392" w:rsidP="00336414">
      <w:pPr>
        <w:numPr>
          <w:ilvl w:val="0"/>
          <w:numId w:val="2"/>
        </w:numPr>
        <w:rPr>
          <w:noProof/>
          <w:lang w:val="pl-PL"/>
        </w:rPr>
      </w:pPr>
      <w:r w:rsidRPr="003E0392">
        <w:rPr>
          <w:noProof/>
          <w:lang w:val="pl-PL"/>
        </w:rPr>
        <w:t>Umowa zostaje zawarta w postaci elektronicznej i podpisana przez każdą ze Stron kwalifikowanym podpisem elektronicznym.</w:t>
      </w:r>
    </w:p>
    <w:p w14:paraId="5C81BD98" w14:textId="77777777" w:rsidR="00DD4FB6" w:rsidRPr="003E0392" w:rsidRDefault="003E0392" w:rsidP="00336414">
      <w:pPr>
        <w:numPr>
          <w:ilvl w:val="0"/>
          <w:numId w:val="2"/>
        </w:numPr>
        <w:rPr>
          <w:noProof/>
          <w:lang w:val="pl-PL"/>
        </w:rPr>
      </w:pPr>
      <w:r w:rsidRPr="003E0392">
        <w:rPr>
          <w:noProof/>
          <w:lang w:val="pl-PL"/>
        </w:rPr>
        <w:t>Datą zawarcia Umowy jest data złożenia kwalifikowanego podpisu elektronicznego przez ostatnią ze Stron.</w:t>
      </w:r>
    </w:p>
    <w:p w14:paraId="78535DFC" w14:textId="77777777" w:rsidR="00DD4FB6" w:rsidRPr="003E0392" w:rsidRDefault="003E0392">
      <w:pPr>
        <w:keepNext/>
        <w:spacing w:before="60"/>
        <w:jc w:val="center"/>
        <w:rPr>
          <w:noProof/>
          <w:lang w:val="pl-PL"/>
        </w:rPr>
      </w:pPr>
      <w:r w:rsidRPr="003E0392">
        <w:rPr>
          <w:b/>
          <w:noProof/>
          <w:lang w:val="pl-PL"/>
        </w:rPr>
        <w:t>Podstawa zawarcia Umowy</w:t>
      </w:r>
    </w:p>
    <w:p w14:paraId="314990B9" w14:textId="77777777" w:rsidR="00DD4FB6" w:rsidRPr="003E0392" w:rsidRDefault="003E0392">
      <w:pPr>
        <w:rPr>
          <w:noProof/>
          <w:lang w:val="pl-PL"/>
        </w:rPr>
      </w:pPr>
      <w:r w:rsidRPr="003E0392">
        <w:rPr>
          <w:noProof/>
          <w:lang w:val="pl-PL"/>
        </w:rPr>
        <w:t>Umowa zostaje zawarta w wyniku postępowania ZP/2505/88/26, prowadzonego zgodnie z regulaminem udzielania zamówień obowiązującym u Zamawiającego, na podstawie oferty Wykonawcy wybranej jako najkorzystniejsza.</w:t>
      </w:r>
    </w:p>
    <w:p w14:paraId="6E41CC91" w14:textId="77777777" w:rsidR="00DD4FB6" w:rsidRPr="003E0392" w:rsidRDefault="003E0392">
      <w:pPr>
        <w:keepNext/>
        <w:spacing w:before="100"/>
        <w:jc w:val="center"/>
        <w:rPr>
          <w:noProof/>
          <w:lang w:val="pl-PL"/>
        </w:rPr>
      </w:pPr>
      <w:r w:rsidRPr="003E0392">
        <w:rPr>
          <w:b/>
          <w:noProof/>
          <w:lang w:val="pl-PL"/>
        </w:rPr>
        <w:t>§ 1. Definicje</w:t>
      </w:r>
    </w:p>
    <w:p w14:paraId="6D51BBD4" w14:textId="77777777" w:rsidR="00DD4FB6" w:rsidRPr="003E0392" w:rsidRDefault="003E0392" w:rsidP="00336414">
      <w:pPr>
        <w:numPr>
          <w:ilvl w:val="0"/>
          <w:numId w:val="3"/>
        </w:numPr>
        <w:rPr>
          <w:noProof/>
          <w:lang w:val="pl-PL"/>
        </w:rPr>
      </w:pPr>
      <w:r w:rsidRPr="003E0392">
        <w:rPr>
          <w:noProof/>
          <w:lang w:val="pl-PL"/>
        </w:rPr>
        <w:t>System – posiadany przez Zamawiającego system komunikacji telefonicznej, obejmujący urządzenia, oprogramowanie i komponenty wskazane w OPZ, a także terminale VoIP włączone do Systemu w okresie obowiązywania Umowy na zasadach określonych w OPZ i niniejszej Umowie.</w:t>
      </w:r>
    </w:p>
    <w:p w14:paraId="739F963E" w14:textId="77777777" w:rsidR="00DD4FB6" w:rsidRPr="003E0392" w:rsidRDefault="003E0392" w:rsidP="00336414">
      <w:pPr>
        <w:numPr>
          <w:ilvl w:val="0"/>
          <w:numId w:val="3"/>
        </w:numPr>
        <w:rPr>
          <w:noProof/>
          <w:lang w:val="pl-PL"/>
        </w:rPr>
      </w:pPr>
      <w:r w:rsidRPr="003E0392">
        <w:rPr>
          <w:noProof/>
          <w:lang w:val="pl-PL"/>
        </w:rPr>
        <w:t>OPZ – Opis przedmiotu zamówienia stanowiący Załącznik nr 5 do Zaproszenia do złożenia oferty w postępowaniu ZP/2505/88/26.</w:t>
      </w:r>
    </w:p>
    <w:p w14:paraId="4C53CDD2" w14:textId="77777777" w:rsidR="00DD4FB6" w:rsidRPr="003E0392" w:rsidRDefault="003E0392" w:rsidP="00336414">
      <w:pPr>
        <w:numPr>
          <w:ilvl w:val="0"/>
          <w:numId w:val="3"/>
        </w:numPr>
        <w:rPr>
          <w:noProof/>
          <w:lang w:val="pl-PL"/>
        </w:rPr>
      </w:pPr>
      <w:r w:rsidRPr="003E0392">
        <w:rPr>
          <w:noProof/>
          <w:lang w:val="pl-PL"/>
        </w:rPr>
        <w:t>Wsparcie Producentów – aktywne wsparcie serwisowe producentów Avaya i Fujitsu na poziomach wskazanych w OPZ, zapewnione na pełny okres 24 miesięcy.</w:t>
      </w:r>
    </w:p>
    <w:p w14:paraId="460BD086" w14:textId="77777777" w:rsidR="00DD4FB6" w:rsidRPr="003E0392" w:rsidRDefault="003E0392" w:rsidP="00336414">
      <w:pPr>
        <w:numPr>
          <w:ilvl w:val="0"/>
          <w:numId w:val="3"/>
        </w:numPr>
        <w:rPr>
          <w:noProof/>
          <w:lang w:val="pl-PL"/>
        </w:rPr>
      </w:pPr>
      <w:r w:rsidRPr="003E0392">
        <w:rPr>
          <w:noProof/>
          <w:lang w:val="pl-PL"/>
        </w:rPr>
        <w:t>Awaria – stan, w którym nie jest możliwe używanie Systemu zgodnie z jego przeznaczeniem, w szczególności nie funkcjonuje łączność w obrębie Systemu lub połączenia zewnętrzne, jeżeli stan ten nie wynika z przyczyn leżących po stronie Zamawiającego.</w:t>
      </w:r>
    </w:p>
    <w:p w14:paraId="4E4B7959" w14:textId="77777777" w:rsidR="00DD4FB6" w:rsidRPr="003E0392" w:rsidRDefault="003E0392" w:rsidP="00336414">
      <w:pPr>
        <w:numPr>
          <w:ilvl w:val="0"/>
          <w:numId w:val="3"/>
        </w:numPr>
        <w:rPr>
          <w:noProof/>
          <w:lang w:val="pl-PL"/>
        </w:rPr>
      </w:pPr>
      <w:r w:rsidRPr="003E0392">
        <w:rPr>
          <w:noProof/>
          <w:lang w:val="pl-PL"/>
        </w:rPr>
        <w:t>Usterka – stan, w którym System realizuje połączenia, lecz sygnalizuje nieprawidłowe działanie podzespołu lub modułu.</w:t>
      </w:r>
    </w:p>
    <w:p w14:paraId="407B2EE9" w14:textId="77777777" w:rsidR="00DD4FB6" w:rsidRPr="003E0392" w:rsidRDefault="003E0392" w:rsidP="00336414">
      <w:pPr>
        <w:numPr>
          <w:ilvl w:val="0"/>
          <w:numId w:val="3"/>
        </w:numPr>
        <w:rPr>
          <w:noProof/>
          <w:lang w:val="pl-PL"/>
        </w:rPr>
      </w:pPr>
      <w:r w:rsidRPr="003E0392">
        <w:rPr>
          <w:noProof/>
          <w:lang w:val="pl-PL"/>
        </w:rPr>
        <w:t>Dzień roboczy – dzień od poniedziałku do piątku, z wyłączeniem dni ustawowo wolnych od pracy.</w:t>
      </w:r>
    </w:p>
    <w:p w14:paraId="50C389D8" w14:textId="77777777" w:rsidR="00DD4FB6" w:rsidRPr="003E0392" w:rsidRDefault="003E0392">
      <w:pPr>
        <w:keepNext/>
        <w:spacing w:before="100"/>
        <w:jc w:val="center"/>
        <w:rPr>
          <w:noProof/>
          <w:lang w:val="pl-PL"/>
        </w:rPr>
      </w:pPr>
      <w:r w:rsidRPr="003E0392">
        <w:rPr>
          <w:b/>
          <w:noProof/>
          <w:lang w:val="pl-PL"/>
        </w:rPr>
        <w:t>§ 2. Przedmiot Umowy i zakres świadczenia</w:t>
      </w:r>
    </w:p>
    <w:p w14:paraId="788BFE34" w14:textId="77777777" w:rsidR="00DD4FB6" w:rsidRPr="003E0392" w:rsidRDefault="003E0392" w:rsidP="00336414">
      <w:pPr>
        <w:numPr>
          <w:ilvl w:val="0"/>
          <w:numId w:val="4"/>
        </w:numPr>
        <w:rPr>
          <w:noProof/>
          <w:lang w:val="pl-PL"/>
        </w:rPr>
      </w:pPr>
      <w:r w:rsidRPr="003E0392">
        <w:rPr>
          <w:noProof/>
          <w:lang w:val="pl-PL"/>
        </w:rPr>
        <w:t>Zamawiający zleca, a Wykonawca zobowiązuje się do reaktywacji i zapewnienia przez okres 24 miesięcy Wsparcia Producentów dla Systemu oraz do świadczenia usług jego utrzymania i usuwania Awarii i Usterek.</w:t>
      </w:r>
    </w:p>
    <w:p w14:paraId="2DA40FD2" w14:textId="77777777" w:rsidR="00DD4FB6" w:rsidRPr="003E0392" w:rsidRDefault="003E0392" w:rsidP="00336414">
      <w:pPr>
        <w:numPr>
          <w:ilvl w:val="0"/>
          <w:numId w:val="4"/>
        </w:numPr>
        <w:rPr>
          <w:noProof/>
          <w:lang w:val="pl-PL"/>
        </w:rPr>
      </w:pPr>
      <w:r w:rsidRPr="003E0392">
        <w:rPr>
          <w:noProof/>
          <w:lang w:val="pl-PL"/>
        </w:rPr>
        <w:t>Szczegółowy zakres świadczenia, w tym zakres usług utrzymaniowych, wymagane poziomy Wsparcia Producentów, sposób obsługi zgłoszeń oraz czasy usuwania Awarii i Usterek, określa OPZ.</w:t>
      </w:r>
    </w:p>
    <w:p w14:paraId="09FFB9BE" w14:textId="77777777" w:rsidR="00DD4FB6" w:rsidRPr="003E0392" w:rsidRDefault="003E0392" w:rsidP="00336414">
      <w:pPr>
        <w:numPr>
          <w:ilvl w:val="0"/>
          <w:numId w:val="4"/>
        </w:numPr>
        <w:rPr>
          <w:noProof/>
          <w:lang w:val="pl-PL"/>
        </w:rPr>
      </w:pPr>
      <w:r w:rsidRPr="003E0392">
        <w:rPr>
          <w:noProof/>
          <w:lang w:val="pl-PL"/>
        </w:rPr>
        <w:t>Wykonawca zobowiązuje się zapewnić ciągłość Wsparcia Producentów przez cały okres obowiązywania Umowy. Jeżeli dany pakiet wsparcia jest udzielany lub odnawiany na okres krótszy niż 24 miesiące, Wykonawca zapewni jego terminowe odnowienie na kolejny okres, bez dodatkowego wynagrodzenia.</w:t>
      </w:r>
    </w:p>
    <w:p w14:paraId="32856852" w14:textId="77777777" w:rsidR="00DD4FB6" w:rsidRPr="003E0392" w:rsidRDefault="003E0392" w:rsidP="00336414">
      <w:pPr>
        <w:numPr>
          <w:ilvl w:val="0"/>
          <w:numId w:val="4"/>
        </w:numPr>
        <w:rPr>
          <w:noProof/>
          <w:lang w:val="pl-PL"/>
        </w:rPr>
      </w:pPr>
      <w:r w:rsidRPr="003E0392">
        <w:rPr>
          <w:noProof/>
          <w:lang w:val="pl-PL"/>
        </w:rPr>
        <w:t>Wynagrodzenie określone w § 8 obejmuje wszelkie czynności i koszty niezbędne do reaktywacji oraz utrzymania Wsparcia Producentów przez cały okres realizacji Umowy, w tym ewentualne opłaty reaktywacyjne, jeżeli są wymagane przez producentów.</w:t>
      </w:r>
    </w:p>
    <w:p w14:paraId="42FFD167" w14:textId="77777777" w:rsidR="00DD4FB6" w:rsidRPr="003E0392" w:rsidRDefault="003E0392" w:rsidP="00336414">
      <w:pPr>
        <w:numPr>
          <w:ilvl w:val="0"/>
          <w:numId w:val="4"/>
        </w:numPr>
        <w:rPr>
          <w:noProof/>
          <w:lang w:val="pl-PL"/>
        </w:rPr>
      </w:pPr>
      <w:r w:rsidRPr="003E0392">
        <w:rPr>
          <w:noProof/>
          <w:lang w:val="pl-PL"/>
        </w:rPr>
        <w:t>Umowa nie obejmuje dostawy nowych terminali VoIP ani innego sprzętu nabywanego w związku z rozbudową Systemu, z wyjątkiem sprzętu wydawanego lub wymienianego w ramach uprawnień wynikających z aktywnego Wsparcia Producentów.</w:t>
      </w:r>
    </w:p>
    <w:p w14:paraId="6B113E6C" w14:textId="77777777" w:rsidR="00DD4FB6" w:rsidRPr="003E0392" w:rsidRDefault="003E0392">
      <w:pPr>
        <w:keepNext/>
        <w:spacing w:before="100"/>
        <w:jc w:val="center"/>
        <w:rPr>
          <w:noProof/>
          <w:lang w:val="pl-PL"/>
        </w:rPr>
      </w:pPr>
      <w:r w:rsidRPr="003E0392">
        <w:rPr>
          <w:b/>
          <w:noProof/>
          <w:lang w:val="pl-PL"/>
        </w:rPr>
        <w:t>§ 3. Termin realizacji</w:t>
      </w:r>
    </w:p>
    <w:p w14:paraId="0F94A58E" w14:textId="77777777" w:rsidR="00DD4FB6" w:rsidRPr="003E0392" w:rsidRDefault="003E0392" w:rsidP="00336414">
      <w:pPr>
        <w:numPr>
          <w:ilvl w:val="0"/>
          <w:numId w:val="5"/>
        </w:numPr>
        <w:rPr>
          <w:noProof/>
          <w:lang w:val="pl-PL"/>
        </w:rPr>
      </w:pPr>
      <w:r w:rsidRPr="003E0392">
        <w:rPr>
          <w:noProof/>
          <w:lang w:val="pl-PL"/>
        </w:rPr>
        <w:t>Okres realizacji Umowy wynosi 24 miesiące od dnia reaktywacji Wsparcia Producentów i rozpoczęcia świadczenia usług utrzymania oraz usuwania Awarii i Usterek.</w:t>
      </w:r>
    </w:p>
    <w:p w14:paraId="549FF6DA" w14:textId="77777777" w:rsidR="00DD4FB6" w:rsidRPr="003E0392" w:rsidRDefault="003E0392" w:rsidP="00336414">
      <w:pPr>
        <w:numPr>
          <w:ilvl w:val="0"/>
          <w:numId w:val="5"/>
        </w:numPr>
        <w:rPr>
          <w:noProof/>
          <w:lang w:val="pl-PL"/>
        </w:rPr>
      </w:pPr>
      <w:r w:rsidRPr="003E0392">
        <w:rPr>
          <w:noProof/>
          <w:lang w:val="pl-PL"/>
        </w:rPr>
        <w:lastRenderedPageBreak/>
        <w:t>Planowany termin reaktywacji Wsparcia Producentów i rozpoczęcia świadczenia usług przypada na dzień 1 września 2026 r.</w:t>
      </w:r>
    </w:p>
    <w:p w14:paraId="17CDE0DD" w14:textId="77777777" w:rsidR="00DD4FB6" w:rsidRPr="003E0392" w:rsidRDefault="003E0392" w:rsidP="00336414">
      <w:pPr>
        <w:numPr>
          <w:ilvl w:val="0"/>
          <w:numId w:val="5"/>
        </w:numPr>
        <w:rPr>
          <w:noProof/>
          <w:lang w:val="pl-PL"/>
        </w:rPr>
      </w:pPr>
      <w:r w:rsidRPr="003E0392">
        <w:rPr>
          <w:noProof/>
          <w:lang w:val="pl-PL"/>
        </w:rPr>
        <w:t>Faktyczny dzień reaktywacji Wsparcia Producentów zostanie potwierdzony dokumentem producenta, partnera producenta albo innym dokumentem jednoznacznie potwierdzającym uruchomienie wymaganych poziomów wsparcia. Od tego dnia liczony jest 24-miesięczny okres realizacji Umowy.</w:t>
      </w:r>
    </w:p>
    <w:p w14:paraId="503845B1" w14:textId="77777777" w:rsidR="00DD4FB6" w:rsidRPr="003E0392" w:rsidRDefault="003E0392" w:rsidP="00336414">
      <w:pPr>
        <w:numPr>
          <w:ilvl w:val="0"/>
          <w:numId w:val="5"/>
        </w:numPr>
        <w:rPr>
          <w:noProof/>
          <w:lang w:val="pl-PL"/>
        </w:rPr>
      </w:pPr>
      <w:r w:rsidRPr="003E0392">
        <w:rPr>
          <w:noProof/>
          <w:lang w:val="pl-PL"/>
        </w:rPr>
        <w:t>Wykonawca przekaże Zamawiającemu potwierdzenie, o którym mowa w ust. 3, niezwłocznie po reaktywacji Wsparcia Producentów.</w:t>
      </w:r>
    </w:p>
    <w:p w14:paraId="19D6751D" w14:textId="77777777" w:rsidR="00DD4FB6" w:rsidRPr="003E0392" w:rsidRDefault="003E0392">
      <w:pPr>
        <w:keepNext/>
        <w:spacing w:before="100"/>
        <w:jc w:val="center"/>
        <w:rPr>
          <w:noProof/>
          <w:lang w:val="pl-PL"/>
        </w:rPr>
      </w:pPr>
      <w:r w:rsidRPr="003E0392">
        <w:rPr>
          <w:b/>
          <w:noProof/>
          <w:lang w:val="pl-PL"/>
        </w:rPr>
        <w:t>§ 4. Standard świadczenia usług i obsługa Awarii</w:t>
      </w:r>
    </w:p>
    <w:p w14:paraId="53579CE5" w14:textId="77777777" w:rsidR="00DD4FB6" w:rsidRPr="003E0392" w:rsidRDefault="003E0392" w:rsidP="00336414">
      <w:pPr>
        <w:numPr>
          <w:ilvl w:val="0"/>
          <w:numId w:val="6"/>
        </w:numPr>
        <w:rPr>
          <w:noProof/>
          <w:lang w:val="pl-PL"/>
        </w:rPr>
      </w:pPr>
      <w:r w:rsidRPr="003E0392">
        <w:rPr>
          <w:noProof/>
          <w:lang w:val="pl-PL"/>
        </w:rPr>
        <w:t>Wykonawca zapewni możliwość zgłaszania Awarii i Usterek za pomocą systemu ticketowego lub telefonicznie w trybie 8/5, zgodnie z OPZ.</w:t>
      </w:r>
    </w:p>
    <w:p w14:paraId="632AE258" w14:textId="77777777" w:rsidR="00DD4FB6" w:rsidRPr="003E0392" w:rsidRDefault="003E0392" w:rsidP="00336414">
      <w:pPr>
        <w:numPr>
          <w:ilvl w:val="0"/>
          <w:numId w:val="6"/>
        </w:numPr>
        <w:rPr>
          <w:noProof/>
          <w:lang w:val="pl-PL"/>
        </w:rPr>
      </w:pPr>
      <w:r w:rsidRPr="003E0392">
        <w:rPr>
          <w:noProof/>
          <w:lang w:val="pl-PL"/>
        </w:rPr>
        <w:t>Awaria zostanie usunięta do końca następnego Dnia roboczego od chwili jej zgłoszenia.</w:t>
      </w:r>
    </w:p>
    <w:p w14:paraId="7F3A2C0C" w14:textId="77777777" w:rsidR="00DD4FB6" w:rsidRPr="003E0392" w:rsidRDefault="003E0392" w:rsidP="00336414">
      <w:pPr>
        <w:numPr>
          <w:ilvl w:val="0"/>
          <w:numId w:val="6"/>
        </w:numPr>
        <w:rPr>
          <w:noProof/>
          <w:lang w:val="pl-PL"/>
        </w:rPr>
      </w:pPr>
      <w:r w:rsidRPr="003E0392">
        <w:rPr>
          <w:noProof/>
          <w:lang w:val="pl-PL"/>
        </w:rPr>
        <w:t>Usterka zostanie usunięta w terminie 3 Dni roboczych od chwili jej zgłoszenia.</w:t>
      </w:r>
    </w:p>
    <w:p w14:paraId="75B8BFA4" w14:textId="77777777" w:rsidR="00DD4FB6" w:rsidRPr="003E0392" w:rsidRDefault="003E0392" w:rsidP="00336414">
      <w:pPr>
        <w:numPr>
          <w:ilvl w:val="0"/>
          <w:numId w:val="6"/>
        </w:numPr>
        <w:rPr>
          <w:noProof/>
          <w:lang w:val="pl-PL"/>
        </w:rPr>
      </w:pPr>
      <w:r w:rsidRPr="003E0392">
        <w:rPr>
          <w:noProof/>
          <w:lang w:val="pl-PL"/>
        </w:rPr>
        <w:t>Jeżeli zdalne usunięcie Awarii lub Usterki nie jest możliwe, Wykonawca zapewni realizację czynności w siedzibie Zamawiającego przez inżyniera posiadającego kompetencje odpowiednie do rodzaju zgłoszenia.</w:t>
      </w:r>
    </w:p>
    <w:p w14:paraId="4B9CFD60" w14:textId="77777777" w:rsidR="00DD4FB6" w:rsidRPr="003E0392" w:rsidRDefault="003E0392" w:rsidP="00336414">
      <w:pPr>
        <w:numPr>
          <w:ilvl w:val="0"/>
          <w:numId w:val="6"/>
        </w:numPr>
        <w:rPr>
          <w:noProof/>
          <w:lang w:val="pl-PL"/>
        </w:rPr>
      </w:pPr>
      <w:r w:rsidRPr="003E0392">
        <w:rPr>
          <w:noProof/>
          <w:lang w:val="pl-PL"/>
        </w:rPr>
        <w:t>Jeżeli usunięcie Awarii lub Usterki wymaga zaangażowania producenta, Wykonawca prowadzi w imieniu Zamawiającego kontakt ze wsparciem technicznym producenta oraz realizuje uprawnienia wynikające z aktywnych kontraktów wsparcia, w tym zamawia sprzęt na wymianę, przygotowuje go, odtwarza konfigurację i dokonuje fizycznej wymiany w siedzibie Zamawiającego, jeżeli jest to objęte zakresem wsparcia.</w:t>
      </w:r>
    </w:p>
    <w:p w14:paraId="60B11D05" w14:textId="77777777" w:rsidR="00DD4FB6" w:rsidRPr="003E0392" w:rsidRDefault="003E0392" w:rsidP="00336414">
      <w:pPr>
        <w:numPr>
          <w:ilvl w:val="0"/>
          <w:numId w:val="6"/>
        </w:numPr>
        <w:rPr>
          <w:noProof/>
          <w:lang w:val="pl-PL"/>
        </w:rPr>
      </w:pPr>
      <w:r w:rsidRPr="003E0392">
        <w:rPr>
          <w:noProof/>
          <w:lang w:val="pl-PL"/>
        </w:rPr>
        <w:t>Wykonawca wykonuje czynności utrzymaniowe określone w OPZ, w szczególności monitoring, działania proaktywne, instalowanie poprawek i aktualizacji, wsparcie konfiguracyjne oraz konsultacje dotyczące eksploatacji i rozbudowy Systemu.</w:t>
      </w:r>
    </w:p>
    <w:p w14:paraId="05B33E28" w14:textId="77777777" w:rsidR="00DD4FB6" w:rsidRPr="003E0392" w:rsidRDefault="003E0392">
      <w:pPr>
        <w:keepNext/>
        <w:spacing w:before="100"/>
        <w:jc w:val="center"/>
        <w:rPr>
          <w:noProof/>
          <w:lang w:val="pl-PL"/>
        </w:rPr>
      </w:pPr>
      <w:r w:rsidRPr="003E0392">
        <w:rPr>
          <w:b/>
          <w:noProof/>
          <w:lang w:val="pl-PL"/>
        </w:rPr>
        <w:t>§ 5. Zmiana liczby terminali VoIP</w:t>
      </w:r>
    </w:p>
    <w:p w14:paraId="4864493E" w14:textId="77777777" w:rsidR="00DD4FB6" w:rsidRPr="003E0392" w:rsidRDefault="003E0392" w:rsidP="00336414">
      <w:pPr>
        <w:numPr>
          <w:ilvl w:val="0"/>
          <w:numId w:val="7"/>
        </w:numPr>
        <w:rPr>
          <w:noProof/>
          <w:lang w:val="pl-PL"/>
        </w:rPr>
      </w:pPr>
      <w:r w:rsidRPr="003E0392">
        <w:rPr>
          <w:noProof/>
          <w:lang w:val="pl-PL"/>
        </w:rPr>
        <w:t>Według stanu na dzień 18 sierpnia 2026 r. System obejmuje 90 terminali VoIP modeli wskazanych w OPZ.</w:t>
      </w:r>
    </w:p>
    <w:p w14:paraId="4A5A98A7" w14:textId="77777777" w:rsidR="00DD4FB6" w:rsidRPr="003E0392" w:rsidRDefault="003E0392" w:rsidP="00336414">
      <w:pPr>
        <w:numPr>
          <w:ilvl w:val="0"/>
          <w:numId w:val="7"/>
        </w:numPr>
        <w:rPr>
          <w:noProof/>
          <w:lang w:val="pl-PL"/>
        </w:rPr>
      </w:pPr>
      <w:r w:rsidRPr="003E0392">
        <w:rPr>
          <w:noProof/>
          <w:lang w:val="pl-PL"/>
        </w:rPr>
        <w:t>Zamawiający przewiduje zwiększanie liczby terminali VoIP w okresie realizacji Umowy w związku z dalszą rozbudową Systemu.</w:t>
      </w:r>
    </w:p>
    <w:p w14:paraId="109F234D" w14:textId="77777777" w:rsidR="00DD4FB6" w:rsidRPr="003E0392" w:rsidRDefault="003E0392" w:rsidP="00336414">
      <w:pPr>
        <w:numPr>
          <w:ilvl w:val="0"/>
          <w:numId w:val="7"/>
        </w:numPr>
        <w:rPr>
          <w:noProof/>
          <w:lang w:val="pl-PL"/>
        </w:rPr>
      </w:pPr>
      <w:r w:rsidRPr="003E0392">
        <w:rPr>
          <w:noProof/>
          <w:lang w:val="pl-PL"/>
        </w:rPr>
        <w:t>Terminale VoIP włączone do Systemu w okresie obowiązywania Umowy zostają objęte usługami utrzymania i usuwania Awarii i Usterek od dnia ich uruchomienia w Systemie, na zasadach określonych w OPZ i niniejszej Umowie.</w:t>
      </w:r>
    </w:p>
    <w:p w14:paraId="4419F247" w14:textId="77777777" w:rsidR="00DD4FB6" w:rsidRPr="003E0392" w:rsidRDefault="003E0392" w:rsidP="00336414">
      <w:pPr>
        <w:numPr>
          <w:ilvl w:val="0"/>
          <w:numId w:val="7"/>
        </w:numPr>
        <w:rPr>
          <w:noProof/>
          <w:lang w:val="pl-PL"/>
        </w:rPr>
      </w:pPr>
      <w:r w:rsidRPr="003E0392">
        <w:rPr>
          <w:noProof/>
          <w:lang w:val="pl-PL"/>
        </w:rPr>
        <w:t>Zwiększenie liczby terminali VoIP, o którym mowa w ust. 2, nie stanowi podstawy do zwiększenia wynagrodzenia Wykonawcy. Koszt zakupu lub dostawy nowych terminali nie jest objęty wynagrodzeniem z niniejszej Umowy.</w:t>
      </w:r>
    </w:p>
    <w:p w14:paraId="32705533" w14:textId="77777777" w:rsidR="00DD4FB6" w:rsidRPr="003E0392" w:rsidRDefault="003E0392">
      <w:pPr>
        <w:keepNext/>
        <w:spacing w:before="100"/>
        <w:jc w:val="center"/>
        <w:rPr>
          <w:noProof/>
          <w:lang w:val="pl-PL"/>
        </w:rPr>
      </w:pPr>
      <w:r w:rsidRPr="003E0392">
        <w:rPr>
          <w:b/>
          <w:noProof/>
          <w:lang w:val="pl-PL"/>
        </w:rPr>
        <w:t>§ 6. Personel, autoryzacje i kontakty robocze</w:t>
      </w:r>
    </w:p>
    <w:p w14:paraId="1A816357" w14:textId="77777777" w:rsidR="00DD4FB6" w:rsidRPr="003E0392" w:rsidRDefault="003E0392" w:rsidP="00336414">
      <w:pPr>
        <w:numPr>
          <w:ilvl w:val="0"/>
          <w:numId w:val="8"/>
        </w:numPr>
        <w:rPr>
          <w:noProof/>
          <w:lang w:val="pl-PL"/>
        </w:rPr>
      </w:pPr>
      <w:r w:rsidRPr="003E0392">
        <w:rPr>
          <w:noProof/>
          <w:lang w:val="pl-PL"/>
        </w:rPr>
        <w:t>Wykonawca zobowiązuje się przez cały okres obowiązywania Umowy dysponować co najmniej 2 osobami posiadającymi aktualne certyfikaty techniczne lub autoryzacje producenta Avaya, odpowiadające wymaganiom określonym w Zaproszeniu do złożenia oferty.</w:t>
      </w:r>
    </w:p>
    <w:p w14:paraId="70CCC3F7" w14:textId="77777777" w:rsidR="00DD4FB6" w:rsidRPr="003E0392" w:rsidRDefault="003E0392" w:rsidP="00336414">
      <w:pPr>
        <w:numPr>
          <w:ilvl w:val="0"/>
          <w:numId w:val="8"/>
        </w:numPr>
        <w:rPr>
          <w:noProof/>
          <w:lang w:val="pl-PL"/>
        </w:rPr>
      </w:pPr>
      <w:r w:rsidRPr="003E0392">
        <w:rPr>
          <w:noProof/>
          <w:lang w:val="pl-PL"/>
        </w:rPr>
        <w:t>Wykonawca zobowiązuje się przez cały okres obowiązywania Umowy utrzymywać aktualną autoryzację partnerską producenta Avaya, umożliwiającą realizację przedmiotu Umowy.</w:t>
      </w:r>
    </w:p>
    <w:p w14:paraId="7A86BFE1" w14:textId="77777777" w:rsidR="00DD4FB6" w:rsidRPr="003E0392" w:rsidRDefault="003E0392" w:rsidP="00336414">
      <w:pPr>
        <w:numPr>
          <w:ilvl w:val="0"/>
          <w:numId w:val="8"/>
        </w:numPr>
        <w:rPr>
          <w:noProof/>
          <w:lang w:val="pl-PL"/>
        </w:rPr>
      </w:pPr>
      <w:r w:rsidRPr="003E0392">
        <w:rPr>
          <w:noProof/>
          <w:lang w:val="pl-PL"/>
        </w:rPr>
        <w:t>W przypadku zmiany osoby skierowanej do realizacji Umowy Wykonawca zapewni osobę posiadającą kwalifikacje i certyfikaty nie niższe niż wymagane w postępowaniu i niezwłocznie przekaże Zamawiającemu dokumenty potwierdzające ich posiadanie.</w:t>
      </w:r>
    </w:p>
    <w:p w14:paraId="1E7C2356" w14:textId="77777777" w:rsidR="00DD4FB6" w:rsidRPr="003E0392" w:rsidRDefault="003E0392" w:rsidP="00336414">
      <w:pPr>
        <w:numPr>
          <w:ilvl w:val="0"/>
          <w:numId w:val="8"/>
        </w:numPr>
        <w:rPr>
          <w:noProof/>
          <w:lang w:val="pl-PL"/>
        </w:rPr>
      </w:pPr>
      <w:r w:rsidRPr="003E0392">
        <w:rPr>
          <w:noProof/>
          <w:lang w:val="pl-PL"/>
        </w:rPr>
        <w:t>Wykonawca niezwłocznie poinformuje Zamawiającego o utracie, zawieszeniu albo ograniczeniu autoryzacji, certyfikatów lub innych uprawnień mających wpływ na możliwość prawidłowej realizacji Umowy.</w:t>
      </w:r>
    </w:p>
    <w:p w14:paraId="1B6452D1" w14:textId="77777777" w:rsidR="00DD4FB6" w:rsidRPr="003E0392" w:rsidRDefault="003E0392" w:rsidP="00336414">
      <w:pPr>
        <w:numPr>
          <w:ilvl w:val="0"/>
          <w:numId w:val="8"/>
        </w:numPr>
        <w:rPr>
          <w:noProof/>
          <w:lang w:val="pl-PL"/>
        </w:rPr>
      </w:pPr>
      <w:r w:rsidRPr="003E0392">
        <w:rPr>
          <w:noProof/>
          <w:lang w:val="pl-PL"/>
        </w:rPr>
        <w:t>Do kontaktów roboczych Strony wskazują:</w:t>
      </w:r>
    </w:p>
    <w:p w14:paraId="72C9D4B8" w14:textId="77777777" w:rsidR="00DD4FB6" w:rsidRPr="003E0392" w:rsidRDefault="003E0392" w:rsidP="00336414">
      <w:pPr>
        <w:numPr>
          <w:ilvl w:val="1"/>
          <w:numId w:val="8"/>
        </w:numPr>
        <w:rPr>
          <w:noProof/>
          <w:lang w:val="pl-PL"/>
        </w:rPr>
      </w:pPr>
      <w:r w:rsidRPr="003E0392">
        <w:rPr>
          <w:noProof/>
          <w:lang w:val="pl-PL"/>
        </w:rPr>
        <w:t>ze strony Zamawiającego: Mateusz Waszczak, tel. 23 673 05 39, e-mail: m.waszczak@szpitalciechanow.com.pl;</w:t>
      </w:r>
    </w:p>
    <w:p w14:paraId="43F28AE8" w14:textId="77777777" w:rsidR="00DD4FB6" w:rsidRPr="003E0392" w:rsidRDefault="003E0392" w:rsidP="00336414">
      <w:pPr>
        <w:numPr>
          <w:ilvl w:val="1"/>
          <w:numId w:val="8"/>
        </w:numPr>
        <w:rPr>
          <w:noProof/>
          <w:lang w:val="pl-PL"/>
        </w:rPr>
      </w:pPr>
      <w:r w:rsidRPr="003E0392">
        <w:rPr>
          <w:noProof/>
          <w:lang w:val="pl-PL"/>
        </w:rPr>
        <w:t>ze strony Wykonawcy: ………………………………………………………………………, tel. ……………………………, e-mail: ……………………………………………………………………… .</w:t>
      </w:r>
    </w:p>
    <w:p w14:paraId="4AC7CE0E" w14:textId="77777777" w:rsidR="00DD4FB6" w:rsidRPr="003E0392" w:rsidRDefault="003E0392" w:rsidP="00336414">
      <w:pPr>
        <w:numPr>
          <w:ilvl w:val="0"/>
          <w:numId w:val="8"/>
        </w:numPr>
        <w:rPr>
          <w:noProof/>
          <w:lang w:val="pl-PL"/>
        </w:rPr>
      </w:pPr>
      <w:r w:rsidRPr="003E0392">
        <w:rPr>
          <w:noProof/>
          <w:lang w:val="pl-PL"/>
        </w:rPr>
        <w:t>Zmiana danych kontaktowych nie wymaga zawarcia aneksu i następuje przez zawiadomienie drugiej Strony w formie dokumentowej, w szczególności pocztą elektroniczną.</w:t>
      </w:r>
    </w:p>
    <w:p w14:paraId="6E38DEE0" w14:textId="77777777" w:rsidR="00DD4FB6" w:rsidRPr="003E0392" w:rsidRDefault="003E0392">
      <w:pPr>
        <w:keepNext/>
        <w:spacing w:before="100"/>
        <w:jc w:val="center"/>
        <w:rPr>
          <w:noProof/>
          <w:lang w:val="pl-PL"/>
        </w:rPr>
      </w:pPr>
      <w:r w:rsidRPr="003E0392">
        <w:rPr>
          <w:b/>
          <w:noProof/>
          <w:lang w:val="pl-PL"/>
        </w:rPr>
        <w:t>§ 7. Obowiązki Stron</w:t>
      </w:r>
    </w:p>
    <w:p w14:paraId="16CB37E1" w14:textId="77777777" w:rsidR="00DD4FB6" w:rsidRPr="003E0392" w:rsidRDefault="003E0392" w:rsidP="00336414">
      <w:pPr>
        <w:numPr>
          <w:ilvl w:val="0"/>
          <w:numId w:val="9"/>
        </w:numPr>
        <w:rPr>
          <w:noProof/>
          <w:lang w:val="pl-PL"/>
        </w:rPr>
      </w:pPr>
      <w:r w:rsidRPr="003E0392">
        <w:rPr>
          <w:noProof/>
          <w:lang w:val="pl-PL"/>
        </w:rPr>
        <w:t>Wykonawca zobowiązuje się wykonywać Umowę z należytą starannością zawodową, zgodnie z dokumentacją producentów, zasadami wiedzy technicznej, OPZ oraz zasadami bezpieczeństwa obowiązującymi u Zamawiającego.</w:t>
      </w:r>
    </w:p>
    <w:p w14:paraId="0D2B7A00" w14:textId="77777777" w:rsidR="00DD4FB6" w:rsidRPr="003E0392" w:rsidRDefault="003E0392" w:rsidP="00336414">
      <w:pPr>
        <w:numPr>
          <w:ilvl w:val="0"/>
          <w:numId w:val="9"/>
        </w:numPr>
        <w:rPr>
          <w:noProof/>
          <w:lang w:val="pl-PL"/>
        </w:rPr>
      </w:pPr>
      <w:r w:rsidRPr="003E0392">
        <w:rPr>
          <w:noProof/>
          <w:lang w:val="pl-PL"/>
        </w:rPr>
        <w:t>Wykonawca prowadzi rejestr zgłoszeń i czynności utrzymaniowych w sposób umożliwiający ustalenie co najmniej daty i godziny zgłoszenia, rodzaju zdarzenia, podjętych czynności, czasu przywrócenia prawidłowego działania oraz osób realizujących zgłoszenie.</w:t>
      </w:r>
    </w:p>
    <w:p w14:paraId="57F3FB82" w14:textId="77777777" w:rsidR="00DD4FB6" w:rsidRPr="003E0392" w:rsidRDefault="003E0392" w:rsidP="00336414">
      <w:pPr>
        <w:numPr>
          <w:ilvl w:val="0"/>
          <w:numId w:val="9"/>
        </w:numPr>
        <w:rPr>
          <w:noProof/>
          <w:lang w:val="pl-PL"/>
        </w:rPr>
      </w:pPr>
      <w:r w:rsidRPr="003E0392">
        <w:rPr>
          <w:noProof/>
          <w:lang w:val="pl-PL"/>
        </w:rPr>
        <w:t>Zamawiający zapewni Wykonawcy dostęp do Systemu, pomieszczeń i informacji w zakresie niezbędnym do realizacji Umowy, z zachowaniem zasad bezpieczeństwa i organizacji pracy Szpitala.</w:t>
      </w:r>
    </w:p>
    <w:p w14:paraId="46049C31" w14:textId="77777777" w:rsidR="00DD4FB6" w:rsidRPr="003E0392" w:rsidRDefault="003E0392" w:rsidP="00336414">
      <w:pPr>
        <w:numPr>
          <w:ilvl w:val="0"/>
          <w:numId w:val="9"/>
        </w:numPr>
        <w:rPr>
          <w:noProof/>
          <w:lang w:val="pl-PL"/>
        </w:rPr>
      </w:pPr>
      <w:r w:rsidRPr="003E0392">
        <w:rPr>
          <w:noProof/>
          <w:lang w:val="pl-PL"/>
        </w:rPr>
        <w:t>Zamawiający zobowiązuje się zgłaszać Awarię lub Usterkę za pomocą kanałów zgłoszeniowych udostępnionych przez Wykonawcę oraz przekazywać informacje niezbędne do przeprowadzenia diagnostyki.</w:t>
      </w:r>
    </w:p>
    <w:p w14:paraId="39E8E835" w14:textId="77777777" w:rsidR="00DD4FB6" w:rsidRPr="003E0392" w:rsidRDefault="003E0392" w:rsidP="00336414">
      <w:pPr>
        <w:numPr>
          <w:ilvl w:val="0"/>
          <w:numId w:val="9"/>
        </w:numPr>
        <w:rPr>
          <w:noProof/>
          <w:lang w:val="pl-PL"/>
        </w:rPr>
      </w:pPr>
      <w:r w:rsidRPr="003E0392">
        <w:rPr>
          <w:noProof/>
          <w:lang w:val="pl-PL"/>
        </w:rPr>
        <w:t>Wykonawca nie może dokonywać zmian konfiguracji Systemu, które wykraczają poza zakres niezbędny do wykonania Umowy lub mogłyby ograniczyć jego funkcjonalność, bez uprzedniego uzgodnienia z Zamawiającym, chyba że niezwłoczne działanie jest konieczne do usunięcia Awarii lub zagrożenia bezpieczeństwa.</w:t>
      </w:r>
    </w:p>
    <w:p w14:paraId="3720FC04" w14:textId="77777777" w:rsidR="00DD4FB6" w:rsidRPr="003E0392" w:rsidRDefault="003E0392">
      <w:pPr>
        <w:keepNext/>
        <w:pageBreakBefore/>
        <w:spacing w:before="100"/>
        <w:jc w:val="center"/>
        <w:rPr>
          <w:noProof/>
          <w:lang w:val="pl-PL"/>
        </w:rPr>
      </w:pPr>
      <w:r w:rsidRPr="003E0392">
        <w:rPr>
          <w:b/>
          <w:noProof/>
          <w:lang w:val="pl-PL"/>
        </w:rPr>
        <w:lastRenderedPageBreak/>
        <w:t>§ 8. Wynagrodzenie i zasady rozliczeń</w:t>
      </w:r>
    </w:p>
    <w:p w14:paraId="0770F93A" w14:textId="77777777" w:rsidR="00DD4FB6" w:rsidRPr="003E0392" w:rsidRDefault="003E0392" w:rsidP="00336414">
      <w:pPr>
        <w:numPr>
          <w:ilvl w:val="0"/>
          <w:numId w:val="10"/>
        </w:numPr>
        <w:rPr>
          <w:noProof/>
          <w:lang w:val="pl-PL"/>
        </w:rPr>
      </w:pPr>
      <w:r w:rsidRPr="003E0392">
        <w:rPr>
          <w:noProof/>
          <w:lang w:val="pl-PL"/>
        </w:rPr>
        <w:t>Za należyte wykonywanie przedmiotu Umowy Zamawiający zapłaci Wykonawcy miesięczne wynagrodzenie ryczałtowe zgodne z ofertą Wykonawcy, w wysokości:</w:t>
      </w:r>
    </w:p>
    <w:tbl>
      <w:tblPr>
        <w:tblStyle w:val="Tabela-Siatka"/>
        <w:tblW w:w="4731" w:type="pct"/>
        <w:tblInd w:w="421" w:type="dxa"/>
        <w:tblLook w:val="04A0" w:firstRow="1" w:lastRow="0" w:firstColumn="1" w:lastColumn="0" w:noHBand="0" w:noVBand="1"/>
      </w:tblPr>
      <w:tblGrid>
        <w:gridCol w:w="3245"/>
        <w:gridCol w:w="3245"/>
        <w:gridCol w:w="2722"/>
      </w:tblGrid>
      <w:tr w:rsidR="00DD4FB6" w:rsidRPr="003E0392" w14:paraId="2847C30B" w14:textId="77777777" w:rsidTr="00336414">
        <w:tc>
          <w:tcPr>
            <w:tcW w:w="3246" w:type="dxa"/>
            <w:shd w:val="clear" w:color="auto" w:fill="D9EAF7"/>
            <w:tcMar>
              <w:top w:w="55" w:type="dxa"/>
              <w:left w:w="70" w:type="dxa"/>
              <w:bottom w:w="55" w:type="dxa"/>
              <w:right w:w="70" w:type="dxa"/>
            </w:tcMar>
            <w:vAlign w:val="center"/>
          </w:tcPr>
          <w:p w14:paraId="1415DC65" w14:textId="77777777" w:rsidR="00DD4FB6" w:rsidRPr="003E0392" w:rsidRDefault="003E0392">
            <w:pPr>
              <w:jc w:val="center"/>
              <w:rPr>
                <w:noProof/>
                <w:lang w:val="pl-PL"/>
              </w:rPr>
            </w:pPr>
            <w:r w:rsidRPr="003E0392">
              <w:rPr>
                <w:b/>
                <w:noProof/>
                <w:lang w:val="pl-PL"/>
              </w:rPr>
              <w:t>netto</w:t>
            </w:r>
          </w:p>
        </w:tc>
        <w:tc>
          <w:tcPr>
            <w:tcW w:w="3245" w:type="dxa"/>
            <w:shd w:val="clear" w:color="auto" w:fill="D9EAF7"/>
            <w:tcMar>
              <w:top w:w="55" w:type="dxa"/>
              <w:left w:w="70" w:type="dxa"/>
              <w:bottom w:w="55" w:type="dxa"/>
              <w:right w:w="70" w:type="dxa"/>
            </w:tcMar>
            <w:vAlign w:val="center"/>
          </w:tcPr>
          <w:p w14:paraId="25B4DC9E" w14:textId="77777777" w:rsidR="00DD4FB6" w:rsidRPr="003E0392" w:rsidRDefault="003E0392">
            <w:pPr>
              <w:jc w:val="center"/>
              <w:rPr>
                <w:noProof/>
                <w:lang w:val="pl-PL"/>
              </w:rPr>
            </w:pPr>
            <w:r w:rsidRPr="003E0392">
              <w:rPr>
                <w:b/>
                <w:noProof/>
                <w:lang w:val="pl-PL"/>
              </w:rPr>
              <w:t>VAT</w:t>
            </w:r>
          </w:p>
        </w:tc>
        <w:tc>
          <w:tcPr>
            <w:tcW w:w="2722" w:type="dxa"/>
            <w:shd w:val="clear" w:color="auto" w:fill="D9EAF7"/>
            <w:tcMar>
              <w:top w:w="55" w:type="dxa"/>
              <w:left w:w="70" w:type="dxa"/>
              <w:bottom w:w="55" w:type="dxa"/>
              <w:right w:w="70" w:type="dxa"/>
            </w:tcMar>
            <w:vAlign w:val="center"/>
          </w:tcPr>
          <w:p w14:paraId="26806FA5" w14:textId="77777777" w:rsidR="00DD4FB6" w:rsidRPr="003E0392" w:rsidRDefault="003E0392">
            <w:pPr>
              <w:jc w:val="center"/>
              <w:rPr>
                <w:noProof/>
                <w:lang w:val="pl-PL"/>
              </w:rPr>
            </w:pPr>
            <w:r w:rsidRPr="003E0392">
              <w:rPr>
                <w:b/>
                <w:noProof/>
                <w:lang w:val="pl-PL"/>
              </w:rPr>
              <w:t>brutto</w:t>
            </w:r>
          </w:p>
        </w:tc>
      </w:tr>
      <w:tr w:rsidR="00DD4FB6" w:rsidRPr="003E0392" w14:paraId="1430E4F9" w14:textId="77777777" w:rsidTr="00336414">
        <w:tc>
          <w:tcPr>
            <w:tcW w:w="3246" w:type="dxa"/>
            <w:tcMar>
              <w:top w:w="55" w:type="dxa"/>
              <w:left w:w="70" w:type="dxa"/>
              <w:bottom w:w="55" w:type="dxa"/>
              <w:right w:w="70" w:type="dxa"/>
            </w:tcMar>
            <w:vAlign w:val="center"/>
          </w:tcPr>
          <w:p w14:paraId="64123604" w14:textId="77777777" w:rsidR="00DD4FB6" w:rsidRPr="003E0392" w:rsidRDefault="003E0392">
            <w:pPr>
              <w:jc w:val="center"/>
              <w:rPr>
                <w:noProof/>
                <w:lang w:val="pl-PL"/>
              </w:rPr>
            </w:pPr>
            <w:r w:rsidRPr="003E0392">
              <w:rPr>
                <w:noProof/>
                <w:lang w:val="pl-PL"/>
              </w:rPr>
              <w:t>……………………………… zł</w:t>
            </w:r>
          </w:p>
        </w:tc>
        <w:tc>
          <w:tcPr>
            <w:tcW w:w="3245" w:type="dxa"/>
            <w:tcMar>
              <w:top w:w="55" w:type="dxa"/>
              <w:left w:w="70" w:type="dxa"/>
              <w:bottom w:w="55" w:type="dxa"/>
              <w:right w:w="70" w:type="dxa"/>
            </w:tcMar>
            <w:vAlign w:val="center"/>
          </w:tcPr>
          <w:p w14:paraId="29AF1A0F" w14:textId="77777777" w:rsidR="00DD4FB6" w:rsidRPr="003E0392" w:rsidRDefault="003E0392">
            <w:pPr>
              <w:jc w:val="center"/>
              <w:rPr>
                <w:noProof/>
                <w:lang w:val="pl-PL"/>
              </w:rPr>
            </w:pPr>
            <w:r w:rsidRPr="003E0392">
              <w:rPr>
                <w:noProof/>
                <w:lang w:val="pl-PL"/>
              </w:rPr>
              <w:t>……………………………… zł</w:t>
            </w:r>
          </w:p>
        </w:tc>
        <w:tc>
          <w:tcPr>
            <w:tcW w:w="2722" w:type="dxa"/>
            <w:tcMar>
              <w:top w:w="55" w:type="dxa"/>
              <w:left w:w="70" w:type="dxa"/>
              <w:bottom w:w="55" w:type="dxa"/>
              <w:right w:w="70" w:type="dxa"/>
            </w:tcMar>
            <w:vAlign w:val="center"/>
          </w:tcPr>
          <w:p w14:paraId="3D878CCA" w14:textId="77777777" w:rsidR="00DD4FB6" w:rsidRPr="003E0392" w:rsidRDefault="003E0392">
            <w:pPr>
              <w:jc w:val="center"/>
              <w:rPr>
                <w:noProof/>
                <w:lang w:val="pl-PL"/>
              </w:rPr>
            </w:pPr>
            <w:r w:rsidRPr="003E0392">
              <w:rPr>
                <w:noProof/>
                <w:lang w:val="pl-PL"/>
              </w:rPr>
              <w:t>……………………………… zł</w:t>
            </w:r>
          </w:p>
        </w:tc>
      </w:tr>
    </w:tbl>
    <w:p w14:paraId="32CCD1CA" w14:textId="77777777" w:rsidR="00DD4FB6" w:rsidRPr="003E0392" w:rsidRDefault="003E0392" w:rsidP="00336414">
      <w:pPr>
        <w:numPr>
          <w:ilvl w:val="0"/>
          <w:numId w:val="10"/>
        </w:numPr>
        <w:rPr>
          <w:noProof/>
          <w:lang w:val="pl-PL"/>
        </w:rPr>
      </w:pPr>
      <w:r w:rsidRPr="003E0392">
        <w:rPr>
          <w:noProof/>
          <w:lang w:val="pl-PL"/>
        </w:rPr>
        <w:t>Łączna wartość Umowy za pełny 24-miesięczny okres realizacji wynosi:</w:t>
      </w:r>
    </w:p>
    <w:tbl>
      <w:tblPr>
        <w:tblStyle w:val="Tabela-Siatka"/>
        <w:tblW w:w="4731" w:type="pct"/>
        <w:tblInd w:w="421" w:type="dxa"/>
        <w:tblLook w:val="04A0" w:firstRow="1" w:lastRow="0" w:firstColumn="1" w:lastColumn="0" w:noHBand="0" w:noVBand="1"/>
      </w:tblPr>
      <w:tblGrid>
        <w:gridCol w:w="3245"/>
        <w:gridCol w:w="3245"/>
        <w:gridCol w:w="2722"/>
      </w:tblGrid>
      <w:tr w:rsidR="00DD4FB6" w:rsidRPr="003E0392" w14:paraId="424FA56F" w14:textId="77777777" w:rsidTr="00336414">
        <w:tc>
          <w:tcPr>
            <w:tcW w:w="3246" w:type="dxa"/>
            <w:shd w:val="clear" w:color="auto" w:fill="D9EAF7"/>
            <w:tcMar>
              <w:top w:w="55" w:type="dxa"/>
              <w:left w:w="70" w:type="dxa"/>
              <w:bottom w:w="55" w:type="dxa"/>
              <w:right w:w="70" w:type="dxa"/>
            </w:tcMar>
            <w:vAlign w:val="center"/>
          </w:tcPr>
          <w:p w14:paraId="76990819" w14:textId="77777777" w:rsidR="00DD4FB6" w:rsidRPr="003E0392" w:rsidRDefault="003E0392">
            <w:pPr>
              <w:jc w:val="center"/>
              <w:rPr>
                <w:noProof/>
                <w:lang w:val="pl-PL"/>
              </w:rPr>
            </w:pPr>
            <w:r w:rsidRPr="003E0392">
              <w:rPr>
                <w:b/>
                <w:noProof/>
                <w:lang w:val="pl-PL"/>
              </w:rPr>
              <w:t>netto</w:t>
            </w:r>
          </w:p>
        </w:tc>
        <w:tc>
          <w:tcPr>
            <w:tcW w:w="3245" w:type="dxa"/>
            <w:shd w:val="clear" w:color="auto" w:fill="D9EAF7"/>
            <w:tcMar>
              <w:top w:w="55" w:type="dxa"/>
              <w:left w:w="70" w:type="dxa"/>
              <w:bottom w:w="55" w:type="dxa"/>
              <w:right w:w="70" w:type="dxa"/>
            </w:tcMar>
            <w:vAlign w:val="center"/>
          </w:tcPr>
          <w:p w14:paraId="67D89F7D" w14:textId="77777777" w:rsidR="00DD4FB6" w:rsidRPr="003E0392" w:rsidRDefault="003E0392">
            <w:pPr>
              <w:jc w:val="center"/>
              <w:rPr>
                <w:noProof/>
                <w:lang w:val="pl-PL"/>
              </w:rPr>
            </w:pPr>
            <w:r w:rsidRPr="003E0392">
              <w:rPr>
                <w:b/>
                <w:noProof/>
                <w:lang w:val="pl-PL"/>
              </w:rPr>
              <w:t>VAT</w:t>
            </w:r>
          </w:p>
        </w:tc>
        <w:tc>
          <w:tcPr>
            <w:tcW w:w="2722" w:type="dxa"/>
            <w:shd w:val="clear" w:color="auto" w:fill="D9EAF7"/>
            <w:tcMar>
              <w:top w:w="55" w:type="dxa"/>
              <w:left w:w="70" w:type="dxa"/>
              <w:bottom w:w="55" w:type="dxa"/>
              <w:right w:w="70" w:type="dxa"/>
            </w:tcMar>
            <w:vAlign w:val="center"/>
          </w:tcPr>
          <w:p w14:paraId="7C6B7AB6" w14:textId="77777777" w:rsidR="00DD4FB6" w:rsidRPr="003E0392" w:rsidRDefault="003E0392">
            <w:pPr>
              <w:jc w:val="center"/>
              <w:rPr>
                <w:noProof/>
                <w:lang w:val="pl-PL"/>
              </w:rPr>
            </w:pPr>
            <w:r w:rsidRPr="003E0392">
              <w:rPr>
                <w:b/>
                <w:noProof/>
                <w:lang w:val="pl-PL"/>
              </w:rPr>
              <w:t>brutto</w:t>
            </w:r>
          </w:p>
        </w:tc>
      </w:tr>
      <w:tr w:rsidR="00DD4FB6" w:rsidRPr="003E0392" w14:paraId="3B6481A0" w14:textId="77777777" w:rsidTr="00336414">
        <w:tc>
          <w:tcPr>
            <w:tcW w:w="3246" w:type="dxa"/>
            <w:tcMar>
              <w:top w:w="55" w:type="dxa"/>
              <w:left w:w="70" w:type="dxa"/>
              <w:bottom w:w="55" w:type="dxa"/>
              <w:right w:w="70" w:type="dxa"/>
            </w:tcMar>
            <w:vAlign w:val="center"/>
          </w:tcPr>
          <w:p w14:paraId="048A5CFC" w14:textId="77777777" w:rsidR="00DD4FB6" w:rsidRPr="003E0392" w:rsidRDefault="003E0392">
            <w:pPr>
              <w:jc w:val="center"/>
              <w:rPr>
                <w:noProof/>
                <w:lang w:val="pl-PL"/>
              </w:rPr>
            </w:pPr>
            <w:r w:rsidRPr="003E0392">
              <w:rPr>
                <w:noProof/>
                <w:lang w:val="pl-PL"/>
              </w:rPr>
              <w:t>……………………………… zł</w:t>
            </w:r>
          </w:p>
        </w:tc>
        <w:tc>
          <w:tcPr>
            <w:tcW w:w="3245" w:type="dxa"/>
            <w:tcMar>
              <w:top w:w="55" w:type="dxa"/>
              <w:left w:w="70" w:type="dxa"/>
              <w:bottom w:w="55" w:type="dxa"/>
              <w:right w:w="70" w:type="dxa"/>
            </w:tcMar>
            <w:vAlign w:val="center"/>
          </w:tcPr>
          <w:p w14:paraId="4B1DD1DD" w14:textId="77777777" w:rsidR="00DD4FB6" w:rsidRPr="003E0392" w:rsidRDefault="003E0392">
            <w:pPr>
              <w:jc w:val="center"/>
              <w:rPr>
                <w:noProof/>
                <w:lang w:val="pl-PL"/>
              </w:rPr>
            </w:pPr>
            <w:r w:rsidRPr="003E0392">
              <w:rPr>
                <w:noProof/>
                <w:lang w:val="pl-PL"/>
              </w:rPr>
              <w:t>……………………………… zł</w:t>
            </w:r>
          </w:p>
        </w:tc>
        <w:tc>
          <w:tcPr>
            <w:tcW w:w="2722" w:type="dxa"/>
            <w:tcMar>
              <w:top w:w="55" w:type="dxa"/>
              <w:left w:w="70" w:type="dxa"/>
              <w:bottom w:w="55" w:type="dxa"/>
              <w:right w:w="70" w:type="dxa"/>
            </w:tcMar>
            <w:vAlign w:val="center"/>
          </w:tcPr>
          <w:p w14:paraId="5208EC77" w14:textId="77777777" w:rsidR="00DD4FB6" w:rsidRPr="003E0392" w:rsidRDefault="003E0392">
            <w:pPr>
              <w:jc w:val="center"/>
              <w:rPr>
                <w:noProof/>
                <w:lang w:val="pl-PL"/>
              </w:rPr>
            </w:pPr>
            <w:r w:rsidRPr="003E0392">
              <w:rPr>
                <w:noProof/>
                <w:lang w:val="pl-PL"/>
              </w:rPr>
              <w:t>……………………………… zł</w:t>
            </w:r>
          </w:p>
        </w:tc>
      </w:tr>
    </w:tbl>
    <w:p w14:paraId="19CD9C49" w14:textId="77777777" w:rsidR="00DD4FB6" w:rsidRPr="003E0392" w:rsidRDefault="003E0392" w:rsidP="00336414">
      <w:pPr>
        <w:numPr>
          <w:ilvl w:val="0"/>
          <w:numId w:val="10"/>
        </w:numPr>
        <w:rPr>
          <w:noProof/>
          <w:lang w:val="pl-PL"/>
        </w:rPr>
      </w:pPr>
      <w:r w:rsidRPr="003E0392">
        <w:rPr>
          <w:noProof/>
          <w:lang w:val="pl-PL"/>
        </w:rPr>
        <w:t>Łączna wartość Umowy stanowi iloczyn miesięcznego wynagrodzenia ryczałtowego i 24 miesięcy.</w:t>
      </w:r>
    </w:p>
    <w:p w14:paraId="7FF16918" w14:textId="77777777" w:rsidR="00DD4FB6" w:rsidRPr="003E0392" w:rsidRDefault="003E0392" w:rsidP="00336414">
      <w:pPr>
        <w:numPr>
          <w:ilvl w:val="0"/>
          <w:numId w:val="10"/>
        </w:numPr>
        <w:rPr>
          <w:noProof/>
          <w:lang w:val="pl-PL"/>
        </w:rPr>
      </w:pPr>
      <w:r w:rsidRPr="003E0392">
        <w:rPr>
          <w:noProof/>
          <w:lang w:val="pl-PL"/>
        </w:rPr>
        <w:t>Miesięczne wynagrodzenie ryczałtowe obejmuje wszystkie koszty związane z wykonaniem przedmiotu Umowy, w szczególności koszty reaktywacji i utrzymania Wsparcia Producentów, ewentualne opłaty reaktywacyjne, koszty robocizny, dojazdów, obsługi zgłoszeń, czynności zdalnych i wykonywanych w siedzibie Zamawiającego, wymiany sprzętu w zakresie wynikającym z Wsparcia Producentów oraz objęcia usługami terminali VoIP dodanych do Systemu w okresie obowiązywania Umowy.</w:t>
      </w:r>
    </w:p>
    <w:p w14:paraId="6B59AFFB" w14:textId="77777777" w:rsidR="00DD4FB6" w:rsidRPr="003E0392" w:rsidRDefault="003E0392" w:rsidP="00336414">
      <w:pPr>
        <w:numPr>
          <w:ilvl w:val="0"/>
          <w:numId w:val="10"/>
        </w:numPr>
        <w:rPr>
          <w:noProof/>
          <w:lang w:val="pl-PL"/>
        </w:rPr>
      </w:pPr>
      <w:r w:rsidRPr="003E0392">
        <w:rPr>
          <w:noProof/>
          <w:lang w:val="pl-PL"/>
        </w:rPr>
        <w:t>Wykonawca jest uprawniony do wystawienia faktury po zakończeniu każdego miesięcznego okresu rozliczeniowego. Miesięczny okres rozliczeniowy liczony jest od dnia rozpoczęcia świadczenia usług, a kolejne okresy następują bezpośrednio po sobie.</w:t>
      </w:r>
    </w:p>
    <w:p w14:paraId="6AC13089" w14:textId="77777777" w:rsidR="00DD4FB6" w:rsidRPr="003E0392" w:rsidRDefault="003E0392" w:rsidP="00336414">
      <w:pPr>
        <w:numPr>
          <w:ilvl w:val="0"/>
          <w:numId w:val="10"/>
        </w:numPr>
        <w:rPr>
          <w:noProof/>
          <w:lang w:val="pl-PL"/>
        </w:rPr>
      </w:pPr>
      <w:r w:rsidRPr="003E0392">
        <w:rPr>
          <w:noProof/>
          <w:lang w:val="pl-PL"/>
        </w:rPr>
        <w:t>Podstawę do wystawienia faktury stanowi upływ danego miesięcznego okresu rozliczeniowego oraz przekazanie Zamawiającemu raportu miesięcznego, o którym mowa w § 9.</w:t>
      </w:r>
    </w:p>
    <w:p w14:paraId="106FD775" w14:textId="77777777" w:rsidR="00DD4FB6" w:rsidRPr="003E0392" w:rsidRDefault="003E0392" w:rsidP="00336414">
      <w:pPr>
        <w:numPr>
          <w:ilvl w:val="0"/>
          <w:numId w:val="10"/>
        </w:numPr>
        <w:rPr>
          <w:noProof/>
          <w:lang w:val="pl-PL"/>
        </w:rPr>
      </w:pPr>
      <w:r w:rsidRPr="003E0392">
        <w:rPr>
          <w:noProof/>
          <w:lang w:val="pl-PL"/>
        </w:rPr>
        <w:t>Termin płatności wynosi 30 dni od dnia otrzymania przez Zamawiającego prawidłowo wystawionej faktury.</w:t>
      </w:r>
    </w:p>
    <w:p w14:paraId="2DA95542" w14:textId="1820F31D" w:rsidR="00DD4FB6" w:rsidRPr="003E0392" w:rsidRDefault="003E0392" w:rsidP="00336414">
      <w:pPr>
        <w:numPr>
          <w:ilvl w:val="0"/>
          <w:numId w:val="10"/>
        </w:numPr>
        <w:rPr>
          <w:noProof/>
          <w:lang w:val="pl-PL"/>
        </w:rPr>
      </w:pPr>
      <w:r w:rsidRPr="003E0392">
        <w:rPr>
          <w:noProof/>
          <w:lang w:val="pl-PL"/>
        </w:rPr>
        <w:t xml:space="preserve">Faktury będą wystawiane i otrzymywane przy użyciu Krajowego Systemu e-Faktur (KSeF) w zakresie, w jakim obowiązek taki wynika z przepisów ustawy o podatku od towarów i usług. Jeżeli zgodnie z obowiązującymi przepisami faktura może zostać wystawiona poza KSeF, Wykonawca doręczy ją w formie elektronicznej na adres: </w:t>
      </w:r>
      <w:hyperlink r:id="rId9" w:history="1">
        <w:r w:rsidR="00336414" w:rsidRPr="003E0392">
          <w:rPr>
            <w:rStyle w:val="Hipercze"/>
            <w:noProof/>
            <w:lang w:val="pl-PL"/>
          </w:rPr>
          <w:t>faktury@szpitalciechanow.com.pl</w:t>
        </w:r>
      </w:hyperlink>
      <w:r w:rsidR="00336414" w:rsidRPr="003E0392">
        <w:rPr>
          <w:noProof/>
          <w:lang w:val="pl-PL"/>
        </w:rPr>
        <w:t xml:space="preserve"> </w:t>
      </w:r>
    </w:p>
    <w:p w14:paraId="54388FD4" w14:textId="77777777" w:rsidR="00DD4FB6" w:rsidRPr="003E0392" w:rsidRDefault="003E0392" w:rsidP="00336414">
      <w:pPr>
        <w:numPr>
          <w:ilvl w:val="0"/>
          <w:numId w:val="10"/>
        </w:numPr>
        <w:rPr>
          <w:noProof/>
          <w:lang w:val="pl-PL"/>
        </w:rPr>
      </w:pPr>
      <w:r w:rsidRPr="003E0392">
        <w:rPr>
          <w:noProof/>
          <w:lang w:val="pl-PL"/>
        </w:rPr>
        <w:t>Za dzień zapłaty Strony uznają dzień obciążenia rachunku bankowego Zamawiającego.</w:t>
      </w:r>
    </w:p>
    <w:p w14:paraId="18F2A377" w14:textId="77777777" w:rsidR="00DD4FB6" w:rsidRPr="003E0392" w:rsidRDefault="003E0392">
      <w:pPr>
        <w:keepNext/>
        <w:spacing w:before="100"/>
        <w:jc w:val="center"/>
        <w:rPr>
          <w:noProof/>
          <w:lang w:val="pl-PL"/>
        </w:rPr>
      </w:pPr>
      <w:r w:rsidRPr="003E0392">
        <w:rPr>
          <w:b/>
          <w:noProof/>
          <w:lang w:val="pl-PL"/>
        </w:rPr>
        <w:t>§ 9. Raportowanie i potwierdzenie realizacji usług</w:t>
      </w:r>
    </w:p>
    <w:p w14:paraId="2F75D1D7" w14:textId="77777777" w:rsidR="00DD4FB6" w:rsidRPr="003E0392" w:rsidRDefault="003E0392" w:rsidP="00336414">
      <w:pPr>
        <w:numPr>
          <w:ilvl w:val="0"/>
          <w:numId w:val="11"/>
        </w:numPr>
        <w:rPr>
          <w:noProof/>
          <w:lang w:val="pl-PL"/>
        </w:rPr>
      </w:pPr>
      <w:r w:rsidRPr="003E0392">
        <w:rPr>
          <w:noProof/>
          <w:lang w:val="pl-PL"/>
        </w:rPr>
        <w:t>Wykonawca przekazuje Zamawiającemu po zakończeniu każdego miesięcznego okresu rozliczeniowego raport z wykonanych usług, nie później niż w terminie 3 Dni roboczych.</w:t>
      </w:r>
    </w:p>
    <w:p w14:paraId="55FFF521" w14:textId="77777777" w:rsidR="00DD4FB6" w:rsidRPr="003E0392" w:rsidRDefault="003E0392" w:rsidP="00336414">
      <w:pPr>
        <w:numPr>
          <w:ilvl w:val="0"/>
          <w:numId w:val="11"/>
        </w:numPr>
        <w:rPr>
          <w:noProof/>
          <w:lang w:val="pl-PL"/>
        </w:rPr>
      </w:pPr>
      <w:r w:rsidRPr="003E0392">
        <w:rPr>
          <w:noProof/>
          <w:lang w:val="pl-PL"/>
        </w:rPr>
        <w:t>Raport obejmuje co najmniej: wykaz wykonanych przeglądów i czynności utrzymaniowych, wykaz zgłoszonych Awarii i Usterek wraz z czasem ich obsługi, informacje o aktualizacjach i poprawkach, informacje o czynnościach realizowanych z udziałem producentów oraz informację o ciągłości Wsparcia Producentów.</w:t>
      </w:r>
    </w:p>
    <w:p w14:paraId="576BCC87" w14:textId="77777777" w:rsidR="00DD4FB6" w:rsidRPr="003E0392" w:rsidRDefault="003E0392" w:rsidP="00336414">
      <w:pPr>
        <w:numPr>
          <w:ilvl w:val="0"/>
          <w:numId w:val="11"/>
        </w:numPr>
        <w:rPr>
          <w:noProof/>
          <w:lang w:val="pl-PL"/>
        </w:rPr>
      </w:pPr>
      <w:r w:rsidRPr="003E0392">
        <w:rPr>
          <w:noProof/>
          <w:lang w:val="pl-PL"/>
        </w:rPr>
        <w:t>Zamawiający może zgłosić uwagi do raportu w terminie 5 Dni roboczych od jego otrzymania. Wykonawca uzupełni lub skoryguje raport w terminie 3 Dni roboczych od otrzymania uwag.</w:t>
      </w:r>
    </w:p>
    <w:p w14:paraId="5D923334" w14:textId="77777777" w:rsidR="00DD4FB6" w:rsidRPr="003E0392" w:rsidRDefault="003E0392" w:rsidP="00336414">
      <w:pPr>
        <w:numPr>
          <w:ilvl w:val="0"/>
          <w:numId w:val="11"/>
        </w:numPr>
        <w:rPr>
          <w:noProof/>
          <w:lang w:val="pl-PL"/>
        </w:rPr>
      </w:pPr>
      <w:r w:rsidRPr="003E0392">
        <w:rPr>
          <w:noProof/>
          <w:lang w:val="pl-PL"/>
        </w:rPr>
        <w:t>Brak uwag Zamawiającego do raportu nie wyłącza uprawnień Zamawiającego wynikających z nienależytego wykonania Umowy ujawnionego w późniejszym terminie.</w:t>
      </w:r>
    </w:p>
    <w:p w14:paraId="4CC33BC4" w14:textId="77777777" w:rsidR="00DD4FB6" w:rsidRPr="003E0392" w:rsidRDefault="003E0392">
      <w:pPr>
        <w:keepNext/>
        <w:spacing w:before="100"/>
        <w:jc w:val="center"/>
        <w:rPr>
          <w:noProof/>
          <w:lang w:val="pl-PL"/>
        </w:rPr>
      </w:pPr>
      <w:r w:rsidRPr="003E0392">
        <w:rPr>
          <w:b/>
          <w:noProof/>
          <w:lang w:val="pl-PL"/>
        </w:rPr>
        <w:t>§ 10. Odpowiedzialność i kary umowne</w:t>
      </w:r>
    </w:p>
    <w:p w14:paraId="78D89AED" w14:textId="77777777" w:rsidR="00DD4FB6" w:rsidRPr="003E0392" w:rsidRDefault="003E0392" w:rsidP="00336414">
      <w:pPr>
        <w:numPr>
          <w:ilvl w:val="0"/>
          <w:numId w:val="12"/>
        </w:numPr>
        <w:rPr>
          <w:noProof/>
          <w:lang w:val="pl-PL"/>
        </w:rPr>
      </w:pPr>
      <w:r w:rsidRPr="003E0392">
        <w:rPr>
          <w:noProof/>
          <w:lang w:val="pl-PL"/>
        </w:rPr>
        <w:t>Wykonawca ponosi odpowiedzialność za niewykonanie lub nienależyte wykonanie Umowy na zasadach określonych w Kodeksie cywilnym, z uwzględnieniem postanowień niniejszego paragrafu.</w:t>
      </w:r>
    </w:p>
    <w:p w14:paraId="28BC764D" w14:textId="77777777" w:rsidR="00DD4FB6" w:rsidRPr="003E0392" w:rsidRDefault="003E0392" w:rsidP="00336414">
      <w:pPr>
        <w:numPr>
          <w:ilvl w:val="0"/>
          <w:numId w:val="12"/>
        </w:numPr>
        <w:rPr>
          <w:noProof/>
          <w:lang w:val="pl-PL"/>
        </w:rPr>
      </w:pPr>
      <w:r w:rsidRPr="003E0392">
        <w:rPr>
          <w:noProof/>
          <w:lang w:val="pl-PL"/>
        </w:rPr>
        <w:t>Zamawiający może naliczyć Wykonawcy kary umowne:</w:t>
      </w:r>
    </w:p>
    <w:p w14:paraId="611339B8" w14:textId="77777777" w:rsidR="00DD4FB6" w:rsidRPr="003E0392" w:rsidRDefault="003E0392" w:rsidP="00336414">
      <w:pPr>
        <w:numPr>
          <w:ilvl w:val="1"/>
          <w:numId w:val="12"/>
        </w:numPr>
        <w:rPr>
          <w:noProof/>
          <w:lang w:val="pl-PL"/>
        </w:rPr>
      </w:pPr>
      <w:r w:rsidRPr="003E0392">
        <w:rPr>
          <w:noProof/>
          <w:lang w:val="pl-PL"/>
        </w:rPr>
        <w:t>w przypadku rozwiązania Umowy albo odstąpienia od Umowy przez Zamawiającego z przyczyn leżących po stronie Wykonawcy – w wysokości 10% łącznej wartości brutto Umowy;</w:t>
      </w:r>
    </w:p>
    <w:p w14:paraId="399A2834" w14:textId="77777777" w:rsidR="00DD4FB6" w:rsidRPr="003E0392" w:rsidRDefault="003E0392" w:rsidP="00336414">
      <w:pPr>
        <w:numPr>
          <w:ilvl w:val="1"/>
          <w:numId w:val="12"/>
        </w:numPr>
        <w:rPr>
          <w:noProof/>
          <w:lang w:val="pl-PL"/>
        </w:rPr>
      </w:pPr>
      <w:r w:rsidRPr="003E0392">
        <w:rPr>
          <w:noProof/>
          <w:lang w:val="pl-PL"/>
        </w:rPr>
        <w:t>za każdy rozpoczęty Dzień roboczy, w którym Wykonawca nie zapewnia wymaganego poziomu Wsparcia Producentów – w wysokości 2% miesięcznego wynagrodzenia brutto;</w:t>
      </w:r>
    </w:p>
    <w:p w14:paraId="6A051CFE" w14:textId="77777777" w:rsidR="00DD4FB6" w:rsidRPr="003E0392" w:rsidRDefault="003E0392" w:rsidP="00336414">
      <w:pPr>
        <w:numPr>
          <w:ilvl w:val="1"/>
          <w:numId w:val="12"/>
        </w:numPr>
        <w:rPr>
          <w:noProof/>
          <w:lang w:val="pl-PL"/>
        </w:rPr>
      </w:pPr>
      <w:r w:rsidRPr="003E0392">
        <w:rPr>
          <w:noProof/>
          <w:lang w:val="pl-PL"/>
        </w:rPr>
        <w:t>za zwłokę w usunięciu Awarii ponad termin określony w § 4 ust. 2 – w wysokości 5% miesięcznego wynagrodzenia brutto za każdy rozpoczęty Dzień roboczy zwłoki;</w:t>
      </w:r>
    </w:p>
    <w:p w14:paraId="61362EC3" w14:textId="77777777" w:rsidR="00DD4FB6" w:rsidRPr="003E0392" w:rsidRDefault="003E0392" w:rsidP="00336414">
      <w:pPr>
        <w:numPr>
          <w:ilvl w:val="1"/>
          <w:numId w:val="12"/>
        </w:numPr>
        <w:rPr>
          <w:noProof/>
          <w:lang w:val="pl-PL"/>
        </w:rPr>
      </w:pPr>
      <w:r w:rsidRPr="003E0392">
        <w:rPr>
          <w:noProof/>
          <w:lang w:val="pl-PL"/>
        </w:rPr>
        <w:t>za zwłokę w usunięciu Usterki ponad termin określony w § 4 ust. 3 – w wysokości 2% miesięcznego wynagrodzenia brutto za każdy rozpoczęty Dzień roboczy zwłoki;</w:t>
      </w:r>
    </w:p>
    <w:p w14:paraId="76ACDDA8" w14:textId="77777777" w:rsidR="00DD4FB6" w:rsidRPr="003E0392" w:rsidRDefault="003E0392" w:rsidP="00336414">
      <w:pPr>
        <w:numPr>
          <w:ilvl w:val="1"/>
          <w:numId w:val="12"/>
        </w:numPr>
        <w:rPr>
          <w:noProof/>
          <w:lang w:val="pl-PL"/>
        </w:rPr>
      </w:pPr>
      <w:r w:rsidRPr="003E0392">
        <w:rPr>
          <w:noProof/>
          <w:lang w:val="pl-PL"/>
        </w:rPr>
        <w:t>za zwłokę w przekazaniu raportu miesięcznego – w wysokości 0,5% miesięcznego wynagrodzenia brutto za każdy rozpoczęty Dzień roboczy zwłoki;</w:t>
      </w:r>
    </w:p>
    <w:p w14:paraId="60C068AB" w14:textId="77777777" w:rsidR="00DD4FB6" w:rsidRPr="003E0392" w:rsidRDefault="003E0392" w:rsidP="00336414">
      <w:pPr>
        <w:numPr>
          <w:ilvl w:val="1"/>
          <w:numId w:val="12"/>
        </w:numPr>
        <w:rPr>
          <w:noProof/>
          <w:lang w:val="pl-PL"/>
        </w:rPr>
      </w:pPr>
      <w:r w:rsidRPr="003E0392">
        <w:rPr>
          <w:noProof/>
          <w:lang w:val="pl-PL"/>
        </w:rPr>
        <w:t>za każdy rozpoczęty Dzień roboczy braku wymaganego personelu lub aktualnej autoryzacji partnerskiej Avaya – w wysokości 2% miesięcznego wynagrodzenia brutto.</w:t>
      </w:r>
    </w:p>
    <w:p w14:paraId="507C6507" w14:textId="77777777" w:rsidR="00DD4FB6" w:rsidRPr="003E0392" w:rsidRDefault="003E0392" w:rsidP="00336414">
      <w:pPr>
        <w:numPr>
          <w:ilvl w:val="0"/>
          <w:numId w:val="12"/>
        </w:numPr>
        <w:rPr>
          <w:noProof/>
          <w:lang w:val="pl-PL"/>
        </w:rPr>
      </w:pPr>
      <w:r w:rsidRPr="003E0392">
        <w:rPr>
          <w:noProof/>
          <w:lang w:val="pl-PL"/>
        </w:rPr>
        <w:t>Łączna wysokość kar umownych naliczonych na podstawie Umowy nie może przekroczyć 20% łącznej wartości brutto Umowy.</w:t>
      </w:r>
    </w:p>
    <w:p w14:paraId="4F3C8F84" w14:textId="77777777" w:rsidR="00DD4FB6" w:rsidRPr="003E0392" w:rsidRDefault="003E0392" w:rsidP="00336414">
      <w:pPr>
        <w:numPr>
          <w:ilvl w:val="0"/>
          <w:numId w:val="12"/>
        </w:numPr>
        <w:rPr>
          <w:noProof/>
          <w:lang w:val="pl-PL"/>
        </w:rPr>
      </w:pPr>
      <w:r w:rsidRPr="003E0392">
        <w:rPr>
          <w:noProof/>
          <w:lang w:val="pl-PL"/>
        </w:rPr>
        <w:t>Kary umowne mogą być potrącane z wynagrodzenia należnego Wykonawcy, o ile przepisy prawa na to pozwalają.</w:t>
      </w:r>
    </w:p>
    <w:p w14:paraId="615A89DA" w14:textId="77777777" w:rsidR="00DD4FB6" w:rsidRPr="003E0392" w:rsidRDefault="003E0392" w:rsidP="00336414">
      <w:pPr>
        <w:numPr>
          <w:ilvl w:val="0"/>
          <w:numId w:val="12"/>
        </w:numPr>
        <w:rPr>
          <w:noProof/>
          <w:lang w:val="pl-PL"/>
        </w:rPr>
      </w:pPr>
      <w:r w:rsidRPr="003E0392">
        <w:rPr>
          <w:noProof/>
          <w:lang w:val="pl-PL"/>
        </w:rPr>
        <w:t>Naliczenie kar umownych nie wyłącza prawa Zamawiającego do dochodzenia odszkodowania przewyższającego wysokość zastrzeżonych kar na zasadach ogólnych.</w:t>
      </w:r>
    </w:p>
    <w:p w14:paraId="6967544C" w14:textId="77777777" w:rsidR="00DD4FB6" w:rsidRPr="003E0392" w:rsidRDefault="003E0392" w:rsidP="00336414">
      <w:pPr>
        <w:numPr>
          <w:ilvl w:val="0"/>
          <w:numId w:val="12"/>
        </w:numPr>
        <w:rPr>
          <w:noProof/>
          <w:lang w:val="pl-PL"/>
        </w:rPr>
      </w:pPr>
      <w:r w:rsidRPr="003E0392">
        <w:rPr>
          <w:noProof/>
          <w:lang w:val="pl-PL"/>
        </w:rPr>
        <w:t>Jeżeli Wykonawca nie usunie Awarii lub Usterki w terminie umożliwiającym zachowanie ciągłości działania Systemu, Zamawiający może – po bezskutecznym wezwaniu Wykonawcy, a w sytuacji wymagającej natychmiastowej interwencji także bez uprzedniego wezwania – zlecić wykonanie niezbędnych czynności osobie trzeciej na koszt i ryzyko Wykonawcy, w zakresie, w jakim przyczyna niewykonania leży po stronie Wykonawcy.</w:t>
      </w:r>
    </w:p>
    <w:p w14:paraId="3C19DB39" w14:textId="77777777" w:rsidR="00DD4FB6" w:rsidRPr="003E0392" w:rsidRDefault="003E0392">
      <w:pPr>
        <w:keepNext/>
        <w:spacing w:before="100"/>
        <w:jc w:val="center"/>
        <w:rPr>
          <w:noProof/>
          <w:lang w:val="pl-PL"/>
        </w:rPr>
      </w:pPr>
      <w:r w:rsidRPr="003E0392">
        <w:rPr>
          <w:b/>
          <w:noProof/>
          <w:lang w:val="pl-PL"/>
        </w:rPr>
        <w:lastRenderedPageBreak/>
        <w:t>§ 11. Poufność, bezpieczeństwo i ochrona danych</w:t>
      </w:r>
    </w:p>
    <w:p w14:paraId="46FBFDF6" w14:textId="77777777" w:rsidR="00DD4FB6" w:rsidRPr="003E0392" w:rsidRDefault="003E0392" w:rsidP="00336414">
      <w:pPr>
        <w:numPr>
          <w:ilvl w:val="0"/>
          <w:numId w:val="13"/>
        </w:numPr>
        <w:rPr>
          <w:noProof/>
          <w:lang w:val="pl-PL"/>
        </w:rPr>
      </w:pPr>
      <w:r w:rsidRPr="003E0392">
        <w:rPr>
          <w:noProof/>
          <w:lang w:val="pl-PL"/>
        </w:rPr>
        <w:t>Wykonawca zobowiązuje się zachować w poufności wszelkie informacje uzyskane w związku z wykonywaniem Umowy, w szczególności dotyczące infrastruktury teleinformatycznej, konfiguracji Systemu, bezpieczeństwa, organizacji pracy Szpitala oraz danych technicznych. Obowiązek poufności trwa również po zakończeniu Umowy.</w:t>
      </w:r>
    </w:p>
    <w:p w14:paraId="4C4AA18E" w14:textId="77777777" w:rsidR="00DD4FB6" w:rsidRPr="003E0392" w:rsidRDefault="003E0392" w:rsidP="00336414">
      <w:pPr>
        <w:numPr>
          <w:ilvl w:val="0"/>
          <w:numId w:val="13"/>
        </w:numPr>
        <w:rPr>
          <w:noProof/>
          <w:lang w:val="pl-PL"/>
        </w:rPr>
      </w:pPr>
      <w:r w:rsidRPr="003E0392">
        <w:rPr>
          <w:noProof/>
          <w:lang w:val="pl-PL"/>
        </w:rPr>
        <w:t>Wykonawca zapewni, aby dostęp do Systemu posiadały wyłącznie osoby upoważnione i wyłącznie w zakresie niezbędnym do realizacji Umowy. Wykonawca stosuje zasady bezpieczeństwa przekazane przez Zamawiającego, w tym zasady dotyczące dostępu zdalnego.</w:t>
      </w:r>
    </w:p>
    <w:p w14:paraId="6624A099" w14:textId="77777777" w:rsidR="00DD4FB6" w:rsidRPr="003E0392" w:rsidRDefault="003E0392" w:rsidP="00336414">
      <w:pPr>
        <w:numPr>
          <w:ilvl w:val="0"/>
          <w:numId w:val="13"/>
        </w:numPr>
        <w:rPr>
          <w:noProof/>
          <w:lang w:val="pl-PL"/>
        </w:rPr>
      </w:pPr>
      <w:r w:rsidRPr="003E0392">
        <w:rPr>
          <w:noProof/>
          <w:lang w:val="pl-PL"/>
        </w:rPr>
        <w:t>Wykonawca niezwłocznie poinformuje Zamawiającego o każdym zdarzeniu mogącym stanowić incydent bezpieczeństwa związany z realizacją Umowy oraz podejmie działania ograniczające jego skutki.</w:t>
      </w:r>
    </w:p>
    <w:p w14:paraId="2631E985" w14:textId="77777777" w:rsidR="00DD4FB6" w:rsidRPr="003E0392" w:rsidRDefault="003E0392" w:rsidP="00336414">
      <w:pPr>
        <w:numPr>
          <w:ilvl w:val="0"/>
          <w:numId w:val="13"/>
        </w:numPr>
        <w:rPr>
          <w:noProof/>
          <w:lang w:val="pl-PL"/>
        </w:rPr>
      </w:pPr>
      <w:r w:rsidRPr="003E0392">
        <w:rPr>
          <w:noProof/>
          <w:lang w:val="pl-PL"/>
        </w:rPr>
        <w:t>Jeżeli realizacja Umowy będzie wymagała powierzenia Wykonawcy przetwarzania danych osobowych w rozumieniu przepisów RODO, Strony przed rozpoczęciem takiego przetwarzania zawrą odpowiednią umowę powierzenia przetwarzania danych osobowych.</w:t>
      </w:r>
    </w:p>
    <w:p w14:paraId="63D86849" w14:textId="77777777" w:rsidR="00DD4FB6" w:rsidRPr="003E0392" w:rsidRDefault="003E0392">
      <w:pPr>
        <w:keepNext/>
        <w:spacing w:before="100"/>
        <w:jc w:val="center"/>
        <w:rPr>
          <w:noProof/>
          <w:lang w:val="pl-PL"/>
        </w:rPr>
      </w:pPr>
      <w:r w:rsidRPr="003E0392">
        <w:rPr>
          <w:b/>
          <w:noProof/>
          <w:lang w:val="pl-PL"/>
        </w:rPr>
        <w:t>§ 12. Zmiany Umowy</w:t>
      </w:r>
    </w:p>
    <w:p w14:paraId="0025919D" w14:textId="77777777" w:rsidR="00DD4FB6" w:rsidRPr="003E0392" w:rsidRDefault="003E0392" w:rsidP="00336414">
      <w:pPr>
        <w:numPr>
          <w:ilvl w:val="0"/>
          <w:numId w:val="14"/>
        </w:numPr>
        <w:rPr>
          <w:noProof/>
          <w:lang w:val="pl-PL"/>
        </w:rPr>
      </w:pPr>
      <w:r w:rsidRPr="003E0392">
        <w:rPr>
          <w:noProof/>
          <w:lang w:val="pl-PL"/>
        </w:rPr>
        <w:t>Zmiana Umowy wymaga formy pisemnej w postaci aneksu, pod rygorem nieważności, z wyjątkiem zmian wyraźnie wskazanych w Umowie jako niewymagające aneksu.</w:t>
      </w:r>
    </w:p>
    <w:p w14:paraId="3C4FE663" w14:textId="77777777" w:rsidR="00DD4FB6" w:rsidRPr="003E0392" w:rsidRDefault="003E0392" w:rsidP="00336414">
      <w:pPr>
        <w:numPr>
          <w:ilvl w:val="0"/>
          <w:numId w:val="14"/>
        </w:numPr>
        <w:rPr>
          <w:noProof/>
          <w:lang w:val="pl-PL"/>
        </w:rPr>
      </w:pPr>
      <w:r w:rsidRPr="003E0392">
        <w:rPr>
          <w:noProof/>
          <w:lang w:val="pl-PL"/>
        </w:rPr>
        <w:t>Nie wymagają aneksu zmiany danych adresowych i kontaktowych Stron oraz zmiany osób do kontaktów roboczych, jeżeli nie wpływają na zakres świadczenia ani wysokość wynagrodzenia.</w:t>
      </w:r>
    </w:p>
    <w:p w14:paraId="60464034" w14:textId="77777777" w:rsidR="00DD4FB6" w:rsidRPr="003E0392" w:rsidRDefault="003E0392" w:rsidP="00336414">
      <w:pPr>
        <w:numPr>
          <w:ilvl w:val="0"/>
          <w:numId w:val="14"/>
        </w:numPr>
        <w:rPr>
          <w:noProof/>
          <w:lang w:val="pl-PL"/>
        </w:rPr>
      </w:pPr>
      <w:r w:rsidRPr="003E0392">
        <w:rPr>
          <w:noProof/>
          <w:lang w:val="pl-PL"/>
        </w:rPr>
        <w:t>Dopuszczalna jest aktualizacja wersji oprogramowania lub zastąpienie komponentu Systemu komponentem tego samego rodzaju albo pełniącym tę samą funkcję, jeżeli wynika to z bieżącej eksploatacji lub rozbudowy Systemu i nie zmienia ogólnego charakteru świadczenia Wykonawcy.</w:t>
      </w:r>
    </w:p>
    <w:p w14:paraId="0219E3C2" w14:textId="77777777" w:rsidR="00DD4FB6" w:rsidRPr="003E0392" w:rsidRDefault="003E0392" w:rsidP="00336414">
      <w:pPr>
        <w:numPr>
          <w:ilvl w:val="0"/>
          <w:numId w:val="14"/>
        </w:numPr>
        <w:rPr>
          <w:noProof/>
          <w:lang w:val="pl-PL"/>
        </w:rPr>
      </w:pPr>
      <w:r w:rsidRPr="003E0392">
        <w:rPr>
          <w:noProof/>
          <w:lang w:val="pl-PL"/>
        </w:rPr>
        <w:t>Zwiększanie liczby terminali VoIP na zasadach określonych w § 5 stanowi przewidziany element realizacji Umowy i nie wymaga zawarcia aneksu.</w:t>
      </w:r>
    </w:p>
    <w:p w14:paraId="36434D4A" w14:textId="77777777" w:rsidR="00DD4FB6" w:rsidRPr="003E0392" w:rsidRDefault="003E0392">
      <w:pPr>
        <w:keepNext/>
        <w:spacing w:before="100"/>
        <w:jc w:val="center"/>
        <w:rPr>
          <w:noProof/>
          <w:lang w:val="pl-PL"/>
        </w:rPr>
      </w:pPr>
      <w:r w:rsidRPr="003E0392">
        <w:rPr>
          <w:b/>
          <w:noProof/>
          <w:lang w:val="pl-PL"/>
        </w:rPr>
        <w:t>§ 13. Rozwiązanie Umowy i odstąpienie</w:t>
      </w:r>
    </w:p>
    <w:p w14:paraId="4EF8D21F" w14:textId="77777777" w:rsidR="00DD4FB6" w:rsidRPr="003E0392" w:rsidRDefault="003E0392" w:rsidP="00336414">
      <w:pPr>
        <w:numPr>
          <w:ilvl w:val="0"/>
          <w:numId w:val="15"/>
        </w:numPr>
        <w:rPr>
          <w:noProof/>
          <w:lang w:val="pl-PL"/>
        </w:rPr>
      </w:pPr>
      <w:r w:rsidRPr="003E0392">
        <w:rPr>
          <w:noProof/>
          <w:lang w:val="pl-PL"/>
        </w:rPr>
        <w:t>Zamawiający może rozwiązać Umowę ze skutkiem natychmiastowym w przypadku istotnego naruszenia przez Wykonawcę obowiązków umownych, w szczególności:</w:t>
      </w:r>
    </w:p>
    <w:p w14:paraId="3AA1CF9F" w14:textId="77777777" w:rsidR="00DD4FB6" w:rsidRPr="003E0392" w:rsidRDefault="003E0392" w:rsidP="00336414">
      <w:pPr>
        <w:numPr>
          <w:ilvl w:val="1"/>
          <w:numId w:val="15"/>
        </w:numPr>
        <w:rPr>
          <w:noProof/>
          <w:lang w:val="pl-PL"/>
        </w:rPr>
      </w:pPr>
      <w:r w:rsidRPr="003E0392">
        <w:rPr>
          <w:noProof/>
          <w:lang w:val="pl-PL"/>
        </w:rPr>
        <w:t>utraty lub zawieszenia autoryzacji partnerskiej Avaya albo utraty zdolności do zapewnienia wymaganego Wsparcia Producentów;</w:t>
      </w:r>
    </w:p>
    <w:p w14:paraId="6CA6D0DD" w14:textId="77777777" w:rsidR="00DD4FB6" w:rsidRPr="003E0392" w:rsidRDefault="003E0392" w:rsidP="00336414">
      <w:pPr>
        <w:numPr>
          <w:ilvl w:val="1"/>
          <w:numId w:val="15"/>
        </w:numPr>
        <w:rPr>
          <w:noProof/>
          <w:lang w:val="pl-PL"/>
        </w:rPr>
      </w:pPr>
      <w:r w:rsidRPr="003E0392">
        <w:rPr>
          <w:noProof/>
          <w:lang w:val="pl-PL"/>
        </w:rPr>
        <w:t>braku zapewnienia wymaganego Wsparcia Producentów przez okres dłuższy niż 3 Dni robocze;</w:t>
      </w:r>
    </w:p>
    <w:p w14:paraId="56A7A0C6" w14:textId="77777777" w:rsidR="00DD4FB6" w:rsidRPr="003E0392" w:rsidRDefault="003E0392" w:rsidP="00336414">
      <w:pPr>
        <w:numPr>
          <w:ilvl w:val="1"/>
          <w:numId w:val="15"/>
        </w:numPr>
        <w:rPr>
          <w:noProof/>
          <w:lang w:val="pl-PL"/>
        </w:rPr>
      </w:pPr>
      <w:r w:rsidRPr="003E0392">
        <w:rPr>
          <w:noProof/>
          <w:lang w:val="pl-PL"/>
        </w:rPr>
        <w:t>co najmniej trzykrotnego przekroczenia w okresie kolejnych 3 miesięcy terminów usuwania Awarii lub Usterek;</w:t>
      </w:r>
    </w:p>
    <w:p w14:paraId="77CFBABF" w14:textId="77777777" w:rsidR="00DD4FB6" w:rsidRPr="003E0392" w:rsidRDefault="003E0392" w:rsidP="00336414">
      <w:pPr>
        <w:numPr>
          <w:ilvl w:val="1"/>
          <w:numId w:val="15"/>
        </w:numPr>
        <w:rPr>
          <w:noProof/>
          <w:lang w:val="pl-PL"/>
        </w:rPr>
      </w:pPr>
      <w:r w:rsidRPr="003E0392">
        <w:rPr>
          <w:noProof/>
          <w:lang w:val="pl-PL"/>
        </w:rPr>
        <w:t>rażącego naruszenia zasad bezpieczeństwa Systemu lub obowiązku poufności;</w:t>
      </w:r>
    </w:p>
    <w:p w14:paraId="773C2406" w14:textId="77777777" w:rsidR="00DD4FB6" w:rsidRPr="003E0392" w:rsidRDefault="003E0392" w:rsidP="00336414">
      <w:pPr>
        <w:numPr>
          <w:ilvl w:val="1"/>
          <w:numId w:val="15"/>
        </w:numPr>
        <w:rPr>
          <w:noProof/>
          <w:lang w:val="pl-PL"/>
        </w:rPr>
      </w:pPr>
      <w:r w:rsidRPr="003E0392">
        <w:rPr>
          <w:noProof/>
          <w:lang w:val="pl-PL"/>
        </w:rPr>
        <w:t>powierzenia realizacji zasadniczego zakresu Umowy podmiotowi nieposiadającemu wymaganych kompetencji lub uprawnień, jeżeli zagraża to prawidłowej realizacji Umowy.</w:t>
      </w:r>
    </w:p>
    <w:p w14:paraId="593EF715" w14:textId="77777777" w:rsidR="00DD4FB6" w:rsidRPr="003E0392" w:rsidRDefault="003E0392" w:rsidP="00336414">
      <w:pPr>
        <w:numPr>
          <w:ilvl w:val="0"/>
          <w:numId w:val="15"/>
        </w:numPr>
        <w:rPr>
          <w:noProof/>
          <w:lang w:val="pl-PL"/>
        </w:rPr>
      </w:pPr>
      <w:r w:rsidRPr="003E0392">
        <w:rPr>
          <w:noProof/>
          <w:lang w:val="pl-PL"/>
        </w:rPr>
        <w:t>Z wyjątkiem sytuacji wymagających natychmiastowego działania ze względu na bezpieczeństwo lub ciągłość funkcjonowania Systemu, rozwiązanie Umowy zostanie poprzedzone wezwaniem Wykonawcy do usunięcia naruszenia w terminie wyznaczonym przez Zamawiającego.</w:t>
      </w:r>
    </w:p>
    <w:p w14:paraId="5F99D909" w14:textId="77777777" w:rsidR="00DD4FB6" w:rsidRPr="003E0392" w:rsidRDefault="003E0392" w:rsidP="00336414">
      <w:pPr>
        <w:numPr>
          <w:ilvl w:val="0"/>
          <w:numId w:val="15"/>
        </w:numPr>
        <w:rPr>
          <w:noProof/>
          <w:lang w:val="pl-PL"/>
        </w:rPr>
      </w:pPr>
      <w:r w:rsidRPr="003E0392">
        <w:rPr>
          <w:noProof/>
          <w:lang w:val="pl-PL"/>
        </w:rPr>
        <w:t>W razie rozwiązania Umowy Wykonawcy przysługuje wynagrodzenie wyłącznie za prawidłowo wykonaną część Umowy do dnia jej rozwiązania.</w:t>
      </w:r>
    </w:p>
    <w:p w14:paraId="2C282A81" w14:textId="77777777" w:rsidR="00DD4FB6" w:rsidRPr="003E0392" w:rsidRDefault="003E0392">
      <w:pPr>
        <w:keepNext/>
        <w:spacing w:before="100"/>
        <w:jc w:val="center"/>
        <w:rPr>
          <w:noProof/>
          <w:lang w:val="pl-PL"/>
        </w:rPr>
      </w:pPr>
      <w:r w:rsidRPr="003E0392">
        <w:rPr>
          <w:b/>
          <w:noProof/>
          <w:lang w:val="pl-PL"/>
        </w:rPr>
        <w:t>§ 14. Postanowienia końcowe</w:t>
      </w:r>
    </w:p>
    <w:p w14:paraId="1BF3507C" w14:textId="77777777" w:rsidR="00DD4FB6" w:rsidRPr="003E0392" w:rsidRDefault="003E0392" w:rsidP="00336414">
      <w:pPr>
        <w:numPr>
          <w:ilvl w:val="0"/>
          <w:numId w:val="16"/>
        </w:numPr>
        <w:rPr>
          <w:noProof/>
          <w:lang w:val="pl-PL"/>
        </w:rPr>
      </w:pPr>
      <w:r w:rsidRPr="003E0392">
        <w:rPr>
          <w:noProof/>
          <w:lang w:val="pl-PL"/>
        </w:rPr>
        <w:t>W sprawach nieuregulowanych Umową zastosowanie mają przepisy Kodeksu cywilnego oraz inne powszechnie obowiązujące przepisy prawa właściwe dla przedmiotu Umowy.</w:t>
      </w:r>
    </w:p>
    <w:p w14:paraId="606372AC" w14:textId="77777777" w:rsidR="00DD4FB6" w:rsidRPr="003E0392" w:rsidRDefault="003E0392" w:rsidP="00336414">
      <w:pPr>
        <w:numPr>
          <w:ilvl w:val="0"/>
          <w:numId w:val="16"/>
        </w:numPr>
        <w:rPr>
          <w:noProof/>
          <w:lang w:val="pl-PL"/>
        </w:rPr>
      </w:pPr>
      <w:r w:rsidRPr="003E0392">
        <w:rPr>
          <w:noProof/>
          <w:lang w:val="pl-PL"/>
        </w:rPr>
        <w:t>W przypadku rozbieżności pomiędzy dokumentami dotyczącymi realizacji zamówienia pierwszeństwo mają kolejno: Umowa, OPZ, Zaproszenie do złożenia oferty, Oferta Wykonawcy – z zastrzeżeniem, że cena i inne zobowiązania Wykonawcy korzystniejsze dla Zamawiającego wynikające z Oferty pozostają wiążące.</w:t>
      </w:r>
    </w:p>
    <w:p w14:paraId="62331137" w14:textId="77777777" w:rsidR="00DD4FB6" w:rsidRPr="003E0392" w:rsidRDefault="003E0392" w:rsidP="00336414">
      <w:pPr>
        <w:numPr>
          <w:ilvl w:val="0"/>
          <w:numId w:val="16"/>
        </w:numPr>
        <w:rPr>
          <w:noProof/>
          <w:lang w:val="pl-PL"/>
        </w:rPr>
      </w:pPr>
      <w:r w:rsidRPr="003E0392">
        <w:rPr>
          <w:noProof/>
          <w:lang w:val="pl-PL"/>
        </w:rPr>
        <w:t>Spory wynikłe z Umowy Strony będą dążyły rozstrzygać polubownie, a w przypadku braku porozumienia będą one rozpoznawane przez sąd powszechny właściwy miejscowo dla siedziby Zamawiającego.</w:t>
      </w:r>
    </w:p>
    <w:p w14:paraId="5C2857ED" w14:textId="77777777" w:rsidR="00DD4FB6" w:rsidRPr="003E0392" w:rsidRDefault="003E0392" w:rsidP="00336414">
      <w:pPr>
        <w:numPr>
          <w:ilvl w:val="0"/>
          <w:numId w:val="16"/>
        </w:numPr>
        <w:rPr>
          <w:noProof/>
          <w:lang w:val="pl-PL"/>
        </w:rPr>
      </w:pPr>
      <w:r w:rsidRPr="003E0392">
        <w:rPr>
          <w:noProof/>
          <w:lang w:val="pl-PL"/>
        </w:rPr>
        <w:t>Integralną część Umowy stanowią:</w:t>
      </w:r>
    </w:p>
    <w:p w14:paraId="12C1FCFC" w14:textId="77777777" w:rsidR="00DD4FB6" w:rsidRPr="003E0392" w:rsidRDefault="003E0392" w:rsidP="00336414">
      <w:pPr>
        <w:numPr>
          <w:ilvl w:val="1"/>
          <w:numId w:val="16"/>
        </w:numPr>
        <w:rPr>
          <w:noProof/>
          <w:lang w:val="pl-PL"/>
        </w:rPr>
      </w:pPr>
      <w:r w:rsidRPr="003E0392">
        <w:rPr>
          <w:noProof/>
          <w:lang w:val="pl-PL"/>
        </w:rPr>
        <w:t>Oferta Wykonawcy złożona w postępowaniu ZP/2505/88/26;</w:t>
      </w:r>
    </w:p>
    <w:p w14:paraId="371319E0" w14:textId="77777777" w:rsidR="00DD4FB6" w:rsidRPr="003E0392" w:rsidRDefault="003E0392" w:rsidP="00336414">
      <w:pPr>
        <w:numPr>
          <w:ilvl w:val="1"/>
          <w:numId w:val="16"/>
        </w:numPr>
        <w:rPr>
          <w:noProof/>
          <w:lang w:val="pl-PL"/>
        </w:rPr>
      </w:pPr>
      <w:r w:rsidRPr="003E0392">
        <w:rPr>
          <w:noProof/>
          <w:lang w:val="pl-PL"/>
        </w:rPr>
        <w:t>Opis przedmiotu zamówienia – Załącznik nr 5 do Zaproszenia do złożenia oferty;</w:t>
      </w:r>
    </w:p>
    <w:p w14:paraId="72D48768" w14:textId="77777777" w:rsidR="00DD4FB6" w:rsidRPr="003E0392" w:rsidRDefault="003E0392" w:rsidP="00336414">
      <w:pPr>
        <w:numPr>
          <w:ilvl w:val="1"/>
          <w:numId w:val="16"/>
        </w:numPr>
        <w:rPr>
          <w:noProof/>
          <w:lang w:val="pl-PL"/>
        </w:rPr>
      </w:pPr>
      <w:r w:rsidRPr="003E0392">
        <w:rPr>
          <w:noProof/>
          <w:lang w:val="pl-PL"/>
        </w:rPr>
        <w:t>Zaproszenie do złożenia oferty wraz z pozostałymi dokumentami postępowania w zakresie mającym zastosowanie do realizacji Umowy.</w:t>
      </w:r>
    </w:p>
    <w:p w14:paraId="5E5B833C" w14:textId="77777777" w:rsidR="00DD4FB6" w:rsidRPr="003E0392" w:rsidRDefault="00DD4FB6">
      <w:pPr>
        <w:spacing w:before="80"/>
        <w:rPr>
          <w:noProof/>
          <w:lang w:val="pl-PL"/>
        </w:rPr>
      </w:pPr>
    </w:p>
    <w:tbl>
      <w:tblPr>
        <w:tblW w:w="5000" w:type="pct"/>
        <w:tblBorders>
          <w:top w:val="nil"/>
          <w:left w:val="nil"/>
          <w:bottom w:val="nil"/>
          <w:right w:val="nil"/>
          <w:insideH w:val="nil"/>
          <w:insideV w:val="nil"/>
        </w:tblBorders>
        <w:tblLook w:val="04A0" w:firstRow="1" w:lastRow="0" w:firstColumn="1" w:lastColumn="0" w:noHBand="0" w:noVBand="1"/>
      </w:tblPr>
      <w:tblGrid>
        <w:gridCol w:w="4873"/>
        <w:gridCol w:w="4873"/>
      </w:tblGrid>
      <w:tr w:rsidR="00DD4FB6" w:rsidRPr="003E0392" w14:paraId="02A4B3F6" w14:textId="77777777">
        <w:tc>
          <w:tcPr>
            <w:tcW w:w="4873" w:type="dxa"/>
            <w:tcMar>
              <w:top w:w="55" w:type="dxa"/>
              <w:left w:w="70" w:type="dxa"/>
              <w:bottom w:w="55" w:type="dxa"/>
              <w:right w:w="70" w:type="dxa"/>
            </w:tcMar>
            <w:vAlign w:val="center"/>
          </w:tcPr>
          <w:p w14:paraId="77C688B5" w14:textId="77777777" w:rsidR="00DD4FB6" w:rsidRPr="003E0392" w:rsidRDefault="003E0392">
            <w:pPr>
              <w:jc w:val="center"/>
              <w:rPr>
                <w:noProof/>
                <w:lang w:val="pl-PL"/>
              </w:rPr>
            </w:pPr>
            <w:r w:rsidRPr="003E0392">
              <w:rPr>
                <w:b/>
                <w:noProof/>
                <w:lang w:val="pl-PL"/>
              </w:rPr>
              <w:t>ZAMAWIAJĄCY:</w:t>
            </w:r>
          </w:p>
        </w:tc>
        <w:tc>
          <w:tcPr>
            <w:tcW w:w="4873" w:type="dxa"/>
            <w:tcMar>
              <w:top w:w="55" w:type="dxa"/>
              <w:left w:w="70" w:type="dxa"/>
              <w:bottom w:w="55" w:type="dxa"/>
              <w:right w:w="70" w:type="dxa"/>
            </w:tcMar>
            <w:vAlign w:val="center"/>
          </w:tcPr>
          <w:p w14:paraId="167787E2" w14:textId="77777777" w:rsidR="00DD4FB6" w:rsidRPr="003E0392" w:rsidRDefault="003E0392">
            <w:pPr>
              <w:jc w:val="center"/>
              <w:rPr>
                <w:noProof/>
                <w:lang w:val="pl-PL"/>
              </w:rPr>
            </w:pPr>
            <w:r w:rsidRPr="003E0392">
              <w:rPr>
                <w:b/>
                <w:noProof/>
                <w:lang w:val="pl-PL"/>
              </w:rPr>
              <w:t>WYKONAWCA:</w:t>
            </w:r>
          </w:p>
        </w:tc>
      </w:tr>
      <w:tr w:rsidR="00DD4FB6" w:rsidRPr="003E0392" w14:paraId="00B5C0C0" w14:textId="77777777">
        <w:tc>
          <w:tcPr>
            <w:tcW w:w="4873" w:type="dxa"/>
            <w:tcMar>
              <w:top w:w="55" w:type="dxa"/>
              <w:left w:w="70" w:type="dxa"/>
              <w:bottom w:w="55" w:type="dxa"/>
              <w:right w:w="70" w:type="dxa"/>
            </w:tcMar>
            <w:vAlign w:val="center"/>
          </w:tcPr>
          <w:p w14:paraId="03988318" w14:textId="77777777" w:rsidR="00DD4FB6" w:rsidRPr="003E0392" w:rsidRDefault="003E0392">
            <w:pPr>
              <w:jc w:val="center"/>
              <w:rPr>
                <w:noProof/>
                <w:lang w:val="pl-PL"/>
              </w:rPr>
            </w:pPr>
            <w:r w:rsidRPr="003E0392">
              <w:rPr>
                <w:noProof/>
                <w:lang w:val="pl-PL"/>
              </w:rPr>
              <w:br/>
            </w:r>
            <w:r w:rsidRPr="003E0392">
              <w:rPr>
                <w:noProof/>
                <w:lang w:val="pl-PL"/>
              </w:rPr>
              <w:br/>
              <w:t>………………………………………………………………</w:t>
            </w:r>
          </w:p>
        </w:tc>
        <w:tc>
          <w:tcPr>
            <w:tcW w:w="4873" w:type="dxa"/>
            <w:tcMar>
              <w:top w:w="55" w:type="dxa"/>
              <w:left w:w="70" w:type="dxa"/>
              <w:bottom w:w="55" w:type="dxa"/>
              <w:right w:w="70" w:type="dxa"/>
            </w:tcMar>
            <w:vAlign w:val="center"/>
          </w:tcPr>
          <w:p w14:paraId="0CE9CEF8" w14:textId="77777777" w:rsidR="00DD4FB6" w:rsidRPr="003E0392" w:rsidRDefault="003E0392">
            <w:pPr>
              <w:jc w:val="center"/>
              <w:rPr>
                <w:noProof/>
                <w:lang w:val="pl-PL"/>
              </w:rPr>
            </w:pPr>
            <w:r w:rsidRPr="003E0392">
              <w:rPr>
                <w:noProof/>
                <w:lang w:val="pl-PL"/>
              </w:rPr>
              <w:br/>
            </w:r>
            <w:r w:rsidRPr="003E0392">
              <w:rPr>
                <w:noProof/>
                <w:lang w:val="pl-PL"/>
              </w:rPr>
              <w:br/>
              <w:t>………………………………………………………………</w:t>
            </w:r>
          </w:p>
        </w:tc>
      </w:tr>
    </w:tbl>
    <w:p w14:paraId="57B046F7" w14:textId="77777777" w:rsidR="003E0392" w:rsidRPr="003E0392" w:rsidRDefault="003E0392">
      <w:pPr>
        <w:rPr>
          <w:noProof/>
          <w:lang w:val="pl-PL"/>
        </w:rPr>
      </w:pPr>
    </w:p>
    <w:sectPr w:rsidR="00000000" w:rsidRPr="003E0392" w:rsidSect="007B18C3">
      <w:headerReference w:type="default" r:id="rId10"/>
      <w:footerReference w:type="default" r:id="rId11"/>
      <w:pgSz w:w="12240" w:h="15840"/>
      <w:pgMar w:top="907" w:right="1247" w:bottom="964" w:left="1247" w:header="34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9CCF" w14:textId="77777777" w:rsidR="003E0392" w:rsidRDefault="003E0392">
      <w:r>
        <w:separator/>
      </w:r>
    </w:p>
  </w:endnote>
  <w:endnote w:type="continuationSeparator" w:id="0">
    <w:p w14:paraId="3DD6F9B0" w14:textId="77777777" w:rsidR="003E0392" w:rsidRDefault="003E0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6333" w14:textId="77777777" w:rsidR="00DD4FB6" w:rsidRDefault="003E0392">
    <w:pPr>
      <w:jc w:val="center"/>
    </w:pPr>
    <w:r>
      <w:rPr>
        <w:sz w:val="16"/>
      </w:rPr>
      <w:t xml:space="preserve">ZP/2505/88/26 – Projekt </w:t>
    </w:r>
    <w:proofErr w:type="spellStart"/>
    <w:r>
      <w:rPr>
        <w:sz w:val="16"/>
      </w:rPr>
      <w:t>umowy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0EDCA" w14:textId="77777777" w:rsidR="003E0392" w:rsidRDefault="003E0392">
      <w:r>
        <w:separator/>
      </w:r>
    </w:p>
  </w:footnote>
  <w:footnote w:type="continuationSeparator" w:id="0">
    <w:p w14:paraId="21EC214C" w14:textId="77777777" w:rsidR="003E0392" w:rsidRDefault="003E0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81E9" w14:textId="77777777" w:rsidR="00DD4FB6" w:rsidRDefault="00DD4F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523"/>
    <w:multiLevelType w:val="hybridMultilevel"/>
    <w:tmpl w:val="3CAAC768"/>
    <w:name w:val="WW8Num62223"/>
    <w:lvl w:ilvl="0" w:tplc="5928AFC6">
      <w:start w:val="1"/>
      <w:numFmt w:val="decimal"/>
      <w:lvlText w:val="%1."/>
      <w:lvlJc w:val="left"/>
      <w:pPr>
        <w:tabs>
          <w:tab w:val="num" w:pos="720"/>
        </w:tabs>
        <w:ind w:left="720" w:hanging="360"/>
      </w:pPr>
      <w:rPr>
        <w:rFonts w:hint="default"/>
        <w:b w:val="0"/>
        <w:i w:val="0"/>
        <w:sz w:val="18"/>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5A8A2F3B"/>
    <w:multiLevelType w:val="multilevel"/>
    <w:tmpl w:val="3D80AF8C"/>
    <w:lvl w:ilvl="0">
      <w:start w:val="1"/>
      <w:numFmt w:val="decimal"/>
      <w:pStyle w:val="Listapunktowana"/>
      <w:lvlText w:val="%1)"/>
      <w:lvlJc w:val="left"/>
      <w:pPr>
        <w:tabs>
          <w:tab w:val="num" w:pos="360"/>
        </w:tabs>
        <w:ind w:left="360" w:hanging="360"/>
      </w:pPr>
      <w:rPr>
        <w:rFonts w:ascii="Arial" w:hAnsi="Arial" w:hint="default"/>
        <w:sz w:val="18"/>
      </w:rPr>
    </w:lvl>
    <w:lvl w:ilvl="1">
      <w:start w:val="1"/>
      <w:numFmt w:val="lowerLetter"/>
      <w:lvlText w:val="%2)"/>
      <w:lvlJc w:val="left"/>
      <w:pPr>
        <w:tabs>
          <w:tab w:val="num" w:pos="720"/>
        </w:tabs>
        <w:ind w:left="720" w:hanging="360"/>
      </w:pPr>
      <w:rPr>
        <w:rFonts w:ascii="Arial" w:hAnsi="Arial" w:hint="default"/>
        <w:sz w:val="18"/>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810026772">
    <w:abstractNumId w:val="1"/>
  </w:num>
  <w:num w:numId="2" w16cid:durableId="304743302">
    <w:abstractNumId w:val="1"/>
    <w:lvlOverride w:ilvl="0">
      <w:startOverride w:val="1"/>
    </w:lvlOverride>
    <w:lvlOverride w:ilvl="1">
      <w:startOverride w:val="1"/>
    </w:lvlOverride>
  </w:num>
  <w:num w:numId="3" w16cid:durableId="939096044">
    <w:abstractNumId w:val="1"/>
    <w:lvlOverride w:ilvl="0">
      <w:startOverride w:val="1"/>
    </w:lvlOverride>
    <w:lvlOverride w:ilvl="1">
      <w:startOverride w:val="1"/>
    </w:lvlOverride>
  </w:num>
  <w:num w:numId="4" w16cid:durableId="757217108">
    <w:abstractNumId w:val="1"/>
    <w:lvlOverride w:ilvl="0">
      <w:startOverride w:val="1"/>
    </w:lvlOverride>
    <w:lvlOverride w:ilvl="1">
      <w:startOverride w:val="1"/>
    </w:lvlOverride>
  </w:num>
  <w:num w:numId="5" w16cid:durableId="1913389689">
    <w:abstractNumId w:val="1"/>
    <w:lvlOverride w:ilvl="0">
      <w:startOverride w:val="1"/>
    </w:lvlOverride>
    <w:lvlOverride w:ilvl="1">
      <w:startOverride w:val="1"/>
    </w:lvlOverride>
  </w:num>
  <w:num w:numId="6" w16cid:durableId="855776934">
    <w:abstractNumId w:val="1"/>
    <w:lvlOverride w:ilvl="0">
      <w:startOverride w:val="1"/>
    </w:lvlOverride>
    <w:lvlOverride w:ilvl="1">
      <w:startOverride w:val="1"/>
    </w:lvlOverride>
  </w:num>
  <w:num w:numId="7" w16cid:durableId="97719431">
    <w:abstractNumId w:val="1"/>
    <w:lvlOverride w:ilvl="0">
      <w:startOverride w:val="1"/>
    </w:lvlOverride>
    <w:lvlOverride w:ilvl="1">
      <w:startOverride w:val="1"/>
    </w:lvlOverride>
  </w:num>
  <w:num w:numId="8" w16cid:durableId="1123378871">
    <w:abstractNumId w:val="1"/>
    <w:lvlOverride w:ilvl="0">
      <w:startOverride w:val="1"/>
    </w:lvlOverride>
    <w:lvlOverride w:ilvl="1">
      <w:startOverride w:val="1"/>
    </w:lvlOverride>
  </w:num>
  <w:num w:numId="9" w16cid:durableId="991560931">
    <w:abstractNumId w:val="1"/>
    <w:lvlOverride w:ilvl="0">
      <w:startOverride w:val="1"/>
    </w:lvlOverride>
    <w:lvlOverride w:ilvl="1">
      <w:startOverride w:val="1"/>
    </w:lvlOverride>
  </w:num>
  <w:num w:numId="10" w16cid:durableId="1020206418">
    <w:abstractNumId w:val="1"/>
    <w:lvlOverride w:ilvl="0">
      <w:startOverride w:val="1"/>
    </w:lvlOverride>
    <w:lvlOverride w:ilvl="1">
      <w:startOverride w:val="1"/>
    </w:lvlOverride>
  </w:num>
  <w:num w:numId="11" w16cid:durableId="1265772478">
    <w:abstractNumId w:val="1"/>
    <w:lvlOverride w:ilvl="0">
      <w:startOverride w:val="1"/>
    </w:lvlOverride>
    <w:lvlOverride w:ilvl="1">
      <w:startOverride w:val="1"/>
    </w:lvlOverride>
  </w:num>
  <w:num w:numId="12" w16cid:durableId="242418921">
    <w:abstractNumId w:val="1"/>
    <w:lvlOverride w:ilvl="0">
      <w:startOverride w:val="1"/>
    </w:lvlOverride>
    <w:lvlOverride w:ilvl="1">
      <w:startOverride w:val="1"/>
    </w:lvlOverride>
  </w:num>
  <w:num w:numId="13" w16cid:durableId="256140754">
    <w:abstractNumId w:val="1"/>
    <w:lvlOverride w:ilvl="0">
      <w:startOverride w:val="1"/>
    </w:lvlOverride>
    <w:lvlOverride w:ilvl="1">
      <w:startOverride w:val="1"/>
    </w:lvlOverride>
  </w:num>
  <w:num w:numId="14" w16cid:durableId="1518890168">
    <w:abstractNumId w:val="1"/>
    <w:lvlOverride w:ilvl="0">
      <w:startOverride w:val="1"/>
    </w:lvlOverride>
    <w:lvlOverride w:ilvl="1">
      <w:startOverride w:val="1"/>
    </w:lvlOverride>
  </w:num>
  <w:num w:numId="15" w16cid:durableId="1327321571">
    <w:abstractNumId w:val="1"/>
    <w:lvlOverride w:ilvl="0">
      <w:startOverride w:val="1"/>
    </w:lvlOverride>
    <w:lvlOverride w:ilvl="1">
      <w:startOverride w:val="1"/>
    </w:lvlOverride>
  </w:num>
  <w:num w:numId="16" w16cid:durableId="1042709197">
    <w:abstractNumId w:val="1"/>
    <w:lvlOverride w:ilvl="0">
      <w:startOverride w:val="1"/>
    </w:lvlOverride>
    <w:lvlOverride w:ilvl="1">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14F"/>
    <w:rsid w:val="00022D31"/>
    <w:rsid w:val="00034616"/>
    <w:rsid w:val="00043E00"/>
    <w:rsid w:val="0006063C"/>
    <w:rsid w:val="000D53DD"/>
    <w:rsid w:val="00123EF3"/>
    <w:rsid w:val="0015074B"/>
    <w:rsid w:val="0029639D"/>
    <w:rsid w:val="002C5F96"/>
    <w:rsid w:val="00326F90"/>
    <w:rsid w:val="00336414"/>
    <w:rsid w:val="003D0CD4"/>
    <w:rsid w:val="003E0392"/>
    <w:rsid w:val="00480F71"/>
    <w:rsid w:val="005020C0"/>
    <w:rsid w:val="00554FB5"/>
    <w:rsid w:val="006771FF"/>
    <w:rsid w:val="006B43F2"/>
    <w:rsid w:val="00732437"/>
    <w:rsid w:val="007B18C3"/>
    <w:rsid w:val="007F441E"/>
    <w:rsid w:val="00841175"/>
    <w:rsid w:val="008940B7"/>
    <w:rsid w:val="00897A83"/>
    <w:rsid w:val="009064AB"/>
    <w:rsid w:val="0090767E"/>
    <w:rsid w:val="00923BE5"/>
    <w:rsid w:val="00935D65"/>
    <w:rsid w:val="009C6A1B"/>
    <w:rsid w:val="00AA1D8D"/>
    <w:rsid w:val="00B43512"/>
    <w:rsid w:val="00B47730"/>
    <w:rsid w:val="00BC18A7"/>
    <w:rsid w:val="00C419D5"/>
    <w:rsid w:val="00CA126A"/>
    <w:rsid w:val="00CB0664"/>
    <w:rsid w:val="00CB5CEA"/>
    <w:rsid w:val="00CD1254"/>
    <w:rsid w:val="00D011D5"/>
    <w:rsid w:val="00DA066D"/>
    <w:rsid w:val="00DD4FB6"/>
    <w:rsid w:val="00DE24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70FA51"/>
  <w14:defaultImageDpi w14:val="300"/>
  <w15:docId w15:val="{967FA2E3-4BB2-4D15-AEC8-37C4170D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aliases w:val="Akapit z listą - Normalny - wypunktowanie,L1,Numerowanie,Podsis rysunku,maz_wyliczenie,opis dzialania,K-P_odwolanie,A_wyliczenie,Akapit z listą5,Bullet Number,Body MS Bullet,lp1,List Paragraph1,List Paragraph2,Preambuła,Tytuły,Lista num,N"/>
    <w:basedOn w:val="Normalny"/>
    <w:link w:val="AkapitzlistZnak"/>
    <w:uiPriority w:val="1"/>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ind w:left="360" w:hanging="360"/>
      <w:contextualSpacing/>
    </w:pPr>
  </w:style>
  <w:style w:type="paragraph" w:styleId="Listapunktowana3">
    <w:name w:val="List Bullet 3"/>
    <w:basedOn w:val="Normalny"/>
    <w:uiPriority w:val="99"/>
    <w:unhideWhenUsed/>
    <w:rsid w:val="00326F90"/>
    <w:pPr>
      <w:tabs>
        <w:tab w:val="num" w:pos="360"/>
      </w:tabs>
      <w:ind w:left="360" w:hanging="360"/>
      <w:contextualSpacing/>
    </w:pPr>
  </w:style>
  <w:style w:type="paragraph" w:styleId="Listanumerowana">
    <w:name w:val="List Number"/>
    <w:basedOn w:val="Normalny"/>
    <w:uiPriority w:val="99"/>
    <w:unhideWhenUsed/>
    <w:rsid w:val="00326F90"/>
    <w:pPr>
      <w:tabs>
        <w:tab w:val="num" w:pos="360"/>
      </w:tabs>
      <w:ind w:left="360" w:hanging="360"/>
      <w:contextualSpacing/>
    </w:pPr>
  </w:style>
  <w:style w:type="paragraph" w:styleId="Listanumerowana2">
    <w:name w:val="List Number 2"/>
    <w:basedOn w:val="Normalny"/>
    <w:uiPriority w:val="99"/>
    <w:unhideWhenUsed/>
    <w:rsid w:val="0029639D"/>
    <w:pPr>
      <w:tabs>
        <w:tab w:val="num" w:pos="360"/>
      </w:tabs>
      <w:ind w:left="360" w:hanging="360"/>
      <w:contextualSpacing/>
    </w:pPr>
  </w:style>
  <w:style w:type="paragraph" w:styleId="Listanumerowana3">
    <w:name w:val="List Number 3"/>
    <w:basedOn w:val="Normalny"/>
    <w:uiPriority w:val="99"/>
    <w:unhideWhenUsed/>
    <w:rsid w:val="0029639D"/>
    <w:pPr>
      <w:tabs>
        <w:tab w:val="num" w:pos="360"/>
      </w:tabs>
      <w:ind w:left="360" w:hanging="36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agwekparagrafu">
    <w:name w:val="Nagłówek paragrafu"/>
    <w:pPr>
      <w:spacing w:before="120" w:after="60" w:line="240" w:lineRule="auto"/>
    </w:pPr>
    <w:rPr>
      <w:rFonts w:ascii="Arial" w:eastAsia="Arial" w:hAnsi="Arial"/>
      <w:b/>
      <w:color w:val="1F4E79"/>
      <w:sz w:val="18"/>
    </w:rPr>
  </w:style>
  <w:style w:type="paragraph" w:customStyle="1" w:styleId="Tytu1">
    <w:name w:val="Tytuł1"/>
    <w:pPr>
      <w:spacing w:after="240" w:line="240" w:lineRule="auto"/>
    </w:pPr>
    <w:rPr>
      <w:rFonts w:ascii="Arial" w:eastAsia="Arial" w:hAnsi="Arial"/>
      <w:b/>
      <w:sz w:val="18"/>
    </w:rPr>
  </w:style>
  <w:style w:type="paragraph" w:styleId="NormalnyWeb">
    <w:name w:val="Normal (Web)"/>
    <w:basedOn w:val="Normalny"/>
    <w:uiPriority w:val="99"/>
    <w:unhideWhenUsed/>
    <w:rsid w:val="00C419D5"/>
    <w:rPr>
      <w:rFonts w:ascii="Times New Roman" w:eastAsia="Calibri" w:hAnsi="Times New Roman" w:cs="Times New Roman"/>
      <w:sz w:val="24"/>
      <w:szCs w:val="24"/>
      <w:lang w:val="pl-PL" w:eastAsia="pl-PL"/>
    </w:rPr>
  </w:style>
  <w:style w:type="character" w:styleId="Hipercze">
    <w:name w:val="Hyperlink"/>
    <w:unhideWhenUsed/>
    <w:rsid w:val="00C419D5"/>
    <w:rPr>
      <w:color w:val="0000FF"/>
      <w:u w:val="single"/>
    </w:rPr>
  </w:style>
  <w:style w:type="character" w:customStyle="1" w:styleId="AkapitzlistZnak">
    <w:name w:val="Akapit z listą Znak"/>
    <w:aliases w:val="Akapit z listą - Normalny - wypunktowanie Znak,L1 Znak,Numerowanie Znak,Podsis rysunku Znak,maz_wyliczenie Znak,opis dzialania Znak,K-P_odwolanie Znak,A_wyliczenie Znak,Akapit z listą5 Znak,Bullet Number Znak,Body MS Bullet Znak"/>
    <w:link w:val="Akapitzlist"/>
    <w:uiPriority w:val="1"/>
    <w:qFormat/>
    <w:rsid w:val="00C419D5"/>
    <w:rPr>
      <w:rFonts w:ascii="Arial" w:eastAsia="Arial" w:hAnsi="Arial"/>
      <w:sz w:val="18"/>
    </w:rPr>
  </w:style>
  <w:style w:type="character" w:styleId="Nierozpoznanawzmianka">
    <w:name w:val="Unresolved Mention"/>
    <w:basedOn w:val="Domylnaczcionkaakapitu"/>
    <w:uiPriority w:val="99"/>
    <w:semiHidden/>
    <w:unhideWhenUsed/>
    <w:rsid w:val="003364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ktury@szpitalciechanow.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2457</Words>
  <Characters>14745</Characters>
  <Application>Microsoft Office Word</Application>
  <DocSecurity>0</DocSecurity>
  <Lines>122</Lines>
  <Paragraphs>34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Wiesław Babiżewski</cp:lastModifiedBy>
  <cp:revision>3</cp:revision>
  <cp:lastPrinted>2026-01-21T13:31:00Z</cp:lastPrinted>
  <dcterms:created xsi:type="dcterms:W3CDTF">2026-08-18T08:41:00Z</dcterms:created>
  <dcterms:modified xsi:type="dcterms:W3CDTF">2026-08-18T08:45:00Z</dcterms:modified>
  <cp:category/>
</cp:coreProperties>
</file>