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21 – APARATY USG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21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21,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50 ULTRASOUND INC. NUSM253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USN17D1374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Dziecięcy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04.2027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SPARQ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US82011343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Nefrologiczny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SPARQ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US81710999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Echokardiograf EPIQ7 3D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US719B0483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CVx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US721R0859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 ECHO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CVx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USO 21R1812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 ECHO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04.2027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G70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US318F0092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Poradnia Kardiologiczna Dziecięca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8.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70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USO18F0952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Położniczo-Ginekologiczny TRAKT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9.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70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USO18F1415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Diagnostyki Obrazowej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10.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Echokardiograf EPIQ 5G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USN19C0793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O/Onkologiczno-Hematologiczny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30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US921E0248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Neurologiczny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Affiniti 50 Ultrasound System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USO23D1594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Bronchoskopowa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Aparaty USG firmy Philips</w:t>
      </w:r>
    </w:p>
    <w:p>
      <w:pPr>
        <w:pStyle w:val="Lista-ustęp"/>
        <w:numPr>
          <w:ilvl w:val="0"/>
          <w:numId w:val="14"/>
        </w:numPr>
      </w:pPr>
      <w:r>
        <w:t>Ocena wizualna systemu, stan przewodów.</w:t>
      </w:r>
    </w:p>
    <w:p>
      <w:pPr>
        <w:pStyle w:val="Lista-ustęp"/>
        <w:numPr>
          <w:ilvl w:val="0"/>
          <w:numId w:val="14"/>
        </w:numPr>
      </w:pPr>
      <w:r>
        <w:t>Wewnętrzny test systemu.</w:t>
      </w:r>
    </w:p>
    <w:p>
      <w:pPr>
        <w:pStyle w:val="Lista-ustęp"/>
        <w:numPr>
          <w:ilvl w:val="0"/>
          <w:numId w:val="14"/>
        </w:numPr>
      </w:pPr>
      <w:r>
        <w:rPr>
          <w:b/>
        </w:rPr>
        <w:t>Test bezpieczeństwa elektrycznego:</w:t>
      </w:r>
    </w:p>
    <w:p>
      <w:pPr>
        <w:pStyle w:val="Lista-litera"/>
        <w:numPr>
          <w:ilvl w:val="1"/>
          <w:numId w:val="14"/>
        </w:numPr>
      </w:pPr>
      <w:r>
        <w:t>rezystancja obudowa do masy:</w:t>
      </w:r>
    </w:p>
    <w:p>
      <w:pPr>
        <w:pStyle w:val="Lista-litera"/>
        <w:numPr>
          <w:ilvl w:val="1"/>
          <w:numId w:val="14"/>
        </w:numPr>
      </w:pPr>
      <w:r>
        <w:t>prąd upływu (normal/fault condition):</w:t>
      </w:r>
    </w:p>
    <w:p>
      <w:pPr>
        <w:pStyle w:val="Lista-litera"/>
        <w:numPr>
          <w:ilvl w:val="1"/>
          <w:numId w:val="14"/>
        </w:numPr>
      </w:pPr>
      <w:r>
        <w:t>max prąd upływu głowic (normal/fault condition):</w:t>
      </w:r>
    </w:p>
    <w:p>
      <w:pPr>
        <w:pStyle w:val="Lista-ustęp"/>
        <w:numPr>
          <w:ilvl w:val="0"/>
          <w:numId w:val="14"/>
        </w:numPr>
      </w:pPr>
      <w:r>
        <w:t>Test funkcjonalny trybów obrazowania.</w:t>
      </w:r>
    </w:p>
    <w:p>
      <w:pPr>
        <w:pStyle w:val="Lista-ustęp"/>
        <w:numPr>
          <w:ilvl w:val="0"/>
          <w:numId w:val="14"/>
        </w:numPr>
      </w:pPr>
      <w:r>
        <w:t>Głowice testy funkcjonalne, kryształów i bezpieczeństwa elektrycznego.</w:t>
      </w:r>
    </w:p>
    <w:p>
      <w:pPr>
        <w:pStyle w:val="Lista-ustęp"/>
        <w:numPr>
          <w:ilvl w:val="0"/>
          <w:numId w:val="14"/>
        </w:numPr>
      </w:pPr>
      <w:r>
        <w:t>Kontrola działania monitora CRT / LCD.</w:t>
      </w:r>
    </w:p>
    <w:p>
      <w:pPr>
        <w:pStyle w:val="Lista-ustęp"/>
        <w:numPr>
          <w:ilvl w:val="0"/>
          <w:numId w:val="14"/>
        </w:numPr>
      </w:pPr>
      <w:r>
        <w:t>Sprawdzenie i ew. Wymiana sprężyny gazowej w ramieniu monitora.</w:t>
      </w:r>
    </w:p>
    <w:p>
      <w:pPr>
        <w:pStyle w:val="Lista-ustęp"/>
        <w:numPr>
          <w:ilvl w:val="0"/>
          <w:numId w:val="14"/>
        </w:numPr>
      </w:pPr>
      <w:r>
        <w:t>Sprawdzenie / oczyszczenie klawiatury.</w:t>
      </w:r>
    </w:p>
    <w:p>
      <w:pPr>
        <w:pStyle w:val="Lista-ustęp"/>
        <w:numPr>
          <w:ilvl w:val="0"/>
          <w:numId w:val="14"/>
        </w:numPr>
      </w:pPr>
      <w:r>
        <w:t>Czyszczenie trackballa i wnętrza aparatu.</w:t>
      </w:r>
    </w:p>
    <w:p>
      <w:pPr>
        <w:pStyle w:val="Lista-ustęp"/>
        <w:numPr>
          <w:ilvl w:val="0"/>
          <w:numId w:val="14"/>
        </w:numPr>
      </w:pPr>
      <w:r>
        <w:t>Kontrola filtrów powietrza i wentylatorów.</w:t>
      </w:r>
    </w:p>
    <w:p>
      <w:pPr>
        <w:pStyle w:val="Lista-ustęp"/>
        <w:numPr>
          <w:ilvl w:val="0"/>
          <w:numId w:val="14"/>
        </w:numPr>
      </w:pPr>
      <w:r>
        <w:t>Analiza logów błędów (Error Log).</w:t>
      </w:r>
    </w:p>
    <w:p>
      <w:pPr>
        <w:pStyle w:val="Lista-ustęp"/>
        <w:numPr>
          <w:ilvl w:val="0"/>
          <w:numId w:val="14"/>
        </w:numPr>
      </w:pPr>
      <w:r>
        <w:t>Test baterii podtrzymującej ustawienia.</w:t>
      </w:r>
    </w:p>
    <w:p>
      <w:pPr>
        <w:pStyle w:val="Lista-ustęp"/>
        <w:numPr>
          <w:ilvl w:val="0"/>
          <w:numId w:val="14"/>
        </w:numPr>
      </w:pPr>
      <w:r>
        <w:t>Kontrola printera, magnetowidu i innych urzadzeń peryferyjnych.</w:t>
      </w:r>
    </w:p>
    <w:p>
      <w:pPr>
        <w:pStyle w:val="Lista-ustęp"/>
        <w:numPr>
          <w:ilvl w:val="0"/>
          <w:numId w:val="14"/>
        </w:numPr>
      </w:pPr>
      <w:r>
        <w:t>Weryfikacja ustawień i funkcjonalności w sieci Dicom.</w:t>
      </w:r>
    </w:p>
    <w:p>
      <w:pPr>
        <w:pStyle w:val="Lista-ustęp"/>
        <w:numPr>
          <w:ilvl w:val="0"/>
          <w:numId w:val="14"/>
        </w:numPr>
      </w:pPr>
      <w:r>
        <w:t>Weryfikacja/podłaczenie zdalnego serwisu i przedłużenie aktywacji proaktywnego.</w:t>
      </w:r>
    </w:p>
    <w:p>
      <w:pPr>
        <w:pStyle w:val="Lista-ustęp"/>
        <w:numPr>
          <w:ilvl w:val="0"/>
          <w:numId w:val="14"/>
        </w:numPr>
      </w:pPr>
      <w:r>
        <w:t>monitoringu.</w:t>
      </w:r>
    </w:p>
    <w:p>
      <w:pPr>
        <w:pStyle w:val="Lista-ustęp"/>
        <w:numPr>
          <w:ilvl w:val="0"/>
          <w:numId w:val="14"/>
        </w:numPr>
      </w:pPr>
      <w:r>
        <w:t>Kopia zapasowa ustawień.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50 ULTRASOUND INC. NUSM253 – nr fabr. USN17D1374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SPARQ – nr fabr. US82011343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SPARQ – nr fabr. US81710999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Echokardiograf EPIQ7 3D – nr fabr. US719B0483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CVx – nr fabr. US721R0859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CVx – nr fabr. USO 21R1812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G70 – nr fabr. US318F0092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8.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70 – nr fabr. USO18F0952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9.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70 – nr fabr. USO18F1415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10.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Echokardiograf EPIQ 5G – nr fabr. USN19C0793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30 – nr fabr. US921E0248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Affiniti 50 Ultrasound System – nr fabr. USO23D1594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