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34 – ANGIOGRAFY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34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34,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AZURION 3 M12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Hemodynamiki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AZURION 7 M20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NS293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Angiografy Philips Azurion</w:t>
      </w:r>
    </w:p>
    <w:p>
      <w:pPr>
        <w:pStyle w:val="Lista-ustęp"/>
        <w:numPr>
          <w:ilvl w:val="0"/>
          <w:numId w:val="14"/>
        </w:numPr>
      </w:pPr>
      <w:r>
        <w:t>Sprawdzenie bezpieczeństwa mechanicznego.</w:t>
      </w:r>
    </w:p>
    <w:p>
      <w:pPr>
        <w:pStyle w:val="Lista-ustęp"/>
        <w:numPr>
          <w:ilvl w:val="0"/>
          <w:numId w:val="14"/>
        </w:numPr>
      </w:pPr>
      <w:r>
        <w:t>Kontrola występowania usterek zewnętrznych.</w:t>
      </w:r>
    </w:p>
    <w:p>
      <w:pPr>
        <w:pStyle w:val="Lista-ustęp"/>
        <w:numPr>
          <w:ilvl w:val="0"/>
          <w:numId w:val="14"/>
        </w:numPr>
      </w:pPr>
      <w:r>
        <w:t>Kontrola zużycia części ruchomych.</w:t>
      </w:r>
    </w:p>
    <w:p>
      <w:pPr>
        <w:pStyle w:val="Lista-ustęp"/>
        <w:numPr>
          <w:ilvl w:val="0"/>
          <w:numId w:val="14"/>
        </w:numPr>
      </w:pPr>
      <w:r>
        <w:t>Oczyszczanie i smarowanie ruchomych części mechanicznych.</w:t>
      </w:r>
    </w:p>
    <w:p>
      <w:pPr>
        <w:pStyle w:val="Lista-ustęp"/>
        <w:numPr>
          <w:ilvl w:val="0"/>
          <w:numId w:val="14"/>
        </w:numPr>
      </w:pPr>
      <w:r>
        <w:t>Przeprowadzenie uznanych przez Wykonawcę za konieczne środków zapobiegawczych w celu zwiększenia bezpieczeństwa obsługi aparatu (modyfikacje serwisowe).</w:t>
      </w:r>
    </w:p>
    <w:p>
      <w:pPr>
        <w:pStyle w:val="Lista-ustęp"/>
        <w:numPr>
          <w:ilvl w:val="0"/>
          <w:numId w:val="14"/>
        </w:numPr>
      </w:pPr>
      <w:r>
        <w:t>Kontrola i czyszczenie dróg odprowadzania ciepła.</w:t>
      </w:r>
    </w:p>
    <w:p>
      <w:pPr>
        <w:pStyle w:val="Lista-ustęp"/>
        <w:numPr>
          <w:ilvl w:val="0"/>
          <w:numId w:val="14"/>
        </w:numPr>
      </w:pPr>
      <w:r>
        <w:t>Sprawdzenie parametrów roboczych, w razie potrzeby ich regulacja.</w:t>
      </w:r>
    </w:p>
    <w:p>
      <w:pPr>
        <w:pStyle w:val="Lista-ustęp"/>
        <w:numPr>
          <w:ilvl w:val="0"/>
          <w:numId w:val="14"/>
        </w:numPr>
      </w:pPr>
      <w:r>
        <w:t>Sprawdzenie funkcjonowania urządzenia i jego gotowości do pracy.</w:t>
      </w:r>
    </w:p>
    <w:p>
      <w:pPr>
        <w:pStyle w:val="Lista-ustęp"/>
        <w:numPr>
          <w:ilvl w:val="0"/>
          <w:numId w:val="14"/>
        </w:numPr>
      </w:pPr>
      <w:r>
        <w:t>Sprawdzenie jakości obrazu jak również wartości pomiarowych i aplikacyjnych urządzenia ew. regulacja w przypadkach ich odchylenia od wartości normalnych dla standardu urządzenia.</w:t>
      </w:r>
    </w:p>
    <w:p>
      <w:pPr>
        <w:pStyle w:val="Lista-ustęp"/>
        <w:numPr>
          <w:ilvl w:val="0"/>
          <w:numId w:val="14"/>
        </w:numPr>
      </w:pPr>
      <w:r>
        <w:t>Świadectwo Sprawności sprzętu w przypadku potwierdzenia stanu technicznego aparatu.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AZURION 3 M12 – nr fabr. 15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AZURION 7 M20 – nr fabr. NS293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