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7E566" w14:textId="77777777" w:rsidR="00915647" w:rsidRDefault="00BA1FCB">
      <w:pPr>
        <w:pStyle w:val="Tytuzacznika"/>
      </w:pPr>
      <w:r>
        <w:rPr>
          <w:lang w:val="pl-PL"/>
        </w:rPr>
        <w:t>PAKIET NR 3 – MAMMOGRAF</w:t>
      </w:r>
    </w:p>
    <w:p w14:paraId="283878D6" w14:textId="77777777" w:rsidR="00915647" w:rsidRDefault="00BA1FCB">
      <w:pPr>
        <w:pStyle w:val="Podtytuzacznika"/>
      </w:pPr>
      <w:r>
        <w:rPr>
          <w:lang w:val="pl-PL"/>
        </w:rPr>
        <w:t>WYKAZ URZĄDZEŃ ORAZ WYMAGANY I OFEROWANY ZAKRES USŁUGI</w:t>
      </w:r>
    </w:p>
    <w:tbl>
      <w:tblPr>
        <w:tblW w:w="9026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  <w:tblLayout w:type="fixed"/>
        <w:tblLook w:val="04A0" w:firstRow="1" w:lastRow="0" w:firstColumn="1" w:lastColumn="0" w:noHBand="0" w:noVBand="1"/>
      </w:tblPr>
      <w:tblGrid>
        <w:gridCol w:w="2100"/>
        <w:gridCol w:w="6926"/>
      </w:tblGrid>
      <w:tr w:rsidR="00915647" w14:paraId="5C873B09" w14:textId="77777777">
        <w:trPr>
          <w:cantSplit/>
        </w:trPr>
        <w:tc>
          <w:tcPr>
            <w:tcW w:w="2100" w:type="dxa"/>
            <w:shd w:val="clear" w:color="auto" w:fill="EAF2F8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19806A1C" w14:textId="77777777" w:rsidR="00915647" w:rsidRDefault="00BA1FCB">
            <w:pPr>
              <w:pStyle w:val="Teksttabeli"/>
            </w:pPr>
            <w:r>
              <w:rPr>
                <w:b/>
                <w:color w:val="1F4E79"/>
                <w:lang w:val="pl-PL"/>
              </w:rPr>
              <w:t>Nr postępowania</w:t>
            </w:r>
          </w:p>
        </w:tc>
        <w:tc>
          <w:tcPr>
            <w:tcW w:w="6926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6E7368C5" w14:textId="77777777" w:rsidR="00915647" w:rsidRDefault="00BA1FCB">
            <w:pPr>
              <w:pStyle w:val="Teksttabeli"/>
            </w:pPr>
            <w:r>
              <w:rPr>
                <w:i/>
                <w:color w:val="1F4E79"/>
                <w:lang w:val="pl-PL"/>
              </w:rPr>
              <w:t>ZP/2501/90/26</w:t>
            </w:r>
          </w:p>
        </w:tc>
      </w:tr>
      <w:tr w:rsidR="00915647" w14:paraId="64B2BFA5" w14:textId="77777777">
        <w:trPr>
          <w:cantSplit/>
        </w:trPr>
        <w:tc>
          <w:tcPr>
            <w:tcW w:w="2100" w:type="dxa"/>
            <w:shd w:val="clear" w:color="auto" w:fill="EAF2F8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4AF0B0A5" w14:textId="77777777" w:rsidR="00915647" w:rsidRDefault="00BA1FCB">
            <w:pPr>
              <w:pStyle w:val="Teksttabeli"/>
            </w:pPr>
            <w:r>
              <w:rPr>
                <w:b/>
                <w:color w:val="1F4E79"/>
                <w:lang w:val="pl-PL"/>
              </w:rPr>
              <w:t>Nazwa (firma) Wykonawcy</w:t>
            </w:r>
          </w:p>
        </w:tc>
        <w:tc>
          <w:tcPr>
            <w:tcW w:w="6926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0EB584C2" w14:textId="77777777" w:rsidR="00915647" w:rsidRDefault="00BA1FCB">
            <w:pPr>
              <w:pStyle w:val="Teksttabeli"/>
            </w:pPr>
            <w:r>
              <w:rPr>
                <w:i/>
                <w:color w:val="1F4E79"/>
                <w:lang w:val="pl-PL"/>
              </w:rPr>
              <w:t>[DO UZUPEŁNIENIA PRZEZ WYKONAWCĘ]</w:t>
            </w:r>
          </w:p>
        </w:tc>
      </w:tr>
    </w:tbl>
    <w:p w14:paraId="386F0D7C" w14:textId="77777777" w:rsidR="00915647" w:rsidRDefault="00BA1FCB">
      <w:pPr>
        <w:pStyle w:val="Lista-ustp"/>
        <w:numPr>
          <w:ilvl w:val="0"/>
          <w:numId w:val="2"/>
        </w:numPr>
      </w:pPr>
      <w:r>
        <w:rPr>
          <w:lang w:val="pl-PL"/>
        </w:rPr>
        <w:t>Niniejszy załącznik określa dla pakietu nr 3 urządzenia objęte zamówieniem, harmonogram przeglądów, minimalny wymagany zakres usługi oraz pełny oferowany zakres świadczenia.</w:t>
      </w:r>
    </w:p>
    <w:p w14:paraId="17652125" w14:textId="77777777" w:rsidR="00915647" w:rsidRDefault="00BA1FCB">
      <w:pPr>
        <w:pStyle w:val="Lista-ustp"/>
        <w:numPr>
          <w:ilvl w:val="0"/>
          <w:numId w:val="2"/>
        </w:numPr>
      </w:pPr>
      <w:r>
        <w:rPr>
          <w:lang w:val="pl-PL"/>
        </w:rPr>
        <w:t>Po wypełnieniu części III załącznik stanowi treść oferty Wykonawcy w zakresie pakietu nr 3, a po zawarciu umowy dotyczącej tego pakietu – integralny załącznik do umowy.</w:t>
      </w:r>
    </w:p>
    <w:p w14:paraId="1DB54CC7" w14:textId="77777777" w:rsidR="00915647" w:rsidRDefault="00BA1FCB">
      <w:pPr>
        <w:pStyle w:val="Lista-ustp"/>
        <w:numPr>
          <w:ilvl w:val="0"/>
          <w:numId w:val="2"/>
        </w:numPr>
      </w:pPr>
      <w:r>
        <w:rPr>
          <w:lang w:val="pl-PL"/>
        </w:rP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 w14:paraId="4F4F3AF2" w14:textId="77777777" w:rsidR="00915647" w:rsidRDefault="00BA1FCB">
      <w:pPr>
        <w:pStyle w:val="Lista-ustp"/>
        <w:numPr>
          <w:ilvl w:val="0"/>
          <w:numId w:val="2"/>
        </w:numPr>
      </w:pPr>
      <w:r>
        <w:rPr>
          <w:lang w:val="pl-PL"/>
        </w:rP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 w14:paraId="2D9528C9" w14:textId="77777777" w:rsidR="00915647" w:rsidRDefault="00BA1FCB">
      <w:pPr>
        <w:pStyle w:val="Lista-ustp"/>
        <w:numPr>
          <w:ilvl w:val="0"/>
          <w:numId w:val="2"/>
        </w:numPr>
      </w:pPr>
      <w:r>
        <w:rPr>
          <w:lang w:val="pl-PL"/>
        </w:rP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 w14:paraId="4E4A7CD0" w14:textId="77777777" w:rsidR="00915647" w:rsidRDefault="00BA1FCB">
      <w:pPr>
        <w:pStyle w:val="Lista-ustp"/>
        <w:numPr>
          <w:ilvl w:val="0"/>
          <w:numId w:val="2"/>
        </w:numPr>
      </w:pPr>
      <w:r>
        <w:rPr>
          <w:lang w:val="pl-PL"/>
        </w:rPr>
        <w:t>Pełny oferowany zakres usługi obejmuje łącznie: zakres minimalny z części II, obowiązki określone w pkt 3)–4) oraz świadczenia dodatkowe wpisane przez Wykonawcę w części III.</w:t>
      </w:r>
    </w:p>
    <w:p w14:paraId="1AA31094" w14:textId="77777777" w:rsidR="00915647" w:rsidRDefault="00BA1FCB">
      <w:pPr>
        <w:pStyle w:val="Lista-ustp"/>
        <w:numPr>
          <w:ilvl w:val="0"/>
          <w:numId w:val="2"/>
        </w:numPr>
      </w:pPr>
      <w:r>
        <w:rPr>
          <w:lang w:val="pl-PL"/>
        </w:rP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 w14:paraId="7CBFCF82" w14:textId="77777777" w:rsidR="00915647" w:rsidRDefault="00BA1FCB">
      <w:pPr>
        <w:pStyle w:val="Nagwekdziau"/>
        <w:numPr>
          <w:ilvl w:val="0"/>
          <w:numId w:val="1"/>
        </w:numPr>
      </w:pPr>
      <w:bookmarkStart w:id="0" w:name="dzial_1"/>
      <w:r>
        <w:rPr>
          <w:lang w:val="pl-PL"/>
        </w:rPr>
        <w:t>Wykaz urządzeń i harmonogram przeglądów</w:t>
      </w:r>
      <w:bookmarkEnd w:id="0"/>
    </w:p>
    <w:tbl>
      <w:tblPr>
        <w:tblW w:w="9026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3100"/>
        <w:gridCol w:w="2100"/>
        <w:gridCol w:w="3176"/>
      </w:tblGrid>
      <w:tr w:rsidR="00915647" w14:paraId="1F1ACA03" w14:textId="77777777">
        <w:trPr>
          <w:cantSplit/>
          <w:tblHeader/>
        </w:trPr>
        <w:tc>
          <w:tcPr>
            <w:tcW w:w="650" w:type="dxa"/>
            <w:shd w:val="clear" w:color="auto" w:fill="D9EAF7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6588B4F2" w14:textId="77777777" w:rsidR="00915647" w:rsidRDefault="00BA1FCB">
            <w:pPr>
              <w:pStyle w:val="Nagwektabeli"/>
            </w:pPr>
            <w:r>
              <w:rPr>
                <w:lang w:val="pl-PL"/>
              </w:rPr>
              <w:t>Lp.</w:t>
            </w:r>
          </w:p>
        </w:tc>
        <w:tc>
          <w:tcPr>
            <w:tcW w:w="3100" w:type="dxa"/>
            <w:shd w:val="clear" w:color="auto" w:fill="D9EAF7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48929888" w14:textId="77777777" w:rsidR="00915647" w:rsidRDefault="00BA1FCB">
            <w:pPr>
              <w:pStyle w:val="Nagwektabeli"/>
            </w:pPr>
            <w:r>
              <w:rPr>
                <w:lang w:val="pl-PL"/>
              </w:rPr>
              <w:t>Urządzenie i dane identyfikacyjne</w:t>
            </w:r>
          </w:p>
        </w:tc>
        <w:tc>
          <w:tcPr>
            <w:tcW w:w="2100" w:type="dxa"/>
            <w:shd w:val="clear" w:color="auto" w:fill="D9EAF7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3AF27378" w14:textId="77777777" w:rsidR="00915647" w:rsidRDefault="00BA1FCB">
            <w:pPr>
              <w:pStyle w:val="Nagwektabeli"/>
            </w:pPr>
            <w:r>
              <w:rPr>
                <w:lang w:val="pl-PL"/>
              </w:rPr>
              <w:t>Miejsce użytkowania</w:t>
            </w:r>
          </w:p>
        </w:tc>
        <w:tc>
          <w:tcPr>
            <w:tcW w:w="3176" w:type="dxa"/>
            <w:shd w:val="clear" w:color="auto" w:fill="D9EAF7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0244A92D" w14:textId="77777777" w:rsidR="00915647" w:rsidRDefault="00BA1FCB">
            <w:pPr>
              <w:pStyle w:val="Nagwektabeli"/>
            </w:pPr>
            <w:r>
              <w:rPr>
                <w:lang w:val="pl-PL"/>
              </w:rPr>
              <w:t>Harmonogram przeglądów</w:t>
            </w:r>
          </w:p>
        </w:tc>
      </w:tr>
      <w:tr w:rsidR="00915647" w14:paraId="02F2D044" w14:textId="77777777">
        <w:trPr>
          <w:cantSplit/>
        </w:trPr>
        <w:tc>
          <w:tcPr>
            <w:tcW w:w="650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61C4A471" w14:textId="77777777" w:rsidR="00915647" w:rsidRDefault="00BA1FCB">
            <w:pPr>
              <w:pStyle w:val="Teksttabeli"/>
              <w:jc w:val="center"/>
            </w:pPr>
            <w:r>
              <w:rPr>
                <w:lang w:val="pl-PL"/>
              </w:rPr>
              <w:t>1.</w:t>
            </w:r>
          </w:p>
        </w:tc>
        <w:tc>
          <w:tcPr>
            <w:tcW w:w="3100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4FE55B3E" w14:textId="77777777" w:rsidR="00915647" w:rsidRDefault="00BA1FCB">
            <w:pPr>
              <w:pStyle w:val="Teksttabeli"/>
            </w:pPr>
            <w:r>
              <w:rPr>
                <w:b/>
                <w:lang w:val="pl-PL"/>
              </w:rPr>
              <w:t>Selenia Dimensions 3D</w:t>
            </w:r>
            <w:r>
              <w:rPr>
                <w:lang w:val="pl-PL"/>
              </w:rPr>
              <w:t xml:space="preserve"> z wyposażeniem (przystawka do biopsji AFFIRM)</w:t>
            </w:r>
          </w:p>
          <w:p w14:paraId="2CEA2B59" w14:textId="77777777" w:rsidR="00915647" w:rsidRDefault="00BA1FCB">
            <w:pPr>
              <w:pStyle w:val="Teksttabeli"/>
            </w:pPr>
            <w:r>
              <w:rPr>
                <w:b/>
                <w:lang w:val="pl-PL"/>
              </w:rPr>
              <w:t xml:space="preserve">Producent: </w:t>
            </w:r>
            <w:r>
              <w:rPr>
                <w:lang w:val="pl-PL"/>
              </w:rPr>
              <w:t>HOLOGIC</w:t>
            </w:r>
          </w:p>
          <w:p w14:paraId="2E8DB64C" w14:textId="77777777" w:rsidR="00915647" w:rsidRDefault="00BA1FCB">
            <w:pPr>
              <w:pStyle w:val="Teksttabeli"/>
            </w:pPr>
            <w:r>
              <w:rPr>
                <w:b/>
                <w:lang w:val="pl-PL"/>
              </w:rPr>
              <w:t xml:space="preserve">Rok produkcji: </w:t>
            </w:r>
            <w:r>
              <w:rPr>
                <w:lang w:val="pl-PL"/>
              </w:rPr>
              <w:t>2021</w:t>
            </w:r>
          </w:p>
          <w:p w14:paraId="0D974799" w14:textId="77777777" w:rsidR="00915647" w:rsidRDefault="00BA1FCB">
            <w:pPr>
              <w:pStyle w:val="Teksttabeli"/>
            </w:pPr>
            <w:r>
              <w:rPr>
                <w:b/>
                <w:lang w:val="pl-PL"/>
              </w:rPr>
              <w:t xml:space="preserve">Numer fabryczny: </w:t>
            </w:r>
            <w:r>
              <w:rPr>
                <w:lang w:val="pl-PL"/>
              </w:rPr>
              <w:t>SDM131501363</w:t>
            </w:r>
          </w:p>
        </w:tc>
        <w:tc>
          <w:tcPr>
            <w:tcW w:w="2100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7FA25EB8" w14:textId="77777777" w:rsidR="00915647" w:rsidRDefault="00BA1FCB">
            <w:pPr>
              <w:pStyle w:val="Teksttabeli"/>
              <w:jc w:val="center"/>
            </w:pPr>
            <w:r>
              <w:rPr>
                <w:lang w:val="pl-PL"/>
              </w:rPr>
              <w:t>Pracownia Mammograficzna</w:t>
            </w:r>
          </w:p>
        </w:tc>
        <w:tc>
          <w:tcPr>
            <w:tcW w:w="3176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1318A425" w14:textId="77777777" w:rsidR="00915647" w:rsidRDefault="00BA1FCB">
            <w:pPr>
              <w:pStyle w:val="Teksttabeli"/>
            </w:pPr>
            <w:r>
              <w:rPr>
                <w:b/>
                <w:lang w:val="pl-PL"/>
              </w:rPr>
              <w:t xml:space="preserve">Pierwszy przegląd: </w:t>
            </w:r>
            <w:r>
              <w:rPr>
                <w:lang w:val="pl-PL"/>
              </w:rPr>
              <w:t>12.2026 r.</w:t>
            </w:r>
          </w:p>
          <w:p w14:paraId="335DD71D" w14:textId="77777777" w:rsidR="00915647" w:rsidRDefault="00BA1FCB">
            <w:pPr>
              <w:pStyle w:val="Teksttabeli"/>
            </w:pPr>
            <w:r>
              <w:rPr>
                <w:b/>
                <w:lang w:val="pl-PL"/>
              </w:rPr>
              <w:t xml:space="preserve">Częstotliwość: </w:t>
            </w:r>
            <w:r>
              <w:rPr>
                <w:lang w:val="pl-PL"/>
              </w:rPr>
              <w:t>co 6 miesięcy</w:t>
            </w:r>
          </w:p>
          <w:p w14:paraId="32124BCD" w14:textId="77777777" w:rsidR="00915647" w:rsidRDefault="00BA1FCB">
            <w:pPr>
              <w:pStyle w:val="Teksttabeli"/>
            </w:pPr>
            <w:r>
              <w:rPr>
                <w:b/>
                <w:lang w:val="pl-PL"/>
              </w:rPr>
              <w:t xml:space="preserve">Łączna liczba przeglądów: </w:t>
            </w:r>
            <w:r>
              <w:rPr>
                <w:lang w:val="pl-PL"/>
              </w:rPr>
              <w:t>4</w:t>
            </w:r>
          </w:p>
        </w:tc>
      </w:tr>
    </w:tbl>
    <w:p w14:paraId="382C7D8C" w14:textId="77777777" w:rsidR="00915647" w:rsidRDefault="00BA1FCB">
      <w:pPr>
        <w:pStyle w:val="Nagwekdziau"/>
        <w:numPr>
          <w:ilvl w:val="0"/>
          <w:numId w:val="1"/>
        </w:numPr>
      </w:pPr>
      <w:bookmarkStart w:id="1" w:name="dzial_2"/>
      <w:r>
        <w:rPr>
          <w:lang w:val="pl-PL"/>
        </w:rPr>
        <w:t>Minimalny wymagany zakres usługi</w:t>
      </w:r>
      <w:bookmarkEnd w:id="1"/>
    </w:p>
    <w:p w14:paraId="1DD92A39" w14:textId="77777777" w:rsidR="00915647" w:rsidRDefault="00BA1FCB">
      <w:pPr>
        <w:pStyle w:val="Nagwekaparatu"/>
      </w:pPr>
      <w:r>
        <w:rPr>
          <w:lang w:val="pl-PL"/>
        </w:rPr>
        <w:t>Selenia Dimensions 3D – mammograf z przystawką do biopsji AFFIRM</w:t>
      </w:r>
    </w:p>
    <w:p w14:paraId="2F358654" w14:textId="77777777" w:rsidR="00915647" w:rsidRDefault="00BA1FCB">
      <w:pPr>
        <w:pStyle w:val="Lista-ustp"/>
        <w:numPr>
          <w:ilvl w:val="0"/>
          <w:numId w:val="3"/>
        </w:numPr>
      </w:pPr>
      <w:r>
        <w:rPr>
          <w:b/>
          <w:lang w:val="pl-PL"/>
        </w:rPr>
        <w:t>Sprawdzenie działania systemu obrazowania</w:t>
      </w:r>
    </w:p>
    <w:p w14:paraId="336F1224" w14:textId="77777777" w:rsidR="00915647" w:rsidRDefault="00BA1FCB">
      <w:pPr>
        <w:pStyle w:val="Lista-litera"/>
        <w:numPr>
          <w:ilvl w:val="1"/>
          <w:numId w:val="3"/>
        </w:numPr>
      </w:pPr>
      <w:r>
        <w:rPr>
          <w:lang w:val="pl-PL"/>
        </w:rPr>
        <w:t>wykonanie testu kalibracji obrazowania;</w:t>
      </w:r>
    </w:p>
    <w:p w14:paraId="4717CFCF" w14:textId="77777777" w:rsidR="00915647" w:rsidRDefault="00BA1FCB">
      <w:pPr>
        <w:pStyle w:val="Lista-litera"/>
        <w:numPr>
          <w:ilvl w:val="1"/>
          <w:numId w:val="3"/>
        </w:numPr>
      </w:pPr>
      <w:r>
        <w:rPr>
          <w:lang w:val="pl-PL"/>
        </w:rPr>
        <w:t>ocena jakości obrazów mammograficznych.</w:t>
      </w:r>
    </w:p>
    <w:p w14:paraId="778C2524" w14:textId="77777777" w:rsidR="00915647" w:rsidRDefault="00BA1FCB">
      <w:pPr>
        <w:pStyle w:val="Lista-ustp"/>
        <w:numPr>
          <w:ilvl w:val="0"/>
          <w:numId w:val="3"/>
        </w:numPr>
      </w:pPr>
      <w:r>
        <w:rPr>
          <w:b/>
          <w:lang w:val="pl-PL"/>
        </w:rPr>
        <w:t>Kontrola mechanizmów ruchomych</w:t>
      </w:r>
    </w:p>
    <w:p w14:paraId="5679DA53" w14:textId="77777777" w:rsidR="00915647" w:rsidRDefault="00BA1FCB">
      <w:pPr>
        <w:pStyle w:val="Lista-litera"/>
        <w:numPr>
          <w:ilvl w:val="1"/>
          <w:numId w:val="3"/>
        </w:numPr>
      </w:pPr>
      <w:r>
        <w:rPr>
          <w:lang w:val="pl-PL"/>
        </w:rPr>
        <w:t>sprawdzenie działania stolika i manipulatora;</w:t>
      </w:r>
    </w:p>
    <w:p w14:paraId="1BB992EC" w14:textId="77777777" w:rsidR="00915647" w:rsidRDefault="00BA1FCB">
      <w:pPr>
        <w:pStyle w:val="Lista-litera"/>
        <w:numPr>
          <w:ilvl w:val="1"/>
          <w:numId w:val="3"/>
        </w:numPr>
      </w:pPr>
      <w:r>
        <w:rPr>
          <w:lang w:val="pl-PL"/>
        </w:rPr>
        <w:t>smarowanie ruchomych części zgodnie z zaleceniami producenta.</w:t>
      </w:r>
    </w:p>
    <w:p w14:paraId="3946295F" w14:textId="77777777" w:rsidR="00915647" w:rsidRDefault="00BA1FCB">
      <w:pPr>
        <w:pStyle w:val="Lista-ustp"/>
        <w:numPr>
          <w:ilvl w:val="0"/>
          <w:numId w:val="3"/>
        </w:numPr>
      </w:pPr>
      <w:r>
        <w:rPr>
          <w:b/>
          <w:lang w:val="pl-PL"/>
        </w:rPr>
        <w:t>Kontrola układu detekcji promieniowania</w:t>
      </w:r>
    </w:p>
    <w:p w14:paraId="53ADFFD8" w14:textId="77777777" w:rsidR="00915647" w:rsidRDefault="00BA1FCB">
      <w:pPr>
        <w:pStyle w:val="Lista-litera"/>
        <w:numPr>
          <w:ilvl w:val="1"/>
          <w:numId w:val="3"/>
        </w:numPr>
      </w:pPr>
      <w:r>
        <w:rPr>
          <w:lang w:val="pl-PL"/>
        </w:rPr>
        <w:t>testowanie detektorów pod kątem ewentualnych uszkodzeń;</w:t>
      </w:r>
    </w:p>
    <w:p w14:paraId="553CF59B" w14:textId="77777777" w:rsidR="00915647" w:rsidRDefault="00BA1FCB">
      <w:pPr>
        <w:pStyle w:val="Lista-litera"/>
        <w:numPr>
          <w:ilvl w:val="1"/>
          <w:numId w:val="3"/>
        </w:numPr>
      </w:pPr>
      <w:r>
        <w:rPr>
          <w:lang w:val="pl-PL"/>
        </w:rPr>
        <w:t>kalibracja detektorów w razie konieczności.</w:t>
      </w:r>
    </w:p>
    <w:p w14:paraId="1EA729FB" w14:textId="77777777" w:rsidR="00915647" w:rsidRDefault="00BA1FCB">
      <w:pPr>
        <w:pStyle w:val="Lista-ustp"/>
        <w:numPr>
          <w:ilvl w:val="0"/>
          <w:numId w:val="3"/>
        </w:numPr>
      </w:pPr>
      <w:r>
        <w:rPr>
          <w:b/>
          <w:lang w:val="pl-PL"/>
        </w:rPr>
        <w:t>Sprawdzenie systemu bezpieczeństwa</w:t>
      </w:r>
    </w:p>
    <w:p w14:paraId="0E024087" w14:textId="77777777" w:rsidR="00915647" w:rsidRDefault="00BA1FCB">
      <w:pPr>
        <w:pStyle w:val="Lista-litera"/>
        <w:numPr>
          <w:ilvl w:val="1"/>
          <w:numId w:val="3"/>
        </w:numPr>
      </w:pPr>
      <w:r>
        <w:rPr>
          <w:lang w:val="pl-PL"/>
        </w:rPr>
        <w:t>kontrola działania systemu awaryjnego zatrzymywania.</w:t>
      </w:r>
    </w:p>
    <w:p w14:paraId="07723351" w14:textId="77777777" w:rsidR="00915647" w:rsidRDefault="00BA1FCB">
      <w:pPr>
        <w:pStyle w:val="Lista-ustp"/>
        <w:numPr>
          <w:ilvl w:val="0"/>
          <w:numId w:val="3"/>
        </w:numPr>
      </w:pPr>
      <w:r>
        <w:rPr>
          <w:b/>
          <w:lang w:val="pl-PL"/>
        </w:rPr>
        <w:t>Czyszczenie i konserwacja</w:t>
      </w:r>
    </w:p>
    <w:p w14:paraId="43276DB6" w14:textId="77777777" w:rsidR="00915647" w:rsidRDefault="00BA1FCB">
      <w:pPr>
        <w:pStyle w:val="Lista-litera"/>
        <w:numPr>
          <w:ilvl w:val="1"/>
          <w:numId w:val="3"/>
        </w:numPr>
      </w:pPr>
      <w:r>
        <w:rPr>
          <w:lang w:val="pl-PL"/>
        </w:rPr>
        <w:t>oczyszczanie elementów optycznych i filtrów;</w:t>
      </w:r>
    </w:p>
    <w:p w14:paraId="5AA8BD4D" w14:textId="77777777" w:rsidR="00915647" w:rsidRDefault="00BA1FCB">
      <w:pPr>
        <w:pStyle w:val="Lista-litera"/>
        <w:numPr>
          <w:ilvl w:val="1"/>
          <w:numId w:val="3"/>
        </w:numPr>
      </w:pPr>
      <w:r>
        <w:rPr>
          <w:lang w:val="pl-PL"/>
        </w:rPr>
        <w:t>czyszczenie i dezynfekcja powierzchni.</w:t>
      </w:r>
    </w:p>
    <w:p w14:paraId="1673192D" w14:textId="77777777" w:rsidR="00915647" w:rsidRDefault="00BA1FCB">
      <w:pPr>
        <w:pStyle w:val="Lista-ustp"/>
        <w:numPr>
          <w:ilvl w:val="0"/>
          <w:numId w:val="3"/>
        </w:numPr>
      </w:pPr>
      <w:r>
        <w:rPr>
          <w:b/>
          <w:lang w:val="pl-PL"/>
        </w:rPr>
        <w:t>Weryfikacja parametrów technicznych</w:t>
      </w:r>
    </w:p>
    <w:p w14:paraId="5899A3E5" w14:textId="77777777" w:rsidR="00915647" w:rsidRDefault="00BA1FCB">
      <w:pPr>
        <w:pStyle w:val="Lista-litera"/>
        <w:numPr>
          <w:ilvl w:val="1"/>
          <w:numId w:val="3"/>
        </w:numPr>
      </w:pPr>
      <w:r>
        <w:rPr>
          <w:lang w:val="pl-PL"/>
        </w:rPr>
        <w:t>pomiar dokładności kalibracji energetycznej;</w:t>
      </w:r>
    </w:p>
    <w:p w14:paraId="19316C26" w14:textId="77777777" w:rsidR="00915647" w:rsidRDefault="00BA1FCB">
      <w:pPr>
        <w:pStyle w:val="Lista-litera"/>
        <w:numPr>
          <w:ilvl w:val="1"/>
          <w:numId w:val="3"/>
        </w:numPr>
      </w:pPr>
      <w:r>
        <w:rPr>
          <w:lang w:val="pl-PL"/>
        </w:rPr>
        <w:t>sprawdzenie dokładności ustawień parametrów eksponometrycznych.</w:t>
      </w:r>
    </w:p>
    <w:p w14:paraId="180EAD1F" w14:textId="77777777" w:rsidR="00915647" w:rsidRDefault="00BA1FCB">
      <w:pPr>
        <w:pStyle w:val="Lista-ustp"/>
        <w:numPr>
          <w:ilvl w:val="0"/>
          <w:numId w:val="3"/>
        </w:numPr>
      </w:pPr>
      <w:r>
        <w:rPr>
          <w:lang w:val="pl-PL"/>
        </w:rPr>
        <w:t>Wykonanie innych czynności przeglądowych zgodnie z instrukcją serwisową.</w:t>
      </w:r>
    </w:p>
    <w:p w14:paraId="06144466" w14:textId="77777777" w:rsidR="00915647" w:rsidRDefault="00BA1FCB">
      <w:pPr>
        <w:pStyle w:val="Lista-ustp"/>
        <w:numPr>
          <w:ilvl w:val="0"/>
          <w:numId w:val="3"/>
        </w:numPr>
      </w:pPr>
      <w:r>
        <w:rPr>
          <w:lang w:val="pl-PL"/>
        </w:rPr>
        <w:t>Wykonanie backupu parametrów.</w:t>
      </w:r>
    </w:p>
    <w:p w14:paraId="5290B121" w14:textId="77777777" w:rsidR="00915647" w:rsidRDefault="00BA1FCB">
      <w:pPr>
        <w:pStyle w:val="Nagwekdziau"/>
        <w:numPr>
          <w:ilvl w:val="0"/>
          <w:numId w:val="1"/>
        </w:numPr>
      </w:pPr>
      <w:bookmarkStart w:id="2" w:name="dzial_3"/>
      <w:r>
        <w:rPr>
          <w:lang w:val="pl-PL"/>
        </w:rPr>
        <w:lastRenderedPageBreak/>
        <w:t>Część wypełniana przez Wykonawcę</w:t>
      </w:r>
      <w:bookmarkEnd w:id="2"/>
    </w:p>
    <w:p w14:paraId="13E8220C" w14:textId="77777777" w:rsidR="00915647" w:rsidRDefault="00BA1FCB">
      <w:pPr>
        <w:pStyle w:val="Instrukcja"/>
        <w:keepNext/>
      </w:pPr>
      <w:r>
        <w:rPr>
          <w:lang w:val="pl-PL"/>
        </w:rPr>
        <w:t>Nie należy przepisywać zakresu minimalnego z części II. Wykonawca wpisuje jedynie świadczenia dodatkowe oraz informacje o przewidywanych wymianach.</w:t>
      </w:r>
    </w:p>
    <w:tbl>
      <w:tblPr>
        <w:tblW w:w="9026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2250"/>
        <w:gridCol w:w="2600"/>
        <w:gridCol w:w="3526"/>
      </w:tblGrid>
      <w:tr w:rsidR="00915647" w14:paraId="3AB3A6A2" w14:textId="77777777">
        <w:trPr>
          <w:cantSplit/>
          <w:tblHeader/>
        </w:trPr>
        <w:tc>
          <w:tcPr>
            <w:tcW w:w="650" w:type="dxa"/>
            <w:shd w:val="clear" w:color="auto" w:fill="D9EAF7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4B6EDEC8" w14:textId="77777777" w:rsidR="00915647" w:rsidRDefault="00BA1FCB">
            <w:pPr>
              <w:pStyle w:val="Nagwektabeli"/>
            </w:pPr>
            <w:r>
              <w:rPr>
                <w:lang w:val="pl-PL"/>
              </w:rPr>
              <w:t>Lp.</w:t>
            </w:r>
          </w:p>
        </w:tc>
        <w:tc>
          <w:tcPr>
            <w:tcW w:w="2250" w:type="dxa"/>
            <w:shd w:val="clear" w:color="auto" w:fill="D9EAF7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77656FE0" w14:textId="77777777" w:rsidR="00915647" w:rsidRDefault="00BA1FCB">
            <w:pPr>
              <w:pStyle w:val="Nagwektabeli"/>
            </w:pPr>
            <w:r>
              <w:rPr>
                <w:lang w:val="pl-PL"/>
              </w:rPr>
              <w:t>Urządzenie</w:t>
            </w:r>
          </w:p>
        </w:tc>
        <w:tc>
          <w:tcPr>
            <w:tcW w:w="2600" w:type="dxa"/>
            <w:shd w:val="clear" w:color="auto" w:fill="D9EAF7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0981E0AF" w14:textId="77777777" w:rsidR="00915647" w:rsidRDefault="00BA1FCB">
            <w:pPr>
              <w:pStyle w:val="Nagwektabeli"/>
            </w:pPr>
            <w:r>
              <w:rPr>
                <w:lang w:val="pl-PL"/>
              </w:rPr>
              <w:t>Dodatkowy zakres usługi (ponad wymagane minimum)</w:t>
            </w:r>
          </w:p>
        </w:tc>
        <w:tc>
          <w:tcPr>
            <w:tcW w:w="3526" w:type="dxa"/>
            <w:shd w:val="clear" w:color="auto" w:fill="D9EAF7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56955A3C" w14:textId="77777777" w:rsidR="00915647" w:rsidRDefault="00BA1FCB">
            <w:pPr>
              <w:pStyle w:val="Nagwektabeli"/>
            </w:pPr>
            <w:r>
              <w:rPr>
                <w:lang w:val="pl-PL"/>
              </w:rPr>
              <w:t>Elementy i materiały do wymiany w okresie umowy (nazwa oraz termin lub częstotliwość)</w:t>
            </w:r>
          </w:p>
        </w:tc>
      </w:tr>
      <w:tr w:rsidR="00915647" w14:paraId="710739B2" w14:textId="77777777">
        <w:trPr>
          <w:cantSplit/>
          <w:trHeight w:val="650"/>
        </w:trPr>
        <w:tc>
          <w:tcPr>
            <w:tcW w:w="650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190C71D7" w14:textId="77777777" w:rsidR="00915647" w:rsidRDefault="00BA1FCB">
            <w:pPr>
              <w:pStyle w:val="Teksttabeli"/>
              <w:jc w:val="center"/>
            </w:pPr>
            <w:r>
              <w:rPr>
                <w:lang w:val="pl-PL"/>
              </w:rPr>
              <w:t>1.</w:t>
            </w:r>
          </w:p>
        </w:tc>
        <w:tc>
          <w:tcPr>
            <w:tcW w:w="2250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0D78088B" w14:textId="77777777" w:rsidR="00915647" w:rsidRDefault="00BA1FCB">
            <w:pPr>
              <w:pStyle w:val="Teksttabeli"/>
            </w:pPr>
            <w:r>
              <w:rPr>
                <w:b/>
                <w:lang w:val="pl-PL"/>
              </w:rPr>
              <w:t>Selenia Dimensions 3D – nr fabr. SDM131501363</w:t>
            </w:r>
          </w:p>
        </w:tc>
        <w:tc>
          <w:tcPr>
            <w:tcW w:w="2600" w:type="dxa"/>
            <w:shd w:val="clear" w:color="auto" w:fill="FFF2CC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50EC8241" w14:textId="77777777" w:rsidR="00915647" w:rsidRDefault="00BA1FCB">
            <w:pPr>
              <w:pStyle w:val="Teksttabeli"/>
            </w:pPr>
            <w:r>
              <w:rPr>
                <w:i/>
                <w:color w:val="666666"/>
                <w:lang w:val="pl-PL"/>
              </w:rPr>
              <w:t>[wpisać lub „nie dotyczy”]</w:t>
            </w:r>
          </w:p>
        </w:tc>
        <w:tc>
          <w:tcPr>
            <w:tcW w:w="3526" w:type="dxa"/>
            <w:shd w:val="clear" w:color="auto" w:fill="FFF2CC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1C4DD593" w14:textId="77777777" w:rsidR="00915647" w:rsidRDefault="00BA1FCB">
            <w:pPr>
              <w:pStyle w:val="Teksttabeli"/>
            </w:pPr>
            <w:r>
              <w:rPr>
                <w:i/>
                <w:color w:val="666666"/>
                <w:lang w:val="pl-PL"/>
              </w:rPr>
              <w:t>[wpisać lub „nie dotyczy”]</w:t>
            </w:r>
          </w:p>
        </w:tc>
      </w:tr>
    </w:tbl>
    <w:p w14:paraId="3D3D64F0" w14:textId="77777777" w:rsidR="00915647" w:rsidRDefault="00BA1FCB">
      <w:pPr>
        <w:pStyle w:val="Nagwekaparatu"/>
      </w:pPr>
      <w:r>
        <w:rPr>
          <w:lang w:val="pl-PL"/>
        </w:rPr>
        <w:t>Oświadczenia Wykonawcy</w:t>
      </w:r>
    </w:p>
    <w:p w14:paraId="77562E04" w14:textId="77777777" w:rsidR="00915647" w:rsidRDefault="00BA1FCB">
      <w:pPr>
        <w:pStyle w:val="Lista-ustp"/>
        <w:numPr>
          <w:ilvl w:val="0"/>
          <w:numId w:val="4"/>
        </w:numPr>
      </w:pPr>
      <w:r>
        <w:rPr>
          <w:lang w:val="pl-PL"/>
        </w:rPr>
        <w:t>oferuję wykonanie pełnego zakresu usługi określonego w niniejszym załączniku, bez wyłączeń i zastrzeżeń;</w:t>
      </w:r>
    </w:p>
    <w:p w14:paraId="40303FB2" w14:textId="77777777" w:rsidR="00915647" w:rsidRDefault="00BA1FCB">
      <w:pPr>
        <w:pStyle w:val="Lista-ustp"/>
        <w:numPr>
          <w:ilvl w:val="0"/>
          <w:numId w:val="4"/>
        </w:numPr>
      </w:pPr>
      <w:r>
        <w:rPr>
          <w:lang w:val="pl-PL"/>
        </w:rPr>
        <w:t>zakres czynności wykonywanych w ramach przeglądów oraz wymiana wymaganych elementów i materiałów eksploatacyjnych będą zgodne z zaleceniami producenta, dokumentacją urządzeń, obowiązującymi przepisami i normami;</w:t>
      </w:r>
    </w:p>
    <w:p w14:paraId="16086D67" w14:textId="77777777" w:rsidR="00915647" w:rsidRDefault="00BA1FCB">
      <w:pPr>
        <w:pStyle w:val="Lista-ustp"/>
        <w:numPr>
          <w:ilvl w:val="0"/>
          <w:numId w:val="4"/>
        </w:numPr>
      </w:pPr>
      <w:r>
        <w:rPr>
          <w:lang w:val="pl-PL"/>
        </w:rPr>
        <w:t>cena oferty obejmuje wszystkie czynności, elementy i materiały wymagane w ramach standardowego przeglądu, na zasadach określonych w dokumentach zamówienia.</w:t>
      </w:r>
    </w:p>
    <w:p w14:paraId="78B011E6" w14:textId="77777777" w:rsidR="00BA1FCB" w:rsidRDefault="00BA1FCB">
      <w:pPr>
        <w:pStyle w:val="Lista-ustp"/>
        <w:spacing w:before="720"/>
        <w:jc w:val="right"/>
        <w:rPr>
          <w:lang w:val="pl-PL"/>
        </w:rPr>
      </w:pPr>
    </w:p>
    <w:p w14:paraId="5C59C4CF" w14:textId="5B918534" w:rsidR="00915647" w:rsidRDefault="00BA1FCB">
      <w:pPr>
        <w:pStyle w:val="Lista-ustp"/>
        <w:spacing w:before="720"/>
        <w:jc w:val="right"/>
      </w:pPr>
      <w:r>
        <w:rPr>
          <w:lang w:val="pl-PL"/>
        </w:rPr>
        <w:t>Kwalifikowany podpis elektroniczny</w:t>
      </w:r>
    </w:p>
    <w:sectPr w:rsidR="00915647" w:rsidSect="00034616">
      <w:headerReference w:type="default" r:id="rId8"/>
      <w:footerReference w:type="default" r:id="rId9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EC3FD" w14:textId="77777777" w:rsidR="00BA1FCB" w:rsidRDefault="00BA1FCB">
      <w:r>
        <w:separator/>
      </w:r>
    </w:p>
  </w:endnote>
  <w:endnote w:type="continuationSeparator" w:id="0">
    <w:p w14:paraId="19CEF963" w14:textId="77777777" w:rsidR="00BA1FCB" w:rsidRDefault="00BA1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5A127" w14:textId="77777777" w:rsidR="00915647" w:rsidRDefault="00BA1FCB">
    <w:pPr>
      <w:pStyle w:val="Stopka"/>
      <w:jc w:val="center"/>
    </w:pPr>
    <w:r>
      <w:rPr>
        <w:lang w:val="pl-PL"/>
      </w:rPr>
      <w:t xml:space="preserve">str. </w:t>
    </w:r>
    <w:r>
      <w:rPr>
        <w:lang w:val="pl-PL"/>
      </w:rPr>
      <w:fldChar w:fldCharType="begin"/>
    </w:r>
    <w:r>
      <w:rPr>
        <w:lang w:val="pl-PL"/>
      </w:rPr>
      <w:instrText xml:space="preserve"> PAGE </w:instrText>
    </w:r>
    <w:r>
      <w:rPr>
        <w:lang w:val="pl-PL"/>
      </w:rPr>
      <w:fldChar w:fldCharType="separate"/>
    </w:r>
    <w:r>
      <w:rPr>
        <w:lang w:val="pl-PL"/>
      </w:rPr>
      <w:t>1</w:t>
    </w:r>
    <w:r>
      <w:rPr>
        <w:lang w:val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75DAB" w14:textId="77777777" w:rsidR="00BA1FCB" w:rsidRDefault="00BA1FCB">
      <w:r>
        <w:separator/>
      </w:r>
    </w:p>
  </w:footnote>
  <w:footnote w:type="continuationSeparator" w:id="0">
    <w:p w14:paraId="1C13F491" w14:textId="77777777" w:rsidR="00BA1FCB" w:rsidRDefault="00BA1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21A7E" w14:textId="77777777" w:rsidR="00915647" w:rsidRDefault="00BA1FCB">
    <w:pPr>
      <w:pStyle w:val="Nagwek"/>
      <w:jc w:val="right"/>
    </w:pPr>
    <w:r>
      <w:rPr>
        <w:b/>
        <w:color w:val="1F4E79"/>
        <w:lang w:val="pl-PL"/>
      </w:rPr>
      <w:t>Załącznik nr 2a do SWZ – pakiet nr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9"/>
    <w:multiLevelType w:val="hybridMultilevel"/>
    <w:tmpl w:val="67301D68"/>
    <w:name w:val="Załącznik 2a - lista 1-a-tiret"/>
    <w:lvl w:ilvl="0" w:tplc="8446DDE4">
      <w:start w:val="1"/>
      <w:numFmt w:val="decimal"/>
      <w:pStyle w:val="Listapunktowana2"/>
      <w:lvlText w:val="%1)"/>
      <w:lvlJc w:val="left"/>
      <w:pPr>
        <w:tabs>
          <w:tab w:val="num" w:pos="360"/>
        </w:tabs>
        <w:spacing w:before="0" w:after="0" w:line="240" w:lineRule="auto"/>
        <w:ind w:left="360" w:hanging="360"/>
      </w:pPr>
      <w:rPr>
        <w:rFonts w:ascii="Arial" w:eastAsia="Arial" w:hAnsi="Arial" w:cs="Arial"/>
        <w:sz w:val="18"/>
        <w:szCs w:val="18"/>
      </w:rPr>
    </w:lvl>
    <w:lvl w:ilvl="1" w:tplc="F6D281F8">
      <w:start w:val="1"/>
      <w:numFmt w:val="lowerLetter"/>
      <w:lvlRestart w:val="0"/>
      <w:lvlText w:val="%2)"/>
      <w:lvlJc w:val="left"/>
      <w:pPr>
        <w:tabs>
          <w:tab w:val="num" w:pos="720"/>
        </w:tabs>
        <w:spacing w:before="0" w:after="0" w:line="240" w:lineRule="auto"/>
        <w:ind w:left="720" w:hanging="360"/>
      </w:pPr>
      <w:rPr>
        <w:rFonts w:ascii="Arial" w:eastAsia="Arial" w:hAnsi="Arial" w:cs="Arial"/>
        <w:sz w:val="18"/>
        <w:szCs w:val="18"/>
      </w:rPr>
    </w:lvl>
    <w:lvl w:ilvl="2" w:tplc="87C65CB8">
      <w:start w:val="1"/>
      <w:numFmt w:val="bullet"/>
      <w:lvlRestart w:val="0"/>
      <w:lvlText w:val="–"/>
      <w:lvlJc w:val="left"/>
      <w:pPr>
        <w:tabs>
          <w:tab w:val="num" w:pos="1080"/>
        </w:tabs>
        <w:spacing w:before="0" w:after="0" w:line="240" w:lineRule="auto"/>
        <w:ind w:left="1080" w:hanging="360"/>
      </w:pPr>
      <w:rPr>
        <w:rFonts w:ascii="Arial" w:eastAsia="Arial" w:hAnsi="Arial" w:cs="Arial"/>
        <w:sz w:val="18"/>
        <w:szCs w:val="18"/>
      </w:rPr>
    </w:lvl>
    <w:lvl w:ilvl="3" w:tplc="8196D54C">
      <w:numFmt w:val="decimal"/>
      <w:lvlText w:val=""/>
      <w:lvlJc w:val="left"/>
    </w:lvl>
    <w:lvl w:ilvl="4" w:tplc="4656A250">
      <w:numFmt w:val="decimal"/>
      <w:lvlText w:val=""/>
      <w:lvlJc w:val="left"/>
    </w:lvl>
    <w:lvl w:ilvl="5" w:tplc="6332F194">
      <w:numFmt w:val="decimal"/>
      <w:lvlText w:val=""/>
      <w:lvlJc w:val="left"/>
    </w:lvl>
    <w:lvl w:ilvl="6" w:tplc="8060434C">
      <w:numFmt w:val="decimal"/>
      <w:lvlText w:val=""/>
      <w:lvlJc w:val="left"/>
    </w:lvl>
    <w:lvl w:ilvl="7" w:tplc="4556634E">
      <w:numFmt w:val="decimal"/>
      <w:lvlText w:val=""/>
      <w:lvlJc w:val="left"/>
    </w:lvl>
    <w:lvl w:ilvl="8" w:tplc="1512B9EE">
      <w:numFmt w:val="decimal"/>
      <w:lvlText w:val=""/>
      <w:lvlJc w:val="left"/>
    </w:lvl>
  </w:abstractNum>
  <w:abstractNum w:abstractNumId="10" w15:restartNumberingAfterBreak="0">
    <w:nsid w:val="353C72FC"/>
    <w:multiLevelType w:val="singleLevel"/>
    <w:tmpl w:val="00E2199C"/>
    <w:name w:val="Działy załącznika - cyfry rzymskie"/>
    <w:lvl w:ilvl="0">
      <w:start w:val="1"/>
      <w:numFmt w:val="upperRoman"/>
      <w:pStyle w:val="Listapunktowana"/>
      <w:suff w:val="space"/>
      <w:lvlText w:val="%1."/>
      <w:lvlJc w:val="left"/>
      <w:pPr>
        <w:ind w:left="0" w:firstLine="0"/>
      </w:pPr>
      <w:rPr>
        <w:rFonts w:ascii="Arial" w:eastAsia="Arial" w:hAnsi="Arial" w:cs="Arial"/>
        <w:b/>
        <w:color w:val="1F4E79"/>
        <w:sz w:val="18"/>
        <w:szCs w:val="18"/>
      </w:rPr>
    </w:lvl>
  </w:abstractNum>
  <w:num w:numId="1" w16cid:durableId="672802610">
    <w:abstractNumId w:val="10"/>
    <w:lvlOverride w:ilvl="0">
      <w:startOverride w:val="1"/>
    </w:lvlOverride>
  </w:num>
  <w:num w:numId="2" w16cid:durableId="2190932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3" w16cid:durableId="20818232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4" w16cid:durableId="2721930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915647"/>
    <w:rsid w:val="00A54C2A"/>
    <w:rsid w:val="00AA1D8D"/>
    <w:rsid w:val="00B47730"/>
    <w:rsid w:val="00BA1FCB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E88FC9"/>
  <w14:defaultImageDpi w14:val="300"/>
  <w15:docId w15:val="{0F9246BA-DCB0-43B7-8F50-2038CEB38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0" w:line="240" w:lineRule="auto"/>
    </w:pPr>
    <w:rPr>
      <w:rFonts w:ascii="Arial" w:eastAsia="Arial" w:hAnsi="Arial" w:cs="Arial"/>
      <w:color w:val="000000"/>
      <w:sz w:val="18"/>
      <w:szCs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tabs>
        <w:tab w:val="num" w:pos="360"/>
      </w:tabs>
      <w:ind w:left="360" w:hanging="360"/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tabs>
        <w:tab w:val="num" w:pos="360"/>
      </w:tabs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tabs>
        <w:tab w:val="num" w:pos="360"/>
      </w:tabs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tabs>
        <w:tab w:val="num" w:pos="360"/>
      </w:tabs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zacznika">
    <w:name w:val="Tytuł załącznika"/>
    <w:basedOn w:val="Normalny"/>
    <w:pPr>
      <w:keepNext/>
      <w:spacing w:after="40"/>
      <w:jc w:val="center"/>
    </w:pPr>
    <w:rPr>
      <w:b/>
      <w:color w:val="1F4E79"/>
    </w:rPr>
  </w:style>
  <w:style w:type="paragraph" w:customStyle="1" w:styleId="Podtytuzacznika">
    <w:name w:val="Podtytuł załącznika"/>
    <w:basedOn w:val="Normalny"/>
    <w:pPr>
      <w:keepNext/>
      <w:spacing w:after="80"/>
      <w:jc w:val="center"/>
    </w:pPr>
    <w:rPr>
      <w:b/>
      <w:color w:val="1F4E79"/>
    </w:rPr>
  </w:style>
  <w:style w:type="paragraph" w:customStyle="1" w:styleId="Nagwekdziau">
    <w:name w:val="Nagłówek działu"/>
    <w:basedOn w:val="Normalny"/>
    <w:pPr>
      <w:keepNext/>
      <w:spacing w:before="120" w:after="60"/>
    </w:pPr>
    <w:rPr>
      <w:b/>
      <w:color w:val="1F4E79"/>
    </w:rPr>
  </w:style>
  <w:style w:type="paragraph" w:customStyle="1" w:styleId="Nagwekaparatu">
    <w:name w:val="Nagłówek aparatu"/>
    <w:basedOn w:val="Normalny"/>
    <w:pPr>
      <w:keepNext/>
      <w:spacing w:before="100" w:after="40"/>
    </w:pPr>
    <w:rPr>
      <w:b/>
      <w:color w:val="1F4E79"/>
    </w:rPr>
  </w:style>
  <w:style w:type="paragraph" w:customStyle="1" w:styleId="Instrukcja">
    <w:name w:val="Instrukcja"/>
    <w:basedOn w:val="Normalny"/>
    <w:pPr>
      <w:spacing w:before="40" w:after="40"/>
    </w:pPr>
    <w:rPr>
      <w:i/>
      <w:color w:val="666666"/>
    </w:rPr>
  </w:style>
  <w:style w:type="paragraph" w:customStyle="1" w:styleId="Spistreci-wpis">
    <w:name w:val="Spis treści - wpis"/>
    <w:basedOn w:val="Normalny"/>
    <w:rPr>
      <w:color w:val="1F4E79"/>
    </w:rPr>
  </w:style>
  <w:style w:type="paragraph" w:customStyle="1" w:styleId="Lista-ustp">
    <w:name w:val="Lista - ustęp"/>
    <w:basedOn w:val="Akapitzlist"/>
  </w:style>
  <w:style w:type="paragraph" w:customStyle="1" w:styleId="Lista-litera">
    <w:name w:val="Lista - litera"/>
    <w:basedOn w:val="Akapitzlist"/>
  </w:style>
  <w:style w:type="paragraph" w:customStyle="1" w:styleId="Lista-tiret">
    <w:name w:val="Lista - tiret"/>
    <w:basedOn w:val="Akapitzlist"/>
  </w:style>
  <w:style w:type="paragraph" w:customStyle="1" w:styleId="Teksttabeli">
    <w:name w:val="Tekst tabeli"/>
    <w:basedOn w:val="Normalny"/>
  </w:style>
  <w:style w:type="paragraph" w:customStyle="1" w:styleId="Nagwektabeli">
    <w:name w:val="Nagłówek tabeli"/>
    <w:basedOn w:val="Normalny"/>
    <w:pPr>
      <w:jc w:val="center"/>
    </w:pPr>
    <w:rPr>
      <w:b/>
      <w:color w:val="1F4E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3</dc:title>
  <dc:subject>Wykaz urządzeń oraz wymagany i oferowany zakres usługi</dc:subject>
  <dc:creator>Specjalistyczny Szpital Wojewódzki w Ciechanowie</dc:creator>
  <cp:keywords>SWZ, pakiet 3, przeglądy aparatury medycznej, mammograf</cp:keywords>
  <dc:description>generated by python-docx</dc:description>
  <cp:lastModifiedBy>Wiesław Babiżewski</cp:lastModifiedBy>
  <cp:revision>2</cp:revision>
  <dcterms:created xsi:type="dcterms:W3CDTF">2013-12-23T23:15:00Z</dcterms:created>
  <dcterms:modified xsi:type="dcterms:W3CDTF">2026-09-04T07:18:00Z</dcterms:modified>
  <cp:category/>
</cp:coreProperties>
</file>