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88EAA" w14:textId="79814CC6" w:rsidR="007C07DB" w:rsidRDefault="00A20A29" w:rsidP="00A20A29">
      <w:pPr>
        <w:jc w:val="right"/>
        <w:rPr>
          <w:rFonts w:ascii="Arial" w:hAnsi="Arial" w:cs="Arial"/>
          <w:sz w:val="18"/>
          <w:szCs w:val="18"/>
        </w:rPr>
      </w:pPr>
      <w:r>
        <w:rPr>
          <w:noProof/>
        </w:rPr>
        <w:drawing>
          <wp:inline distT="0" distB="0" distL="0" distR="0" wp14:anchorId="6FDE4677" wp14:editId="5E42F05B">
            <wp:extent cx="5759450" cy="84827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48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23.10.2026r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ZP/2505/101/26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517375E8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postępowania o udzielenie zamówienia publicznego </w:t>
      </w:r>
      <w:r w:rsidR="00A20A29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Jednorazowe materiały chirurgiczne</w:t>
      </w:r>
      <w:r w:rsidR="00A20A29">
        <w:rPr>
          <w:rFonts w:ascii="Arial" w:hAnsi="Arial" w:cs="Arial"/>
          <w:sz w:val="18"/>
          <w:szCs w:val="18"/>
        </w:rPr>
        <w:t>.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34CFE2E5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>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23.10.2026r.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2546"/>
        <w:gridCol w:w="2410"/>
        <w:gridCol w:w="2126"/>
        <w:gridCol w:w="1976"/>
      </w:tblGrid>
      <w:tr w:rsidR="00D36AEC" w14:paraId="61295E29" w14:textId="77777777" w:rsidTr="00A20A29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41B1E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11766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BAB86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01D1B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D36AEC" w14:paraId="60EBCD44" w14:textId="77777777" w:rsidTr="00A20A29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0E446F" w14:textId="77777777" w:rsidR="00D36AEC" w:rsidRDefault="0056006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Jednorazowe trokary z przeznaczeniem do zbiegów z chirurgii ogólnej, onkologicznej i bariatrycznej , ginekologicznej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3FB44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AB283C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3590B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100 828,80</w:t>
            </w:r>
          </w:p>
        </w:tc>
      </w:tr>
      <w:tr w:rsidR="00D36AEC" w14:paraId="3718D893" w14:textId="77777777" w:rsidTr="00A20A29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E947A" w14:textId="77777777" w:rsidR="00D36AEC" w:rsidRDefault="0056006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Medtronic Poland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Polna 11, 00-633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PL 9521000289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2DFF2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95 610,00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55EF4D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103 258,80</w:t>
            </w:r>
          </w:p>
        </w:tc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A3325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D36AEC" w14:paraId="2CD4D745" w14:textId="77777777" w:rsidTr="00A20A29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959D7" w14:textId="77777777" w:rsidR="00D36AEC" w:rsidRDefault="0056006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Siatki do przepuklin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87029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3B3AE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80EB6F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71 949,60</w:t>
            </w:r>
          </w:p>
        </w:tc>
      </w:tr>
      <w:tr w:rsidR="00D36AEC" w14:paraId="096A85A6" w14:textId="77777777" w:rsidTr="00A20A29">
        <w:tc>
          <w:tcPr>
            <w:tcW w:w="2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332A7" w14:textId="77777777" w:rsidR="00D36AEC" w:rsidRDefault="0056006B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Medtronic Poland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Polna 11, 00-633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PL 9521000289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B208A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67 680,00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C08F3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73 094,40</w:t>
            </w:r>
          </w:p>
        </w:tc>
        <w:tc>
          <w:tcPr>
            <w:tcW w:w="19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042AB" w14:textId="77777777" w:rsidR="00D36AEC" w:rsidRDefault="0056006B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3FB50764" w14:textId="77777777" w:rsidR="0056006B" w:rsidRDefault="0056006B" w:rsidP="0056006B">
      <w:pPr>
        <w:ind w:right="110"/>
        <w:rPr>
          <w:rFonts w:ascii="Arial" w:hAnsi="Arial" w:cs="Arial"/>
          <w:sz w:val="18"/>
          <w:szCs w:val="18"/>
        </w:rPr>
      </w:pPr>
      <w:proofErr w:type="spellStart"/>
      <w:proofErr w:type="gramStart"/>
      <w:r>
        <w:rPr>
          <w:rFonts w:ascii="Arial" w:hAnsi="Arial" w:cs="Arial"/>
          <w:sz w:val="18"/>
          <w:szCs w:val="18"/>
        </w:rPr>
        <w:t>E.Katarzyna</w:t>
      </w:r>
      <w:proofErr w:type="spellEnd"/>
      <w:proofErr w:type="gramEnd"/>
      <w:r>
        <w:rPr>
          <w:rFonts w:ascii="Arial" w:hAnsi="Arial" w:cs="Arial"/>
          <w:sz w:val="18"/>
          <w:szCs w:val="18"/>
        </w:rPr>
        <w:t xml:space="preserve"> Jakimiec</w:t>
      </w:r>
    </w:p>
    <w:p w14:paraId="1EE94F43" w14:textId="77777777" w:rsidR="0056006B" w:rsidRDefault="0056006B" w:rsidP="0056006B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Specjalista ds. Zamówień Publicznych</w:t>
      </w:r>
    </w:p>
    <w:p w14:paraId="53C2BEBB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sectPr w:rsidR="006E6974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006B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0A29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36AEC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D75BD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Katarzyna Jakimiec</cp:lastModifiedBy>
  <cp:revision>3</cp:revision>
  <cp:lastPrinted>2018-07-12T09:45:00Z</cp:lastPrinted>
  <dcterms:created xsi:type="dcterms:W3CDTF">2026-10-23T08:33:00Z</dcterms:created>
  <dcterms:modified xsi:type="dcterms:W3CDTF">2026-10-23T08:34:00Z</dcterms:modified>
</cp:coreProperties>
</file>