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640F4" w14:textId="77777777" w:rsidR="00B816C6" w:rsidRPr="00242BAF" w:rsidRDefault="00B816C6" w:rsidP="00B816C6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left="576" w:hanging="576"/>
        <w:outlineLvl w:val="1"/>
        <w:rPr>
          <w:rFonts w:ascii="Arial" w:hAnsi="Arial" w:cs="Arial"/>
          <w:b/>
          <w:i/>
          <w:sz w:val="18"/>
          <w:szCs w:val="18"/>
          <w:lang w:eastAsia="zh-CN"/>
        </w:rPr>
      </w:pPr>
      <w:bookmarkStart w:id="0" w:name="_Toc500418804"/>
    </w:p>
    <w:p w14:paraId="46D698A6" w14:textId="6DA23440" w:rsidR="00B816C6" w:rsidRPr="00242BAF" w:rsidRDefault="00B816C6" w:rsidP="00B816C6">
      <w:pPr>
        <w:keepNext/>
        <w:spacing w:before="240" w:after="0" w:line="360" w:lineRule="auto"/>
        <w:jc w:val="right"/>
        <w:outlineLvl w:val="7"/>
        <w:rPr>
          <w:rFonts w:ascii="Arial" w:hAnsi="Arial" w:cs="Arial"/>
          <w:sz w:val="18"/>
          <w:szCs w:val="18"/>
        </w:rPr>
      </w:pPr>
      <w:r w:rsidRPr="00242BAF">
        <w:rPr>
          <w:rFonts w:ascii="Arial" w:hAnsi="Arial" w:cs="Arial"/>
          <w:sz w:val="18"/>
          <w:szCs w:val="18"/>
        </w:rPr>
        <w:t xml:space="preserve">Ciechanów, dnia </w:t>
      </w:r>
      <w:r w:rsidR="00923CD2">
        <w:rPr>
          <w:rFonts w:ascii="Arial" w:hAnsi="Arial" w:cs="Arial"/>
          <w:sz w:val="18"/>
          <w:szCs w:val="18"/>
        </w:rPr>
        <w:t>31</w:t>
      </w:r>
      <w:r w:rsidRPr="00242BAF">
        <w:rPr>
          <w:rFonts w:ascii="Arial" w:hAnsi="Arial" w:cs="Arial"/>
          <w:sz w:val="18"/>
          <w:szCs w:val="18"/>
        </w:rPr>
        <w:t>.</w:t>
      </w:r>
      <w:r w:rsidR="00923CD2">
        <w:rPr>
          <w:rFonts w:ascii="Arial" w:hAnsi="Arial" w:cs="Arial"/>
          <w:sz w:val="18"/>
          <w:szCs w:val="18"/>
        </w:rPr>
        <w:t>10</w:t>
      </w:r>
      <w:r w:rsidRPr="00242BAF">
        <w:rPr>
          <w:rFonts w:ascii="Arial" w:hAnsi="Arial" w:cs="Arial"/>
          <w:sz w:val="18"/>
          <w:szCs w:val="18"/>
        </w:rPr>
        <w:t>.2019 r.</w:t>
      </w:r>
    </w:p>
    <w:p w14:paraId="31AAE123" w14:textId="0FE2AE9D" w:rsidR="00B816C6" w:rsidRPr="00242BAF" w:rsidRDefault="00B816C6" w:rsidP="00B816C6">
      <w:pPr>
        <w:keepNext/>
        <w:spacing w:after="0" w:line="240" w:lineRule="auto"/>
        <w:outlineLvl w:val="7"/>
        <w:rPr>
          <w:rFonts w:ascii="Arial" w:hAnsi="Arial" w:cs="Arial"/>
          <w:sz w:val="18"/>
          <w:szCs w:val="18"/>
        </w:rPr>
      </w:pPr>
      <w:r w:rsidRPr="00242BAF">
        <w:rPr>
          <w:rFonts w:ascii="Arial" w:hAnsi="Arial" w:cs="Arial"/>
          <w:sz w:val="18"/>
          <w:szCs w:val="18"/>
        </w:rPr>
        <w:t>AT-ZP / 2501 /</w:t>
      </w:r>
      <w:r w:rsidR="00923CD2">
        <w:rPr>
          <w:rFonts w:ascii="Arial" w:hAnsi="Arial" w:cs="Arial"/>
          <w:sz w:val="18"/>
          <w:szCs w:val="18"/>
        </w:rPr>
        <w:t>111</w:t>
      </w:r>
      <w:r w:rsidRPr="00242BAF">
        <w:rPr>
          <w:rFonts w:ascii="Arial" w:hAnsi="Arial" w:cs="Arial"/>
          <w:sz w:val="18"/>
          <w:szCs w:val="18"/>
        </w:rPr>
        <w:t>/ 19</w:t>
      </w:r>
    </w:p>
    <w:p w14:paraId="038BC479" w14:textId="77777777" w:rsidR="00B816C6" w:rsidRPr="00242BAF" w:rsidRDefault="00B816C6" w:rsidP="00B816C6">
      <w:pPr>
        <w:keepNext/>
        <w:spacing w:after="0" w:line="240" w:lineRule="auto"/>
        <w:outlineLvl w:val="7"/>
        <w:rPr>
          <w:rFonts w:ascii="Arial" w:hAnsi="Arial" w:cs="Arial"/>
          <w:b/>
          <w:sz w:val="18"/>
          <w:szCs w:val="18"/>
        </w:rPr>
      </w:pPr>
      <w:r w:rsidRPr="00242BAF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</w:t>
      </w:r>
    </w:p>
    <w:p w14:paraId="23FD17BF" w14:textId="77777777" w:rsidR="00B816C6" w:rsidRPr="00FE2098" w:rsidRDefault="00B816C6" w:rsidP="00B816C6">
      <w:pPr>
        <w:keepNext/>
        <w:spacing w:after="0" w:line="240" w:lineRule="auto"/>
        <w:ind w:left="4248" w:firstLine="708"/>
        <w:outlineLvl w:val="7"/>
        <w:rPr>
          <w:rFonts w:ascii="Arial" w:hAnsi="Arial" w:cs="Arial"/>
          <w:b/>
          <w:bCs/>
          <w:sz w:val="18"/>
          <w:szCs w:val="18"/>
        </w:rPr>
      </w:pPr>
      <w:r w:rsidRPr="00FE2098">
        <w:rPr>
          <w:rFonts w:ascii="Arial" w:hAnsi="Arial" w:cs="Arial"/>
          <w:b/>
          <w:bCs/>
          <w:sz w:val="18"/>
          <w:szCs w:val="18"/>
        </w:rPr>
        <w:t xml:space="preserve">Wykonawcy ubiegający się  </w:t>
      </w:r>
    </w:p>
    <w:p w14:paraId="3F84C04C" w14:textId="77777777" w:rsidR="00B816C6" w:rsidRPr="00242BAF" w:rsidRDefault="00B816C6" w:rsidP="00B816C6">
      <w:pPr>
        <w:spacing w:after="0" w:line="240" w:lineRule="auto"/>
        <w:ind w:left="4956" w:firstLine="6"/>
        <w:rPr>
          <w:rFonts w:ascii="Arial" w:hAnsi="Arial" w:cs="Arial"/>
          <w:sz w:val="18"/>
          <w:szCs w:val="18"/>
        </w:rPr>
      </w:pPr>
      <w:r w:rsidRPr="00FE2098">
        <w:rPr>
          <w:rFonts w:ascii="Arial" w:hAnsi="Arial" w:cs="Arial"/>
          <w:b/>
          <w:bCs/>
          <w:sz w:val="18"/>
          <w:szCs w:val="18"/>
        </w:rPr>
        <w:t>o udzielenie zamówienia publicznego</w:t>
      </w:r>
      <w:r w:rsidRPr="00242BAF">
        <w:rPr>
          <w:rFonts w:ascii="Arial" w:hAnsi="Arial" w:cs="Arial"/>
          <w:sz w:val="18"/>
          <w:szCs w:val="18"/>
        </w:rPr>
        <w:tab/>
      </w:r>
    </w:p>
    <w:p w14:paraId="29E9F980" w14:textId="77777777" w:rsidR="00B816C6" w:rsidRPr="00242BAF" w:rsidRDefault="00B816C6" w:rsidP="00242BAF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14:paraId="7609CEB1" w14:textId="607521BE" w:rsidR="00B816C6" w:rsidRDefault="00B816C6" w:rsidP="00242BAF">
      <w:pPr>
        <w:pStyle w:val="Default"/>
        <w:ind w:left="709" w:right="389" w:hanging="709"/>
        <w:rPr>
          <w:sz w:val="18"/>
          <w:szCs w:val="18"/>
        </w:rPr>
      </w:pPr>
      <w:r w:rsidRPr="00242BAF">
        <w:rPr>
          <w:i/>
          <w:sz w:val="18"/>
          <w:szCs w:val="18"/>
        </w:rPr>
        <w:t>dotyczy:</w:t>
      </w:r>
      <w:r w:rsidRPr="00242BAF">
        <w:rPr>
          <w:sz w:val="18"/>
          <w:szCs w:val="18"/>
        </w:rPr>
        <w:t xml:space="preserve"> </w:t>
      </w:r>
      <w:r w:rsidRPr="00242BAF">
        <w:rPr>
          <w:rFonts w:eastAsia="Calibri"/>
          <w:kern w:val="3"/>
          <w:sz w:val="18"/>
          <w:szCs w:val="18"/>
        </w:rPr>
        <w:t xml:space="preserve">przetargu nieograniczonego na </w:t>
      </w:r>
      <w:r w:rsidRPr="00242BAF">
        <w:rPr>
          <w:rFonts w:eastAsia="Calibri"/>
          <w:b/>
          <w:kern w:val="3"/>
          <w:sz w:val="18"/>
          <w:szCs w:val="18"/>
        </w:rPr>
        <w:t xml:space="preserve">dostawę </w:t>
      </w:r>
      <w:r w:rsidR="00923CD2">
        <w:rPr>
          <w:b/>
          <w:bCs/>
          <w:sz w:val="18"/>
          <w:szCs w:val="18"/>
          <w:lang w:eastAsia="pl-PL"/>
        </w:rPr>
        <w:t>materiałów do operacji chirurgicznych</w:t>
      </w:r>
      <w:r w:rsidR="00BC3B94" w:rsidRPr="00242BAF">
        <w:rPr>
          <w:b/>
          <w:bCs/>
          <w:sz w:val="18"/>
          <w:szCs w:val="18"/>
          <w:lang w:eastAsia="pl-PL"/>
        </w:rPr>
        <w:t>.</w:t>
      </w:r>
    </w:p>
    <w:p w14:paraId="4B13AC65" w14:textId="77777777" w:rsidR="00242BAF" w:rsidRPr="00242BAF" w:rsidRDefault="00242BAF" w:rsidP="00242BAF">
      <w:pPr>
        <w:pStyle w:val="Default"/>
        <w:ind w:left="709" w:right="389" w:hanging="709"/>
        <w:rPr>
          <w:sz w:val="18"/>
          <w:szCs w:val="18"/>
        </w:rPr>
      </w:pPr>
    </w:p>
    <w:p w14:paraId="2533D72B" w14:textId="7E0A76EF" w:rsidR="00046CD2" w:rsidRPr="00242BAF" w:rsidRDefault="00B816C6" w:rsidP="003D0ABA">
      <w:pPr>
        <w:ind w:right="-178"/>
        <w:rPr>
          <w:rFonts w:ascii="Arial" w:hAnsi="Arial" w:cs="Arial"/>
          <w:sz w:val="18"/>
          <w:szCs w:val="18"/>
        </w:rPr>
      </w:pPr>
      <w:r w:rsidRPr="00242BAF">
        <w:rPr>
          <w:rFonts w:ascii="Arial" w:hAnsi="Arial" w:cs="Arial"/>
          <w:sz w:val="18"/>
          <w:szCs w:val="18"/>
        </w:rPr>
        <w:t xml:space="preserve">    Specjalistyczny Szpital Wojewódzki w Ciechanowie, ul. Powstańców Wielkopolskich 2, 06-400 Ciechanów </w:t>
      </w:r>
      <w:r w:rsidRPr="00242BAF">
        <w:rPr>
          <w:rFonts w:ascii="Arial" w:hAnsi="Arial" w:cs="Arial"/>
          <w:sz w:val="18"/>
          <w:szCs w:val="18"/>
          <w:u w:val="single"/>
        </w:rPr>
        <w:t>modyfikuje treść SIWZ</w:t>
      </w:r>
      <w:r w:rsidRPr="00242BAF">
        <w:rPr>
          <w:rFonts w:ascii="Arial" w:hAnsi="Arial" w:cs="Arial"/>
          <w:sz w:val="18"/>
          <w:szCs w:val="18"/>
        </w:rPr>
        <w:t xml:space="preserve"> poprzez </w:t>
      </w:r>
      <w:r w:rsidR="00407928" w:rsidRPr="00242BAF">
        <w:rPr>
          <w:rFonts w:ascii="Arial" w:hAnsi="Arial" w:cs="Arial"/>
          <w:sz w:val="18"/>
          <w:szCs w:val="18"/>
        </w:rPr>
        <w:t xml:space="preserve">zmianę </w:t>
      </w:r>
      <w:r w:rsidR="00BC3B94" w:rsidRPr="00242BAF">
        <w:rPr>
          <w:rFonts w:ascii="Arial" w:hAnsi="Arial" w:cs="Arial"/>
          <w:sz w:val="18"/>
          <w:szCs w:val="18"/>
        </w:rPr>
        <w:t xml:space="preserve">zapisu w dotychczasowej treści  </w:t>
      </w:r>
      <w:r w:rsidR="00BC3B94" w:rsidRPr="00242BAF">
        <w:rPr>
          <w:rFonts w:ascii="Arial" w:hAnsi="Arial" w:cs="Arial"/>
          <w:sz w:val="18"/>
          <w:szCs w:val="18"/>
          <w:u w:val="single"/>
        </w:rPr>
        <w:t>w części XIII pkt 1 b</w:t>
      </w:r>
      <w:r w:rsidR="003D0ABA" w:rsidRPr="00242BAF">
        <w:rPr>
          <w:rFonts w:ascii="Arial" w:hAnsi="Arial" w:cs="Arial"/>
          <w:sz w:val="18"/>
          <w:szCs w:val="18"/>
          <w:u w:val="single"/>
        </w:rPr>
        <w:t xml:space="preserve"> na</w:t>
      </w:r>
      <w:r w:rsidR="00BC3B94" w:rsidRPr="00242BAF">
        <w:rPr>
          <w:rFonts w:ascii="Arial" w:hAnsi="Arial" w:cs="Arial"/>
          <w:sz w:val="18"/>
          <w:szCs w:val="18"/>
          <w:u w:val="single"/>
        </w:rPr>
        <w:t>:</w:t>
      </w:r>
    </w:p>
    <w:p w14:paraId="4DCB3732" w14:textId="0B9F5B3B" w:rsidR="006B0A80" w:rsidRPr="00242BAF" w:rsidRDefault="006B0A80" w:rsidP="00046CD2">
      <w:pPr>
        <w:spacing w:after="0" w:line="240" w:lineRule="auto"/>
        <w:ind w:right="-130" w:firstLine="403"/>
        <w:rPr>
          <w:rFonts w:ascii="Arial" w:hAnsi="Arial" w:cs="Arial"/>
          <w:sz w:val="18"/>
          <w:szCs w:val="18"/>
        </w:rPr>
      </w:pPr>
    </w:p>
    <w:bookmarkEnd w:id="0"/>
    <w:p w14:paraId="572F2FD7" w14:textId="5B76DA77" w:rsidR="00BC3B94" w:rsidRPr="00242BAF" w:rsidRDefault="005A0B90" w:rsidP="005A0B90">
      <w:pPr>
        <w:spacing w:after="0" w:line="240" w:lineRule="auto"/>
        <w:ind w:left="1080" w:hanging="1080"/>
        <w:rPr>
          <w:rFonts w:ascii="Arial" w:hAnsi="Arial" w:cs="Arial"/>
          <w:b/>
          <w:sz w:val="18"/>
          <w:szCs w:val="18"/>
        </w:rPr>
      </w:pPr>
      <w:r w:rsidRPr="00242BAF">
        <w:rPr>
          <w:rFonts w:ascii="Arial" w:hAnsi="Arial" w:cs="Arial"/>
          <w:sz w:val="18"/>
          <w:szCs w:val="18"/>
        </w:rPr>
        <w:t>b.</w:t>
      </w:r>
      <w:r w:rsidR="00242BAF">
        <w:rPr>
          <w:rFonts w:ascii="Arial" w:hAnsi="Arial" w:cs="Arial"/>
          <w:sz w:val="18"/>
          <w:szCs w:val="18"/>
        </w:rPr>
        <w:t xml:space="preserve"> </w:t>
      </w:r>
      <w:r w:rsidR="00BC3B94" w:rsidRPr="00242BAF">
        <w:rPr>
          <w:rFonts w:ascii="Arial" w:hAnsi="Arial" w:cs="Arial"/>
          <w:sz w:val="18"/>
          <w:szCs w:val="18"/>
        </w:rPr>
        <w:t xml:space="preserve">W kryterium </w:t>
      </w:r>
      <w:r w:rsidR="00BC3B94" w:rsidRPr="00242BAF">
        <w:rPr>
          <w:rFonts w:ascii="Arial" w:hAnsi="Arial" w:cs="Arial"/>
          <w:b/>
          <w:i/>
          <w:sz w:val="18"/>
          <w:szCs w:val="18"/>
        </w:rPr>
        <w:t xml:space="preserve">ocena  użytkownika,                                                                                                                                     </w:t>
      </w:r>
    </w:p>
    <w:p w14:paraId="484B2193" w14:textId="77777777" w:rsidR="00BC3B94" w:rsidRPr="00242BAF" w:rsidRDefault="00BC3B94" w:rsidP="00BC3B94">
      <w:pPr>
        <w:numPr>
          <w:ilvl w:val="0"/>
          <w:numId w:val="6"/>
        </w:numPr>
        <w:spacing w:after="0" w:line="240" w:lineRule="auto"/>
        <w:ind w:left="709" w:hanging="142"/>
        <w:rPr>
          <w:rFonts w:ascii="Arial" w:hAnsi="Arial" w:cs="Arial"/>
          <w:b/>
          <w:sz w:val="18"/>
          <w:szCs w:val="18"/>
        </w:rPr>
      </w:pPr>
      <w:r w:rsidRPr="00242BAF">
        <w:rPr>
          <w:rFonts w:ascii="Arial" w:hAnsi="Arial" w:cs="Arial"/>
          <w:sz w:val="18"/>
          <w:szCs w:val="18"/>
        </w:rPr>
        <w:t>punkty będą przyznawane ofertom badanym w oparciu o treść opinii o jakości oferowanych produktów, wyrażonych na piśmie przez przedstawicieli szpitali lub klinik. Opinie pochodzące od podmiotów innych niż wskazane w zdaniu poprzednim nie będą przez zamawiającego uwzględniane.</w:t>
      </w:r>
    </w:p>
    <w:p w14:paraId="0553CF69" w14:textId="77777777" w:rsidR="00BC3B94" w:rsidRPr="00242BAF" w:rsidRDefault="00BC3B94" w:rsidP="00BC3B94">
      <w:pPr>
        <w:numPr>
          <w:ilvl w:val="0"/>
          <w:numId w:val="6"/>
        </w:numPr>
        <w:spacing w:after="0" w:line="240" w:lineRule="auto"/>
        <w:ind w:left="709" w:hanging="142"/>
        <w:rPr>
          <w:rFonts w:ascii="Arial" w:hAnsi="Arial" w:cs="Arial"/>
          <w:b/>
          <w:sz w:val="18"/>
          <w:szCs w:val="18"/>
        </w:rPr>
      </w:pPr>
      <w:r w:rsidRPr="00242BAF">
        <w:rPr>
          <w:rFonts w:ascii="Arial" w:hAnsi="Arial" w:cs="Arial"/>
          <w:sz w:val="18"/>
          <w:szCs w:val="18"/>
        </w:rPr>
        <w:t xml:space="preserve">opinie powinny dotyczyć konkretnego, </w:t>
      </w:r>
      <w:r w:rsidRPr="00242BAF">
        <w:rPr>
          <w:rFonts w:ascii="Arial" w:hAnsi="Arial" w:cs="Arial"/>
          <w:b/>
          <w:bCs/>
          <w:sz w:val="18"/>
          <w:szCs w:val="18"/>
        </w:rPr>
        <w:t>wymienionego z nazwy materiału/produktu</w:t>
      </w:r>
      <w:r w:rsidRPr="00242BAF">
        <w:rPr>
          <w:rFonts w:ascii="Arial" w:hAnsi="Arial" w:cs="Arial"/>
          <w:sz w:val="18"/>
          <w:szCs w:val="18"/>
        </w:rPr>
        <w:t xml:space="preserve">, odpowiadającego przedmiotowi oferty, wykazanego przez wykonawcę w formularzu cenowym (wg. wzoru załącznika nr 2 do siwz. </w:t>
      </w:r>
    </w:p>
    <w:p w14:paraId="7B489BCC" w14:textId="77777777" w:rsidR="00BC3B94" w:rsidRPr="00242BAF" w:rsidRDefault="00BC3B94" w:rsidP="00BC3B94">
      <w:pPr>
        <w:numPr>
          <w:ilvl w:val="0"/>
          <w:numId w:val="6"/>
        </w:numPr>
        <w:spacing w:after="0" w:line="240" w:lineRule="auto"/>
        <w:ind w:left="709" w:hanging="142"/>
        <w:rPr>
          <w:rFonts w:ascii="Arial" w:hAnsi="Arial" w:cs="Arial"/>
          <w:b/>
          <w:sz w:val="18"/>
          <w:szCs w:val="18"/>
        </w:rPr>
      </w:pPr>
      <w:r w:rsidRPr="00242BAF">
        <w:rPr>
          <w:rFonts w:ascii="Arial" w:hAnsi="Arial" w:cs="Arial"/>
          <w:sz w:val="18"/>
          <w:szCs w:val="18"/>
        </w:rPr>
        <w:t xml:space="preserve">punkty będą przyznawane </w:t>
      </w:r>
      <w:r w:rsidRPr="00242BAF">
        <w:rPr>
          <w:rFonts w:ascii="Arial" w:hAnsi="Arial" w:cs="Arial"/>
          <w:b/>
          <w:bCs/>
          <w:sz w:val="18"/>
          <w:szCs w:val="18"/>
        </w:rPr>
        <w:t>jedynie za pozytywne opinie</w:t>
      </w:r>
      <w:r w:rsidRPr="00242BAF">
        <w:rPr>
          <w:rFonts w:ascii="Arial" w:hAnsi="Arial" w:cs="Arial"/>
          <w:sz w:val="18"/>
          <w:szCs w:val="18"/>
        </w:rPr>
        <w:t xml:space="preserve"> </w:t>
      </w:r>
      <w:r w:rsidRPr="00242BAF">
        <w:rPr>
          <w:rFonts w:ascii="Arial" w:hAnsi="Arial" w:cs="Arial"/>
          <w:b/>
          <w:bCs/>
          <w:sz w:val="18"/>
          <w:szCs w:val="18"/>
        </w:rPr>
        <w:t>dotyczące jakości</w:t>
      </w:r>
      <w:r w:rsidRPr="00242BAF">
        <w:rPr>
          <w:rFonts w:ascii="Arial" w:hAnsi="Arial" w:cs="Arial"/>
          <w:sz w:val="18"/>
          <w:szCs w:val="18"/>
        </w:rPr>
        <w:t xml:space="preserve"> oferowanych materiałów/produktów.</w:t>
      </w:r>
    </w:p>
    <w:p w14:paraId="2B8DEB34" w14:textId="77777777" w:rsidR="00BC3B94" w:rsidRPr="00242BAF" w:rsidRDefault="00BC3B94" w:rsidP="00BC3B94">
      <w:pPr>
        <w:numPr>
          <w:ilvl w:val="0"/>
          <w:numId w:val="6"/>
        </w:numPr>
        <w:spacing w:after="0" w:line="240" w:lineRule="auto"/>
        <w:ind w:left="709" w:hanging="142"/>
        <w:rPr>
          <w:rFonts w:ascii="Arial" w:hAnsi="Arial" w:cs="Arial"/>
          <w:b/>
          <w:sz w:val="18"/>
          <w:szCs w:val="18"/>
        </w:rPr>
      </w:pPr>
      <w:r w:rsidRPr="00242BAF">
        <w:rPr>
          <w:rFonts w:ascii="Arial" w:hAnsi="Arial" w:cs="Arial"/>
          <w:b/>
          <w:sz w:val="18"/>
          <w:szCs w:val="18"/>
        </w:rPr>
        <w:t>wykonawca zobowiązany jest do wskazania ilości złożonych wraz z ofertą opinii w formularzu ofertowym (załącznik nr 1). Zamawiający zweryfikuje zgodność zadeklarowanych opinii z wymaganiami określonymi poniżej, na etapie oceny ofert.</w:t>
      </w:r>
    </w:p>
    <w:p w14:paraId="7E84FABC" w14:textId="77777777" w:rsidR="00BC3B94" w:rsidRPr="00242BAF" w:rsidRDefault="00BC3B94" w:rsidP="00BC3B94">
      <w:pPr>
        <w:numPr>
          <w:ilvl w:val="0"/>
          <w:numId w:val="6"/>
        </w:numPr>
        <w:spacing w:after="0" w:line="240" w:lineRule="auto"/>
        <w:ind w:left="709" w:right="-199" w:hanging="142"/>
        <w:rPr>
          <w:rFonts w:ascii="Arial" w:hAnsi="Arial" w:cs="Arial"/>
          <w:sz w:val="18"/>
          <w:szCs w:val="18"/>
        </w:rPr>
      </w:pPr>
      <w:r w:rsidRPr="00242BAF">
        <w:rPr>
          <w:rFonts w:ascii="Arial" w:hAnsi="Arial" w:cs="Arial"/>
          <w:sz w:val="18"/>
          <w:szCs w:val="18"/>
        </w:rPr>
        <w:t>wykonawca zobowiązany zostaje do oznaczenia dokumentu zawierającego opinie numerami pozycji asortymentowych, których opinie dotyczą: (numer pakietu i numer pozycji w tym pakiecie)</w:t>
      </w:r>
    </w:p>
    <w:p w14:paraId="4E93FE20" w14:textId="77777777" w:rsidR="00BC3B94" w:rsidRPr="00242BAF" w:rsidRDefault="00BC3B94" w:rsidP="00BC3B94">
      <w:pPr>
        <w:numPr>
          <w:ilvl w:val="0"/>
          <w:numId w:val="6"/>
        </w:numPr>
        <w:spacing w:after="0" w:line="240" w:lineRule="auto"/>
        <w:ind w:left="709" w:right="-199" w:hanging="142"/>
        <w:rPr>
          <w:rFonts w:ascii="Arial" w:hAnsi="Arial" w:cs="Arial"/>
          <w:sz w:val="18"/>
          <w:szCs w:val="18"/>
        </w:rPr>
      </w:pPr>
      <w:r w:rsidRPr="00242BAF">
        <w:rPr>
          <w:rFonts w:ascii="Arial" w:hAnsi="Arial" w:cs="Arial"/>
          <w:sz w:val="18"/>
          <w:szCs w:val="18"/>
        </w:rPr>
        <w:t>zamawiający wymaga, aby wszystkie dokumenty zawierające opinie zostały zarchiwizowane do jednego pliku (zip, rar) i w takiej postaci złożone wraz z ofertą składaną za pośrednictwem portalu zakupowego zamawiającego.</w:t>
      </w:r>
    </w:p>
    <w:p w14:paraId="1E88E6F8" w14:textId="77777777" w:rsidR="00BC3B94" w:rsidRPr="00242BAF" w:rsidRDefault="00BC3B94" w:rsidP="00BC3B94">
      <w:pPr>
        <w:tabs>
          <w:tab w:val="num" w:pos="1440"/>
        </w:tabs>
        <w:ind w:left="851" w:hanging="284"/>
        <w:rPr>
          <w:rFonts w:ascii="Arial" w:hAnsi="Arial" w:cs="Arial"/>
          <w:b/>
          <w:bCs/>
          <w:sz w:val="18"/>
          <w:szCs w:val="18"/>
          <w:u w:val="single"/>
        </w:rPr>
      </w:pPr>
      <w:r w:rsidRPr="00242BAF">
        <w:rPr>
          <w:rFonts w:ascii="Arial" w:hAnsi="Arial" w:cs="Arial"/>
          <w:b/>
          <w:bCs/>
          <w:sz w:val="18"/>
          <w:szCs w:val="18"/>
          <w:u w:val="single"/>
        </w:rPr>
        <w:t>Punkty będą przyznawane wg. następujących zasad:</w:t>
      </w:r>
    </w:p>
    <w:p w14:paraId="05118DAA" w14:textId="77777777" w:rsidR="00BC3B94" w:rsidRPr="00242BAF" w:rsidRDefault="00BC3B94" w:rsidP="00BC3B94">
      <w:pPr>
        <w:numPr>
          <w:ilvl w:val="0"/>
          <w:numId w:val="7"/>
        </w:numPr>
        <w:spacing w:after="0" w:line="240" w:lineRule="auto"/>
        <w:ind w:left="709" w:right="-199" w:hanging="142"/>
        <w:rPr>
          <w:rFonts w:ascii="Arial" w:hAnsi="Arial" w:cs="Arial"/>
          <w:sz w:val="18"/>
          <w:szCs w:val="18"/>
        </w:rPr>
      </w:pPr>
      <w:r w:rsidRPr="00242BAF">
        <w:rPr>
          <w:rFonts w:ascii="Arial" w:hAnsi="Arial" w:cs="Arial"/>
          <w:sz w:val="18"/>
          <w:szCs w:val="18"/>
        </w:rPr>
        <w:t xml:space="preserve">0 pkt. otrzyma oferta, która nie zawiera żadnej pozytywnej opinii, dotyczącej jakości wymienionego z nazwy produktu, odpowiadającego przedmiotowi oferty. </w:t>
      </w:r>
    </w:p>
    <w:p w14:paraId="0D7476DF" w14:textId="77777777" w:rsidR="00BC3B94" w:rsidRPr="00242BAF" w:rsidRDefault="00BC3B94" w:rsidP="00BC3B94">
      <w:pPr>
        <w:numPr>
          <w:ilvl w:val="0"/>
          <w:numId w:val="8"/>
        </w:numPr>
        <w:spacing w:after="0" w:line="240" w:lineRule="auto"/>
        <w:ind w:left="709" w:right="-98" w:hanging="142"/>
        <w:rPr>
          <w:rFonts w:ascii="Arial" w:hAnsi="Arial" w:cs="Arial"/>
          <w:sz w:val="18"/>
          <w:szCs w:val="18"/>
        </w:rPr>
      </w:pPr>
      <w:bookmarkStart w:id="1" w:name="_Hlk11748698"/>
      <w:r w:rsidRPr="00242BAF">
        <w:rPr>
          <w:rFonts w:ascii="Arial" w:hAnsi="Arial" w:cs="Arial"/>
          <w:sz w:val="18"/>
          <w:szCs w:val="18"/>
        </w:rPr>
        <w:t>pozytywne opinie muszą dotyczyć minimum połowy spośród wszystkich pozycji asortymentowych, przy czym jeśli ilość  produktów jest liczbą nieparzystą, wymagana minimalna ilość pozytywnych opinii, będzie ilorazem liczby tych opinii i ilości produktów, zaokrąglonym do liczby całkowitej „w górę”.</w:t>
      </w:r>
    </w:p>
    <w:p w14:paraId="480100C2" w14:textId="77777777" w:rsidR="00BC3B94" w:rsidRPr="00242BAF" w:rsidRDefault="00BC3B94" w:rsidP="00BC3B94">
      <w:pPr>
        <w:tabs>
          <w:tab w:val="left" w:pos="993"/>
        </w:tabs>
        <w:ind w:left="774" w:right="-98" w:hanging="65"/>
        <w:rPr>
          <w:rFonts w:ascii="Arial" w:hAnsi="Arial" w:cs="Arial"/>
          <w:sz w:val="18"/>
          <w:szCs w:val="18"/>
          <w:u w:val="single"/>
        </w:rPr>
      </w:pPr>
      <w:r w:rsidRPr="00242BAF">
        <w:rPr>
          <w:rFonts w:ascii="Arial" w:hAnsi="Arial" w:cs="Arial"/>
          <w:sz w:val="18"/>
          <w:szCs w:val="18"/>
          <w:u w:val="single"/>
        </w:rPr>
        <w:t>Przykład:</w:t>
      </w:r>
    </w:p>
    <w:p w14:paraId="6986F1B5" w14:textId="77777777" w:rsidR="00BC3B94" w:rsidRPr="00242BAF" w:rsidRDefault="00BC3B94" w:rsidP="00BC3B94">
      <w:pPr>
        <w:numPr>
          <w:ilvl w:val="0"/>
          <w:numId w:val="9"/>
        </w:numPr>
        <w:spacing w:after="0" w:line="240" w:lineRule="auto"/>
        <w:ind w:left="1134" w:right="-98" w:hanging="425"/>
        <w:rPr>
          <w:rFonts w:ascii="Arial" w:hAnsi="Arial" w:cs="Arial"/>
          <w:sz w:val="18"/>
          <w:szCs w:val="18"/>
        </w:rPr>
      </w:pPr>
      <w:r w:rsidRPr="00242BAF">
        <w:rPr>
          <w:rFonts w:ascii="Arial" w:hAnsi="Arial" w:cs="Arial"/>
          <w:sz w:val="18"/>
          <w:szCs w:val="18"/>
        </w:rPr>
        <w:t>pakiet obejmuje 1 pozycję – oferta winna zawierać pozytywną opinie dotyczącą tej pozycji.</w:t>
      </w:r>
    </w:p>
    <w:p w14:paraId="78F3A7C8" w14:textId="77777777" w:rsidR="00BC3B94" w:rsidRPr="00242BAF" w:rsidRDefault="00BC3B94" w:rsidP="00BC3B94">
      <w:pPr>
        <w:numPr>
          <w:ilvl w:val="0"/>
          <w:numId w:val="9"/>
        </w:numPr>
        <w:spacing w:after="0" w:line="240" w:lineRule="auto"/>
        <w:ind w:left="1134" w:right="-98" w:hanging="425"/>
        <w:rPr>
          <w:rFonts w:ascii="Arial" w:hAnsi="Arial" w:cs="Arial"/>
          <w:sz w:val="18"/>
          <w:szCs w:val="18"/>
        </w:rPr>
      </w:pPr>
      <w:r w:rsidRPr="00242BAF">
        <w:rPr>
          <w:rFonts w:ascii="Arial" w:hAnsi="Arial" w:cs="Arial"/>
          <w:sz w:val="18"/>
          <w:szCs w:val="18"/>
        </w:rPr>
        <w:t>pakiet obejmuje 4 pozycje – oferta winna zawierać pozytywne opinie dotyczące przynajmniej dwóch z nich,</w:t>
      </w:r>
    </w:p>
    <w:p w14:paraId="3678AD9A" w14:textId="77777777" w:rsidR="00BC3B94" w:rsidRPr="00242BAF" w:rsidRDefault="00BC3B94" w:rsidP="00BC3B94">
      <w:pPr>
        <w:numPr>
          <w:ilvl w:val="0"/>
          <w:numId w:val="9"/>
        </w:numPr>
        <w:spacing w:after="0" w:line="240" w:lineRule="auto"/>
        <w:ind w:left="1134" w:right="-98" w:hanging="425"/>
        <w:rPr>
          <w:rFonts w:ascii="Arial" w:hAnsi="Arial" w:cs="Arial"/>
          <w:sz w:val="18"/>
          <w:szCs w:val="18"/>
        </w:rPr>
      </w:pPr>
      <w:r w:rsidRPr="00242BAF">
        <w:rPr>
          <w:rFonts w:ascii="Arial" w:hAnsi="Arial" w:cs="Arial"/>
          <w:sz w:val="18"/>
          <w:szCs w:val="18"/>
        </w:rPr>
        <w:t>pakiet obejmuje 5 pozycji– oferta winna zawierać pozytywne opinie dotyczące przynajmniej trzech z nich,</w:t>
      </w:r>
    </w:p>
    <w:p w14:paraId="4EA8AFDB" w14:textId="77777777" w:rsidR="00BC3B94" w:rsidRPr="00242BAF" w:rsidRDefault="00BC3B94" w:rsidP="00BC3B94">
      <w:pPr>
        <w:numPr>
          <w:ilvl w:val="0"/>
          <w:numId w:val="10"/>
        </w:numPr>
        <w:spacing w:after="0" w:line="240" w:lineRule="auto"/>
        <w:ind w:left="709" w:right="-98" w:hanging="142"/>
        <w:rPr>
          <w:rFonts w:ascii="Arial" w:hAnsi="Arial" w:cs="Arial"/>
          <w:sz w:val="18"/>
          <w:szCs w:val="18"/>
        </w:rPr>
      </w:pPr>
      <w:r w:rsidRPr="00242BAF">
        <w:rPr>
          <w:rFonts w:ascii="Arial" w:hAnsi="Arial" w:cs="Arial"/>
          <w:sz w:val="18"/>
          <w:szCs w:val="18"/>
        </w:rPr>
        <w:t>Jeśli pozytywne opinie użytkownika będą dotyczyć mniejszej ilości pozycji niż określa to treść tiret poprzedni, oferta otrzyma 0 punktów</w:t>
      </w:r>
    </w:p>
    <w:p w14:paraId="386F4644" w14:textId="77777777" w:rsidR="00BC3B94" w:rsidRPr="00242BAF" w:rsidRDefault="00BC3B94" w:rsidP="00BC3B94">
      <w:pPr>
        <w:numPr>
          <w:ilvl w:val="0"/>
          <w:numId w:val="10"/>
        </w:numPr>
        <w:spacing w:after="0" w:line="240" w:lineRule="auto"/>
        <w:ind w:left="709" w:right="-98" w:hanging="142"/>
        <w:rPr>
          <w:rFonts w:ascii="Arial" w:hAnsi="Arial" w:cs="Arial"/>
          <w:sz w:val="18"/>
          <w:szCs w:val="18"/>
        </w:rPr>
      </w:pPr>
      <w:r w:rsidRPr="00242BAF">
        <w:rPr>
          <w:rFonts w:ascii="Arial" w:hAnsi="Arial" w:cs="Arial"/>
          <w:sz w:val="18"/>
          <w:szCs w:val="18"/>
        </w:rPr>
        <w:t>Wykazana w dokumencie zawierającym opinie wariantowość opiniowanego produktu tj. jego wyszczególnienie pod kątem np. rozmiarowości, roku produkcji, modelu , serii, różnych indeksów katalogowych itd. nie jest przesłanką, aby takiej opinii przyznać więcej niż 2 pkt.</w:t>
      </w:r>
    </w:p>
    <w:bookmarkEnd w:id="1"/>
    <w:p w14:paraId="1FE77326" w14:textId="77777777" w:rsidR="00BC3B94" w:rsidRPr="00242BAF" w:rsidRDefault="00BC3B94" w:rsidP="00BC3B94">
      <w:pPr>
        <w:numPr>
          <w:ilvl w:val="0"/>
          <w:numId w:val="7"/>
        </w:numPr>
        <w:spacing w:after="0" w:line="240" w:lineRule="auto"/>
        <w:ind w:left="709" w:right="-98" w:hanging="142"/>
        <w:rPr>
          <w:rFonts w:ascii="Arial" w:hAnsi="Arial" w:cs="Arial"/>
          <w:sz w:val="18"/>
          <w:szCs w:val="18"/>
        </w:rPr>
      </w:pPr>
      <w:r w:rsidRPr="00242BAF">
        <w:rPr>
          <w:rFonts w:ascii="Arial" w:hAnsi="Arial" w:cs="Arial"/>
          <w:sz w:val="18"/>
          <w:szCs w:val="18"/>
        </w:rPr>
        <w:t>Po 2 punkty małe otrzyma oferta za każdą pozytywną opinię , dotyczącą jakości wymienionego z nazwy produktu, odpowiadającego przedmiotowi oferty, przy czym nie ma znaczenia czy podmiot, o którym mowa wyżej, swoją opinię wyraził w jednym, czy też w kilku dokumentach.</w:t>
      </w:r>
    </w:p>
    <w:p w14:paraId="0D39477C" w14:textId="77777777" w:rsidR="00BC3B94" w:rsidRPr="00242BAF" w:rsidRDefault="00BC3B94" w:rsidP="00BC3B94">
      <w:pPr>
        <w:ind w:left="491" w:right="-98" w:firstLine="218"/>
        <w:rPr>
          <w:rFonts w:ascii="Arial" w:hAnsi="Arial" w:cs="Arial"/>
          <w:sz w:val="18"/>
          <w:szCs w:val="18"/>
          <w:u w:val="single"/>
        </w:rPr>
      </w:pPr>
      <w:r w:rsidRPr="00242BAF">
        <w:rPr>
          <w:rFonts w:ascii="Arial" w:hAnsi="Arial" w:cs="Arial"/>
          <w:sz w:val="18"/>
          <w:szCs w:val="18"/>
          <w:u w:val="single"/>
        </w:rPr>
        <w:t>Przykład:</w:t>
      </w:r>
    </w:p>
    <w:p w14:paraId="697808E1" w14:textId="77777777" w:rsidR="00BC3B94" w:rsidRPr="00242BAF" w:rsidRDefault="00BC3B94" w:rsidP="00BC3B94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993" w:right="-98" w:hanging="284"/>
        <w:rPr>
          <w:rFonts w:ascii="Arial" w:hAnsi="Arial" w:cs="Arial"/>
          <w:sz w:val="18"/>
          <w:szCs w:val="18"/>
        </w:rPr>
      </w:pPr>
      <w:r w:rsidRPr="00242BAF">
        <w:rPr>
          <w:rFonts w:ascii="Arial" w:hAnsi="Arial" w:cs="Arial"/>
          <w:sz w:val="18"/>
          <w:szCs w:val="18"/>
        </w:rPr>
        <w:t>Jeśli oferta zawiera jeden dokument, w którym właściwy podmiot wyraził pozytywną opinię dotyczącą 3 różnych produktów, odpowiadających przedmiotowi oferty w danym pakiecie, oferta otrzyma 6 punktów małych, podobnie jak oferta z trzema pozytywnymi opiniami, umieszczonymi w dwóch lub trzech dokumentach .</w:t>
      </w:r>
    </w:p>
    <w:p w14:paraId="3CF99FB7" w14:textId="77777777" w:rsidR="00BC3B94" w:rsidRPr="00242BAF" w:rsidRDefault="00BC3B94" w:rsidP="00BC3B94">
      <w:pPr>
        <w:numPr>
          <w:ilvl w:val="0"/>
          <w:numId w:val="12"/>
        </w:numPr>
        <w:spacing w:after="0" w:line="240" w:lineRule="auto"/>
        <w:ind w:left="709" w:right="-98" w:hanging="142"/>
        <w:rPr>
          <w:rFonts w:ascii="Arial" w:hAnsi="Arial" w:cs="Arial"/>
          <w:sz w:val="18"/>
          <w:szCs w:val="18"/>
        </w:rPr>
      </w:pPr>
      <w:r w:rsidRPr="00242BAF">
        <w:rPr>
          <w:rFonts w:ascii="Arial" w:hAnsi="Arial" w:cs="Arial"/>
          <w:sz w:val="18"/>
          <w:szCs w:val="18"/>
        </w:rPr>
        <w:t xml:space="preserve"> Każda z oferowanych pozycji może otrzymać nie więcej niż 6 pkt. małych przydzielonych w ramach kryterium oceny użytkownika, co oznacza  że w odniesieniu do jednej pozycji punktowane będą maksymalnie trzy opinie, pozytywnie zweryfikowane podczas badania dokumentów zawierających opinie.</w:t>
      </w:r>
    </w:p>
    <w:p w14:paraId="4F71129C" w14:textId="77777777" w:rsidR="00BC3B94" w:rsidRPr="00242BAF" w:rsidRDefault="00BC3B94" w:rsidP="00BC3B94">
      <w:pPr>
        <w:numPr>
          <w:ilvl w:val="0"/>
          <w:numId w:val="12"/>
        </w:numPr>
        <w:spacing w:after="0" w:line="240" w:lineRule="auto"/>
        <w:ind w:left="709" w:right="-98" w:hanging="142"/>
        <w:rPr>
          <w:rFonts w:ascii="Arial" w:hAnsi="Arial" w:cs="Arial"/>
          <w:sz w:val="18"/>
          <w:szCs w:val="18"/>
        </w:rPr>
      </w:pPr>
      <w:r w:rsidRPr="00242BAF">
        <w:rPr>
          <w:rFonts w:ascii="Arial" w:hAnsi="Arial" w:cs="Arial"/>
          <w:sz w:val="18"/>
          <w:szCs w:val="18"/>
        </w:rPr>
        <w:t>suma otrzymanych przez ofertę badaną punktów małych zostanie podstawiona do wzoru, w celu ustalenia oceny w kryterium oceny użytkownika:</w:t>
      </w:r>
    </w:p>
    <w:p w14:paraId="3FE3D06D" w14:textId="77777777" w:rsidR="00BC3B94" w:rsidRPr="00242BAF" w:rsidRDefault="00BC3B94" w:rsidP="00242BAF">
      <w:pPr>
        <w:spacing w:after="0" w:line="257" w:lineRule="auto"/>
        <w:ind w:left="1276" w:right="-96"/>
        <w:rPr>
          <w:rFonts w:ascii="Arial" w:hAnsi="Arial" w:cs="Arial"/>
          <w:sz w:val="18"/>
          <w:szCs w:val="18"/>
        </w:rPr>
      </w:pPr>
      <w:r w:rsidRPr="00242BAF">
        <w:rPr>
          <w:rFonts w:ascii="Arial" w:hAnsi="Arial" w:cs="Arial"/>
          <w:sz w:val="18"/>
          <w:szCs w:val="18"/>
        </w:rPr>
        <w:t>Pjob = Pob/Pon x 20</w:t>
      </w:r>
    </w:p>
    <w:p w14:paraId="21BFB2B3" w14:textId="77777777" w:rsidR="00BC3B94" w:rsidRPr="00242BAF" w:rsidRDefault="00BC3B94" w:rsidP="00242BAF">
      <w:pPr>
        <w:spacing w:after="0" w:line="257" w:lineRule="auto"/>
        <w:ind w:left="1276" w:right="-96"/>
        <w:rPr>
          <w:rFonts w:ascii="Arial" w:hAnsi="Arial" w:cs="Arial"/>
          <w:sz w:val="18"/>
          <w:szCs w:val="18"/>
        </w:rPr>
      </w:pPr>
      <w:r w:rsidRPr="00242BAF">
        <w:rPr>
          <w:rFonts w:ascii="Arial" w:hAnsi="Arial" w:cs="Arial"/>
          <w:sz w:val="18"/>
          <w:szCs w:val="18"/>
        </w:rPr>
        <w:t>gdzie:</w:t>
      </w:r>
    </w:p>
    <w:p w14:paraId="52375358" w14:textId="77777777" w:rsidR="00BC3B94" w:rsidRPr="00242BAF" w:rsidRDefault="00BC3B94" w:rsidP="00242BAF">
      <w:pPr>
        <w:spacing w:after="0" w:line="257" w:lineRule="auto"/>
        <w:ind w:left="1276" w:right="-96"/>
        <w:rPr>
          <w:rFonts w:ascii="Arial" w:hAnsi="Arial" w:cs="Arial"/>
          <w:sz w:val="18"/>
          <w:szCs w:val="18"/>
        </w:rPr>
      </w:pPr>
      <w:r w:rsidRPr="00242BAF">
        <w:rPr>
          <w:rFonts w:ascii="Arial" w:hAnsi="Arial" w:cs="Arial"/>
          <w:sz w:val="18"/>
          <w:szCs w:val="18"/>
        </w:rPr>
        <w:t>Piob – ilość punktów uzyskanych przez ofertę badaną  w kryterium oceny użytkownika</w:t>
      </w:r>
    </w:p>
    <w:p w14:paraId="2F853A66" w14:textId="77777777" w:rsidR="00BC3B94" w:rsidRPr="00242BAF" w:rsidRDefault="00BC3B94" w:rsidP="00242BAF">
      <w:pPr>
        <w:spacing w:after="0" w:line="257" w:lineRule="auto"/>
        <w:ind w:left="1276" w:right="-96"/>
        <w:rPr>
          <w:rFonts w:ascii="Arial" w:hAnsi="Arial" w:cs="Arial"/>
          <w:sz w:val="18"/>
          <w:szCs w:val="18"/>
        </w:rPr>
      </w:pPr>
      <w:r w:rsidRPr="00242BAF">
        <w:rPr>
          <w:rFonts w:ascii="Arial" w:hAnsi="Arial" w:cs="Arial"/>
          <w:sz w:val="18"/>
          <w:szCs w:val="18"/>
        </w:rPr>
        <w:t>Pob  -  ilość punktów małych przydzielonych ofercie badanej za wykazane pozytywne opinie,</w:t>
      </w:r>
    </w:p>
    <w:p w14:paraId="251E3652" w14:textId="089C69DE" w:rsidR="00BC3B94" w:rsidRDefault="00BC3B94" w:rsidP="00242BAF">
      <w:pPr>
        <w:spacing w:after="0" w:line="257" w:lineRule="auto"/>
        <w:ind w:left="1276" w:right="-96"/>
        <w:rPr>
          <w:rFonts w:ascii="Arial" w:hAnsi="Arial" w:cs="Arial"/>
          <w:sz w:val="18"/>
          <w:szCs w:val="18"/>
        </w:rPr>
      </w:pPr>
      <w:r w:rsidRPr="00242BAF">
        <w:rPr>
          <w:rFonts w:ascii="Arial" w:hAnsi="Arial" w:cs="Arial"/>
          <w:sz w:val="18"/>
          <w:szCs w:val="18"/>
        </w:rPr>
        <w:t>Pon  -  ilość punktów małych przydzielonych ofercie  zawierającej największą ilość pozytywnych opinii.</w:t>
      </w:r>
    </w:p>
    <w:p w14:paraId="560C946C" w14:textId="67F98120" w:rsidR="00923CD2" w:rsidRPr="00923CD2" w:rsidRDefault="00923CD2" w:rsidP="00923CD2">
      <w:pPr>
        <w:spacing w:after="0" w:line="240" w:lineRule="auto"/>
        <w:ind w:right="-130" w:firstLine="40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Jednocześnie </w:t>
      </w:r>
      <w:r w:rsidRPr="00923CD2">
        <w:rPr>
          <w:rFonts w:ascii="Arial" w:hAnsi="Arial" w:cs="Arial"/>
          <w:sz w:val="20"/>
          <w:szCs w:val="20"/>
        </w:rPr>
        <w:t xml:space="preserve">Specjalistyczny Szpital Wojewódzki w Ciechanowie, ul. Powstańców Wielkopolskich 2, 06-400 Ciechanów informuje, że </w:t>
      </w:r>
      <w:r w:rsidRPr="00923CD2">
        <w:rPr>
          <w:rFonts w:ascii="Arial" w:eastAsiaTheme="minorHAnsi" w:hAnsi="Arial" w:cs="Arial"/>
          <w:b/>
          <w:sz w:val="20"/>
          <w:szCs w:val="20"/>
          <w:lang w:eastAsia="en-US"/>
        </w:rPr>
        <w:t>zostaje przedłużony</w:t>
      </w:r>
      <w:r w:rsidRPr="00923CD2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923CD2">
        <w:rPr>
          <w:rFonts w:ascii="Arial" w:eastAsiaTheme="minorHAnsi" w:hAnsi="Arial" w:cs="Arial"/>
          <w:b/>
          <w:sz w:val="20"/>
          <w:szCs w:val="20"/>
          <w:lang w:eastAsia="en-US"/>
        </w:rPr>
        <w:t>termin składania ofert</w:t>
      </w:r>
      <w:r w:rsidRPr="00923CD2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923CD2">
        <w:rPr>
          <w:rFonts w:ascii="Arial" w:eastAsiaTheme="minorHAnsi" w:hAnsi="Arial" w:cs="Arial"/>
          <w:b/>
          <w:sz w:val="20"/>
          <w:szCs w:val="20"/>
          <w:lang w:eastAsia="en-US"/>
        </w:rPr>
        <w:t>do dnia 1</w:t>
      </w:r>
      <w:r>
        <w:rPr>
          <w:rFonts w:ascii="Arial" w:eastAsiaTheme="minorHAnsi" w:hAnsi="Arial" w:cs="Arial"/>
          <w:b/>
          <w:sz w:val="20"/>
          <w:szCs w:val="20"/>
          <w:lang w:eastAsia="en-US"/>
        </w:rPr>
        <w:t>2</w:t>
      </w:r>
      <w:r w:rsidRPr="00923CD2">
        <w:rPr>
          <w:rFonts w:ascii="Arial" w:eastAsiaTheme="minorHAnsi" w:hAnsi="Arial" w:cs="Arial"/>
          <w:b/>
          <w:sz w:val="20"/>
          <w:szCs w:val="20"/>
          <w:lang w:eastAsia="en-US"/>
        </w:rPr>
        <w:t>.11.2019 r. godz. 10:00 i otwarcia 1</w:t>
      </w:r>
      <w:r>
        <w:rPr>
          <w:rFonts w:ascii="Arial" w:eastAsiaTheme="minorHAnsi" w:hAnsi="Arial" w:cs="Arial"/>
          <w:b/>
          <w:sz w:val="20"/>
          <w:szCs w:val="20"/>
          <w:lang w:eastAsia="en-US"/>
        </w:rPr>
        <w:t>2</w:t>
      </w:r>
      <w:bookmarkStart w:id="2" w:name="_GoBack"/>
      <w:bookmarkEnd w:id="2"/>
      <w:r w:rsidRPr="00923CD2">
        <w:rPr>
          <w:rFonts w:ascii="Arial" w:eastAsiaTheme="minorHAnsi" w:hAnsi="Arial" w:cs="Arial"/>
          <w:b/>
          <w:sz w:val="20"/>
          <w:szCs w:val="20"/>
          <w:lang w:eastAsia="en-US"/>
        </w:rPr>
        <w:t>.11.2019 r. godz. 10:30.</w:t>
      </w:r>
    </w:p>
    <w:p w14:paraId="73961614" w14:textId="77777777" w:rsidR="00923CD2" w:rsidRDefault="00923CD2" w:rsidP="00923CD2">
      <w:pPr>
        <w:spacing w:after="0" w:line="257" w:lineRule="auto"/>
        <w:ind w:right="-96"/>
        <w:rPr>
          <w:rFonts w:ascii="Arial" w:hAnsi="Arial" w:cs="Arial"/>
          <w:sz w:val="18"/>
          <w:szCs w:val="18"/>
        </w:rPr>
      </w:pPr>
    </w:p>
    <w:sectPr w:rsidR="00923CD2" w:rsidSect="00242BAF">
      <w:footerReference w:type="even" r:id="rId7"/>
      <w:footerReference w:type="default" r:id="rId8"/>
      <w:footerReference w:type="first" r:id="rId9"/>
      <w:pgSz w:w="12240" w:h="16160"/>
      <w:pgMar w:top="851" w:right="1418" w:bottom="851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BB9EDB" w14:textId="77777777" w:rsidR="00C20800" w:rsidRDefault="00C20800">
      <w:pPr>
        <w:spacing w:after="0" w:line="240" w:lineRule="auto"/>
      </w:pPr>
      <w:r>
        <w:separator/>
      </w:r>
    </w:p>
  </w:endnote>
  <w:endnote w:type="continuationSeparator" w:id="0">
    <w:p w14:paraId="67501E2C" w14:textId="77777777" w:rsidR="00C20800" w:rsidRDefault="00C20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6D1E1" w14:textId="77777777" w:rsidR="009F29AA" w:rsidRDefault="00C208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9CCAE" w14:textId="1EB61037" w:rsidR="009F29AA" w:rsidRDefault="000D3173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91BA798" wp14:editId="5C17F8F1">
              <wp:simplePos x="0" y="0"/>
              <wp:positionH relativeFrom="page">
                <wp:posOffset>6744335</wp:posOffset>
              </wp:positionH>
              <wp:positionV relativeFrom="paragraph">
                <wp:posOffset>635</wp:posOffset>
              </wp:positionV>
              <wp:extent cx="126365" cy="130175"/>
              <wp:effectExtent l="635" t="635" r="0" b="2540"/>
              <wp:wrapSquare wrapText="largest"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" cy="130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F93E33" w14:textId="77777777" w:rsidR="009F29AA" w:rsidRDefault="00033362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  <w:rFonts w:cs="Arial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rFonts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rFonts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rFonts w:cs="Arial"/>
                              <w:noProof/>
                              <w:sz w:val="18"/>
                              <w:szCs w:val="18"/>
                            </w:rPr>
                            <w:t>38</w:t>
                          </w:r>
                          <w:r>
                            <w:rPr>
                              <w:rStyle w:val="Numerstrony"/>
                              <w:rFonts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1BA798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531.05pt;margin-top:.05pt;width:9.95pt;height:10.2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" stroked="f">
              <v:textbox inset="0,0,0,0">
                <w:txbxContent>
                  <w:p w14:paraId="24F93E33" w14:textId="77777777" w:rsidR="009F29AA" w:rsidRDefault="00033362">
                    <w:pPr>
                      <w:pStyle w:val="Stopka"/>
                    </w:pPr>
                    <w:r>
                      <w:rPr>
                        <w:rStyle w:val="Numerstrony"/>
                        <w:rFonts w:cs="Arial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Numerstrony"/>
                        <w:rFonts w:cs="Arial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Numerstrony"/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Style w:val="Numerstrony"/>
                        <w:rFonts w:cs="Arial"/>
                        <w:noProof/>
                        <w:sz w:val="18"/>
                        <w:szCs w:val="18"/>
                      </w:rPr>
                      <w:t>38</w:t>
                    </w:r>
                    <w:r>
                      <w:rPr>
                        <w:rStyle w:val="Numerstrony"/>
                        <w:rFonts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3C922" w14:textId="77777777" w:rsidR="009F29AA" w:rsidRDefault="00C208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473677" w14:textId="77777777" w:rsidR="00C20800" w:rsidRDefault="00C20800">
      <w:pPr>
        <w:spacing w:after="0" w:line="240" w:lineRule="auto"/>
      </w:pPr>
      <w:r>
        <w:separator/>
      </w:r>
    </w:p>
  </w:footnote>
  <w:footnote w:type="continuationSeparator" w:id="0">
    <w:p w14:paraId="7F8404E9" w14:textId="77777777" w:rsidR="00C20800" w:rsidRDefault="00C208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1F"/>
    <w:multiLevelType w:val="multilevel"/>
    <w:tmpl w:val="75C802D2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sz w:val="18"/>
        <w:szCs w:val="18"/>
      </w:rPr>
    </w:lvl>
  </w:abstractNum>
  <w:abstractNum w:abstractNumId="3" w15:restartNumberingAfterBreak="0">
    <w:nsid w:val="0000002F"/>
    <w:multiLevelType w:val="multilevel"/>
    <w:tmpl w:val="0000002F"/>
    <w:name w:val="WW8Num15222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1">
      <w:start w:val="1"/>
      <w:numFmt w:val="decimal"/>
      <w:lvlText w:val="1.2.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696266"/>
    <w:multiLevelType w:val="hybridMultilevel"/>
    <w:tmpl w:val="82683130"/>
    <w:name w:val="WW8Num6122"/>
    <w:lvl w:ilvl="0" w:tplc="0415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 w15:restartNumberingAfterBreak="0">
    <w:nsid w:val="08F970AB"/>
    <w:multiLevelType w:val="hybridMultilevel"/>
    <w:tmpl w:val="288E3C08"/>
    <w:lvl w:ilvl="0" w:tplc="9C2E037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0EA75880"/>
    <w:multiLevelType w:val="hybridMultilevel"/>
    <w:tmpl w:val="D69A4F86"/>
    <w:lvl w:ilvl="0" w:tplc="0415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 w15:restartNumberingAfterBreak="0">
    <w:nsid w:val="150D51D4"/>
    <w:multiLevelType w:val="hybridMultilevel"/>
    <w:tmpl w:val="D7149BF4"/>
    <w:lvl w:ilvl="0" w:tplc="0000000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i w:val="0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C28E2"/>
    <w:multiLevelType w:val="hybridMultilevel"/>
    <w:tmpl w:val="6450DA1E"/>
    <w:lvl w:ilvl="0" w:tplc="9C2E037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5C572D84"/>
    <w:multiLevelType w:val="hybridMultilevel"/>
    <w:tmpl w:val="967694C8"/>
    <w:lvl w:ilvl="0" w:tplc="00000006">
      <w:start w:val="1"/>
      <w:numFmt w:val="bullet"/>
      <w:lvlText w:val=""/>
      <w:lvlJc w:val="left"/>
      <w:pPr>
        <w:ind w:left="1996" w:hanging="360"/>
      </w:pPr>
      <w:rPr>
        <w:rFonts w:ascii="Symbol" w:hAnsi="Symbol" w:cs="Symbol" w:hint="default"/>
        <w:b w:val="0"/>
        <w:i w:val="0"/>
        <w:sz w:val="18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74175FF9"/>
    <w:multiLevelType w:val="hybridMultilevel"/>
    <w:tmpl w:val="F2506D0C"/>
    <w:lvl w:ilvl="0" w:tplc="F4BC967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44806B8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1D789C"/>
    <w:multiLevelType w:val="hybridMultilevel"/>
    <w:tmpl w:val="874C047C"/>
    <w:lvl w:ilvl="0" w:tplc="3B4C2886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7"/>
  </w:num>
  <w:num w:numId="8">
    <w:abstractNumId w:val="11"/>
  </w:num>
  <w:num w:numId="9">
    <w:abstractNumId w:val="4"/>
  </w:num>
  <w:num w:numId="10">
    <w:abstractNumId w:val="8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5D4"/>
    <w:rsid w:val="00013E13"/>
    <w:rsid w:val="00021C9E"/>
    <w:rsid w:val="00033362"/>
    <w:rsid w:val="00046CD2"/>
    <w:rsid w:val="000D3173"/>
    <w:rsid w:val="001E305E"/>
    <w:rsid w:val="00242BAF"/>
    <w:rsid w:val="002729FC"/>
    <w:rsid w:val="00280410"/>
    <w:rsid w:val="002955EB"/>
    <w:rsid w:val="003315D4"/>
    <w:rsid w:val="003A1476"/>
    <w:rsid w:val="003C75AF"/>
    <w:rsid w:val="003D0ABA"/>
    <w:rsid w:val="003D246C"/>
    <w:rsid w:val="003F1F3A"/>
    <w:rsid w:val="00407928"/>
    <w:rsid w:val="0042404F"/>
    <w:rsid w:val="004532A0"/>
    <w:rsid w:val="004A3FC2"/>
    <w:rsid w:val="004C4DFA"/>
    <w:rsid w:val="004D54C1"/>
    <w:rsid w:val="005414C3"/>
    <w:rsid w:val="005A0B90"/>
    <w:rsid w:val="005B6F11"/>
    <w:rsid w:val="006B0A80"/>
    <w:rsid w:val="00704BAB"/>
    <w:rsid w:val="007D04DB"/>
    <w:rsid w:val="00852468"/>
    <w:rsid w:val="00855825"/>
    <w:rsid w:val="008C179A"/>
    <w:rsid w:val="008E64D3"/>
    <w:rsid w:val="00923CD2"/>
    <w:rsid w:val="00977B56"/>
    <w:rsid w:val="00A74682"/>
    <w:rsid w:val="00A808F6"/>
    <w:rsid w:val="00B46DBA"/>
    <w:rsid w:val="00B73EB1"/>
    <w:rsid w:val="00B816C6"/>
    <w:rsid w:val="00BA37A1"/>
    <w:rsid w:val="00BA539B"/>
    <w:rsid w:val="00BC3B94"/>
    <w:rsid w:val="00C20800"/>
    <w:rsid w:val="00C640D9"/>
    <w:rsid w:val="00CA614A"/>
    <w:rsid w:val="00D66BBB"/>
    <w:rsid w:val="00D87BDC"/>
    <w:rsid w:val="00DA3AA7"/>
    <w:rsid w:val="00EA0840"/>
    <w:rsid w:val="00EB067F"/>
    <w:rsid w:val="00EC5351"/>
    <w:rsid w:val="00ED7EF8"/>
    <w:rsid w:val="00F165C9"/>
    <w:rsid w:val="00F436B0"/>
    <w:rsid w:val="00F72E75"/>
    <w:rsid w:val="00FE2098"/>
    <w:rsid w:val="00FE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F40AB7"/>
  <w15:chartTrackingRefBased/>
  <w15:docId w15:val="{0E0BDF77-C82D-42CC-AE34-059674A6A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0D3173"/>
    <w:pPr>
      <w:spacing w:line="25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0D31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D3173"/>
    <w:rPr>
      <w:rFonts w:ascii="Calibri" w:eastAsia="Times New Roman" w:hAnsi="Calibri" w:cs="Times New Roman"/>
      <w:lang w:eastAsia="pl-PL"/>
    </w:rPr>
  </w:style>
  <w:style w:type="character" w:styleId="Numerstrony">
    <w:name w:val="page number"/>
    <w:basedOn w:val="Domylnaczcionkaakapitu"/>
    <w:rsid w:val="000D3173"/>
  </w:style>
  <w:style w:type="paragraph" w:styleId="Tekstdymka">
    <w:name w:val="Balloon Text"/>
    <w:basedOn w:val="Normalny"/>
    <w:link w:val="TekstdymkaZnak"/>
    <w:uiPriority w:val="99"/>
    <w:semiHidden/>
    <w:unhideWhenUsed/>
    <w:rsid w:val="008C1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79A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4532A0"/>
    <w:pPr>
      <w:suppressAutoHyphens/>
      <w:spacing w:after="120" w:line="240" w:lineRule="auto"/>
      <w:ind w:left="-266"/>
    </w:pPr>
    <w:rPr>
      <w:rFonts w:ascii="Times New Roman" w:hAnsi="Times New Roman"/>
      <w:i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532A0"/>
    <w:rPr>
      <w:rFonts w:ascii="Times New Roman" w:eastAsia="Times New Roman" w:hAnsi="Times New Roman" w:cs="Times New Roman"/>
      <w:i/>
      <w:sz w:val="24"/>
      <w:szCs w:val="20"/>
      <w:lang w:eastAsia="zh-CN"/>
    </w:rPr>
  </w:style>
  <w:style w:type="paragraph" w:customStyle="1" w:styleId="Default">
    <w:name w:val="Default"/>
    <w:rsid w:val="00977B56"/>
    <w:pPr>
      <w:suppressAutoHyphens/>
      <w:autoSpaceDE w:val="0"/>
      <w:spacing w:after="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662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2019-08-30T06:58:00Z</cp:lastPrinted>
  <dcterms:created xsi:type="dcterms:W3CDTF">2019-08-30T06:52:00Z</dcterms:created>
  <dcterms:modified xsi:type="dcterms:W3CDTF">2019-10-31T08:30:00Z</dcterms:modified>
</cp:coreProperties>
</file>