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12.11.2019r.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ZP/2501/111/19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materiał</w:t>
      </w:r>
      <w:r w:rsidR="003D55D7">
        <w:rPr>
          <w:rFonts w:ascii="Arial" w:hAnsi="Arial" w:cs="Arial"/>
          <w:sz w:val="18"/>
          <w:szCs w:val="18"/>
        </w:rPr>
        <w:t>ów</w:t>
      </w:r>
      <w:r w:rsidR="004D3622" w:rsidRPr="004D3622">
        <w:rPr>
          <w:rFonts w:ascii="Arial" w:hAnsi="Arial" w:cs="Arial"/>
          <w:sz w:val="18"/>
          <w:szCs w:val="18"/>
        </w:rPr>
        <w:t xml:space="preserve"> do operacji chirurgicznych</w:t>
      </w:r>
      <w:r w:rsidR="003D55D7">
        <w:rPr>
          <w:rFonts w:ascii="Arial" w:hAnsi="Arial" w:cs="Arial"/>
          <w:sz w:val="18"/>
          <w:szCs w:val="18"/>
        </w:rPr>
        <w:t>.</w:t>
      </w:r>
    </w:p>
    <w:p w:rsidR="00AB4DD0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A10C83" w:rsidRPr="00D72058" w:rsidRDefault="00A10C83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12.11.2019r.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p w:rsidR="00A10C83" w:rsidRDefault="00A10C83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318"/>
        <w:gridCol w:w="1582"/>
        <w:gridCol w:w="1582"/>
        <w:gridCol w:w="2020"/>
        <w:gridCol w:w="1556"/>
      </w:tblGrid>
      <w:tr w:rsidR="003D55D7" w:rsidTr="003D55D7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5D7" w:rsidRDefault="003D55D7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Ilość opinii</w:t>
            </w:r>
          </w:p>
        </w:tc>
      </w:tr>
      <w:tr w:rsidR="003D55D7" w:rsidTr="003D55D7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materiał szewny wchłanialny pakiet 1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32 989,51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3D55D7" w:rsidRDefault="003D55D7" w:rsidP="003D55D7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3D55D7" w:rsidTr="003D55D7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10C83" w:rsidRDefault="003D55D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Polna 11 </w:t>
            </w:r>
          </w:p>
          <w:p w:rsidR="003D55D7" w:rsidRDefault="003D55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00-633 Warszawa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30 506,84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32 947,39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55D7" w:rsidRDefault="003D55D7" w:rsidP="003D55D7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</w:t>
            </w:r>
          </w:p>
        </w:tc>
      </w:tr>
      <w:tr w:rsidR="003D55D7" w:rsidTr="003D55D7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materiał szewny niewchłanialny pakiet 2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7 054,78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3D55D7" w:rsidRDefault="003D55D7" w:rsidP="003D55D7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3D55D7" w:rsidTr="003D55D7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10C83" w:rsidRDefault="003D55D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Polna 11 </w:t>
            </w:r>
          </w:p>
          <w:p w:rsidR="003D55D7" w:rsidRDefault="003D55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00-633 Warszawa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6 517,12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7 038,49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55D7" w:rsidRDefault="003D55D7" w:rsidP="003D55D7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</w:p>
        </w:tc>
      </w:tr>
      <w:tr w:rsidR="003D55D7" w:rsidTr="003D55D7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materiał szewny monofilamentowy, wchłanianie do 6 miesięcy, pakiet nr 3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11 653,38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3D55D7" w:rsidRDefault="003D55D7" w:rsidP="003D55D7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3D55D7" w:rsidTr="003D55D7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10C83" w:rsidRDefault="003D55D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Polna 11 </w:t>
            </w:r>
          </w:p>
          <w:p w:rsidR="003D55D7" w:rsidRDefault="003D55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00-633 Warszawa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10 777,92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11 640,15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55D7" w:rsidRDefault="003D55D7" w:rsidP="003D55D7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</w:p>
        </w:tc>
      </w:tr>
      <w:tr w:rsidR="003D55D7" w:rsidTr="003D55D7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materiał szewny monofilamentowy, wchłanianie 90-110 dni, pakiet nr 4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1 813,75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3D55D7" w:rsidRDefault="003D55D7" w:rsidP="003D55D7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3D55D7" w:rsidTr="003D55D7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10C83" w:rsidRDefault="003D55D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Polna 11 </w:t>
            </w:r>
          </w:p>
          <w:p w:rsidR="003D55D7" w:rsidRDefault="003D55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00-633 Warszawa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1 677,60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1 811,81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55D7" w:rsidRDefault="003D55D7" w:rsidP="003D55D7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</w:p>
        </w:tc>
      </w:tr>
      <w:tr w:rsidR="003D55D7" w:rsidTr="003D55D7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materiał szewny monofilamentowy, wchłanianie do 56 dni pakiet nr 5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3 193,60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3D55D7" w:rsidRDefault="003D55D7" w:rsidP="003D55D7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3D55D7" w:rsidTr="003D55D7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10C83" w:rsidRDefault="003D55D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Polna 11 </w:t>
            </w:r>
          </w:p>
          <w:p w:rsidR="003D55D7" w:rsidRDefault="003D55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00-633 Warszawa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2 953,44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3 189,72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55D7" w:rsidRDefault="003D55D7" w:rsidP="003D55D7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</w:p>
        </w:tc>
      </w:tr>
      <w:tr w:rsidR="003D55D7" w:rsidTr="003D55D7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materiał szewny polipropylenowy pakiet nr 6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4 979,88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3D55D7" w:rsidRDefault="003D55D7" w:rsidP="003D55D7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3D55D7" w:rsidTr="003D55D7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10C83" w:rsidRDefault="003D55D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Polna 11 </w:t>
            </w:r>
          </w:p>
          <w:p w:rsidR="003D55D7" w:rsidRDefault="003D55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00-633 Warszawa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4 605,00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4 973,40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55D7" w:rsidRDefault="003D55D7" w:rsidP="003D55D7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</w:p>
        </w:tc>
      </w:tr>
      <w:tr w:rsidR="003D55D7" w:rsidTr="003D55D7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produkty do leczenia przepuklin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68 428,67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3D55D7" w:rsidRDefault="003D55D7" w:rsidP="003D55D7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3D55D7" w:rsidTr="003D55D7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10C83" w:rsidRDefault="003D55D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Polna 11 </w:t>
            </w:r>
          </w:p>
          <w:p w:rsidR="00A10C83" w:rsidRPr="00A10C83" w:rsidRDefault="003D55D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00-633 Warszawa</w:t>
            </w:r>
            <w:bookmarkStart w:id="0" w:name="_GoBack"/>
            <w:bookmarkEnd w:id="0"/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63 328,10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68 394,35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55D7" w:rsidRDefault="003D55D7" w:rsidP="003D55D7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</w:t>
            </w:r>
          </w:p>
        </w:tc>
      </w:tr>
      <w:tr w:rsidR="003D55D7" w:rsidTr="003D55D7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8 - trokary laparoskopowe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48 135,60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3D55D7" w:rsidRDefault="003D55D7" w:rsidP="003D55D7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3D55D7" w:rsidTr="003D55D7"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10C83" w:rsidRDefault="003D55D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 Poland Sp.z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Polna 11 </w:t>
            </w:r>
          </w:p>
          <w:p w:rsidR="003D55D7" w:rsidRDefault="003D55D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00-633 Warszawa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44 510,00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48 070,80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55D7" w:rsidRDefault="003D55D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D55D7" w:rsidRDefault="003D55D7" w:rsidP="003D55D7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2E2EE7" w:rsidRPr="007835B2" w:rsidRDefault="002E2EE7" w:rsidP="002E2EE7">
      <w:pPr>
        <w:ind w:right="110"/>
        <w:rPr>
          <w:rFonts w:ascii="Arial" w:hAnsi="Arial" w:cs="Arial"/>
          <w:sz w:val="18"/>
          <w:szCs w:val="18"/>
        </w:rPr>
      </w:pPr>
    </w:p>
    <w:p w:rsidR="002E2EE7" w:rsidRDefault="002E2EE7" w:rsidP="002E2EE7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:rsidR="002E2EE7" w:rsidRDefault="002E2EE7" w:rsidP="002E2EE7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940" w:rsidRDefault="00DE6940" w:rsidP="002A54AA">
      <w:r>
        <w:separator/>
      </w:r>
    </w:p>
  </w:endnote>
  <w:endnote w:type="continuationSeparator" w:id="0">
    <w:p w:rsidR="00DE6940" w:rsidRDefault="00DE694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940" w:rsidRDefault="00DE6940" w:rsidP="002A54AA">
      <w:r>
        <w:separator/>
      </w:r>
    </w:p>
  </w:footnote>
  <w:footnote w:type="continuationSeparator" w:id="0">
    <w:p w:rsidR="00DE6940" w:rsidRDefault="00DE6940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2EE7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D55D7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62017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C83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E6940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B8E38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2018-07-12T09:45:00Z</cp:lastPrinted>
  <dcterms:created xsi:type="dcterms:W3CDTF">2019-11-12T09:36:00Z</dcterms:created>
  <dcterms:modified xsi:type="dcterms:W3CDTF">2019-11-12T09:39:00Z</dcterms:modified>
</cp:coreProperties>
</file>