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5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1703"/>
        <w:gridCol w:w="2692"/>
        <w:gridCol w:w="4920"/>
      </w:tblGrid>
      <w:tr w:rsidR="00C24D58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shd w:val="clear" w:color="auto" w:fill="FFFFFF"/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Regał magazynowy.</w:t>
            </w:r>
          </w:p>
        </w:tc>
      </w:tr>
      <w:tr w:rsidR="00C24D58">
        <w:trPr>
          <w:trHeight w:val="284"/>
        </w:trPr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Nazwa</w:t>
            </w:r>
          </w:p>
        </w:tc>
        <w:tc>
          <w:tcPr>
            <w:tcW w:w="7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4D58">
        <w:trPr>
          <w:trHeight w:val="284"/>
        </w:trPr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4D58">
        <w:trPr>
          <w:trHeight w:val="284"/>
        </w:trPr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C24D58">
        <w:trPr>
          <w:trHeight w:val="284"/>
        </w:trPr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24D58">
        <w:trPr>
          <w:trHeight w:val="284"/>
        </w:trPr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2019</w:t>
            </w:r>
          </w:p>
        </w:tc>
        <w:tc>
          <w:tcPr>
            <w:tcW w:w="7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4D58">
        <w:trPr>
          <w:trHeight w:val="40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24D58" w:rsidRDefault="00F7339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4D58" w:rsidRDefault="00F7339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4D58">
        <w:trPr>
          <w:trHeight w:val="32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24D58" w:rsidRDefault="00C24D58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D58" w:rsidRPr="00F7339A" w:rsidRDefault="00F733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 xml:space="preserve">Regał magazynowy ze stali chromowanej wyposażony w pięć regulowanych półek </w:t>
            </w:r>
          </w:p>
        </w:tc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D58">
        <w:trPr>
          <w:trHeight w:val="32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24D58" w:rsidRDefault="00C24D58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D58" w:rsidRPr="00F7339A" w:rsidRDefault="00F7339A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aksymalne obci</w:t>
            </w:r>
            <w:bookmarkStart w:id="0" w:name="_GoBack"/>
            <w:bookmarkEnd w:id="0"/>
            <w:r w:rsidRPr="00F7339A">
              <w:rPr>
                <w:rFonts w:asciiTheme="minorHAnsi" w:hAnsiTheme="minorHAnsi" w:cstheme="minorHAnsi"/>
                <w:sz w:val="22"/>
                <w:szCs w:val="22"/>
              </w:rPr>
              <w:t xml:space="preserve">ążenie na jedną półkę  min.80 kg </w:t>
            </w:r>
          </w:p>
        </w:tc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D58">
        <w:trPr>
          <w:trHeight w:val="320"/>
        </w:trPr>
        <w:tc>
          <w:tcPr>
            <w:tcW w:w="5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24D58" w:rsidRDefault="00C24D58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D58" w:rsidRPr="00F7339A" w:rsidRDefault="00F7339A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Rodzaj półki: druciana.</w:t>
            </w:r>
          </w:p>
        </w:tc>
        <w:tc>
          <w:tcPr>
            <w:tcW w:w="49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D58">
        <w:trPr>
          <w:trHeight w:val="32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24D58" w:rsidRDefault="00C24D58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D58" w:rsidRPr="00F7339A" w:rsidRDefault="00F7339A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Regulowane nóżki.</w:t>
            </w:r>
          </w:p>
        </w:tc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D58">
        <w:trPr>
          <w:trHeight w:val="320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24D58" w:rsidRDefault="00C24D58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D58" w:rsidRPr="00F7339A" w:rsidRDefault="00F7339A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Wymiary:</w:t>
            </w:r>
          </w:p>
          <w:p w:rsidR="00C24D58" w:rsidRPr="00F7339A" w:rsidRDefault="00F7339A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- wysokość 1850mm +/-20mm</w:t>
            </w:r>
          </w:p>
          <w:p w:rsidR="00C24D58" w:rsidRPr="00F7339A" w:rsidRDefault="00F7339A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 xml:space="preserve">- szerokość 900mm </w:t>
            </w:r>
            <w:bookmarkStart w:id="1" w:name="__DdeLink__190_1955625521"/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+/-20mm</w:t>
            </w:r>
            <w:bookmarkEnd w:id="1"/>
          </w:p>
          <w:p w:rsidR="00C24D58" w:rsidRPr="00F7339A" w:rsidRDefault="00F7339A">
            <w:pPr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- głębokość  450mm+/-20mm</w:t>
            </w:r>
          </w:p>
        </w:tc>
        <w:tc>
          <w:tcPr>
            <w:tcW w:w="4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D58">
        <w:trPr>
          <w:trHeight w:val="320"/>
        </w:trPr>
        <w:tc>
          <w:tcPr>
            <w:tcW w:w="560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C24D58" w:rsidRDefault="00C24D58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4D58" w:rsidRPr="00F7339A" w:rsidRDefault="00F7339A">
            <w:pPr>
              <w:widowControl/>
              <w:snapToGrid w:val="0"/>
              <w:spacing w:line="229" w:lineRule="exact"/>
              <w:ind w:left="40"/>
              <w:rPr>
                <w:rFonts w:asciiTheme="minorHAnsi" w:hAnsiTheme="minorHAnsi" w:cstheme="minorHAnsi"/>
                <w:sz w:val="22"/>
                <w:szCs w:val="22"/>
              </w:rPr>
            </w:pPr>
            <w:r w:rsidRPr="00F7339A">
              <w:rPr>
                <w:rFonts w:asciiTheme="minorHAnsi" w:hAnsiTheme="minorHAnsi" w:cstheme="minorHAnsi"/>
                <w:sz w:val="22"/>
                <w:szCs w:val="22"/>
              </w:rPr>
              <w:t>Okres gwarancji minimum 24 miesiące.</w:t>
            </w:r>
          </w:p>
        </w:tc>
        <w:tc>
          <w:tcPr>
            <w:tcW w:w="49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24D58" w:rsidRDefault="00C24D5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4D58" w:rsidRDefault="00C24D58">
      <w:pPr>
        <w:rPr>
          <w:rFonts w:asciiTheme="minorHAnsi" w:hAnsiTheme="minorHAnsi" w:cstheme="minorHAnsi"/>
          <w:sz w:val="22"/>
          <w:szCs w:val="22"/>
        </w:rPr>
      </w:pPr>
    </w:p>
    <w:p w:rsidR="00C24D58" w:rsidRDefault="00F7339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4D58" w:rsidRDefault="00F7339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4D58" w:rsidRDefault="00F7339A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4D58" w:rsidRDefault="00F7339A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podpis i pieczęć wykonawcy</w:t>
      </w:r>
    </w:p>
    <w:p w:rsidR="00C24D58" w:rsidRDefault="00C24D58"/>
    <w:sectPr w:rsidR="00C24D5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21F96"/>
    <w:multiLevelType w:val="multilevel"/>
    <w:tmpl w:val="09F8C760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C4C9A"/>
    <w:multiLevelType w:val="multilevel"/>
    <w:tmpl w:val="CB40FB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D58"/>
    <w:rsid w:val="00C24D58"/>
    <w:rsid w:val="00F7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00757-BC2E-4EE0-888E-B8ACA733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7AF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Calibri"/>
      <w:sz w:val="20"/>
      <w:szCs w:val="20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eastAsia="Times New Roman" w:cs="Calibri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05AEC"/>
    <w:pPr>
      <w:widowControl/>
      <w:spacing w:beforeAutospacing="1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111</Words>
  <Characters>667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dc:description/>
  <cp:lastModifiedBy>Michał Kiszkurno</cp:lastModifiedBy>
  <cp:revision>31</cp:revision>
  <dcterms:created xsi:type="dcterms:W3CDTF">2019-07-23T10:02:00Z</dcterms:created>
  <dcterms:modified xsi:type="dcterms:W3CDTF">2019-12-14T12:22:00Z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