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0C1D354A" w14:textId="1BEB6CA9" w:rsidR="00C16C5F" w:rsidRPr="00502C3B" w:rsidRDefault="00CA58B9" w:rsidP="00A9386C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10– oświadczenie </w:t>
      </w:r>
      <w:r w:rsidR="00502C3B">
        <w:rPr>
          <w:rFonts w:ascii="Arial" w:eastAsia="Arial" w:hAnsi="Arial" w:cs="Arial"/>
          <w:b/>
          <w:bCs/>
          <w:i/>
          <w:iCs/>
          <w:sz w:val="18"/>
          <w:szCs w:val="18"/>
        </w:rPr>
        <w:t>W</w:t>
      </w:r>
      <w:r w:rsidR="00502C3B"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 w:rsid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="00502C3B"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</w:t>
      </w:r>
      <w:r w:rsidRPr="00CA58B9">
        <w:rPr>
          <w:rFonts w:ascii="Arial" w:eastAsia="Arial" w:hAnsi="Arial" w:cs="Arial"/>
          <w:b/>
          <w:bCs/>
          <w:i/>
          <w:iCs/>
          <w:sz w:val="18"/>
          <w:szCs w:val="18"/>
        </w:rPr>
        <w:t>orzeczenia tytułem środka zapobiegawczego zakazu ubiegania się o zamówienie publiczne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dotyczy postępowania </w:t>
      </w:r>
      <w:r w:rsidR="00E95245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 w:rsidR="00166E01">
        <w:rPr>
          <w:rFonts w:ascii="Arial" w:eastAsia="Arial" w:hAnsi="Arial" w:cs="Arial"/>
          <w:b/>
          <w:bCs/>
          <w:i/>
          <w:iCs/>
          <w:sz w:val="18"/>
          <w:szCs w:val="18"/>
        </w:rPr>
        <w:t>0</w:t>
      </w:r>
      <w:bookmarkStart w:id="1" w:name="_GoBack"/>
      <w:bookmarkEnd w:id="1"/>
      <w:r w:rsidR="00E95245">
        <w:rPr>
          <w:rFonts w:ascii="Arial" w:eastAsia="Arial" w:hAnsi="Arial" w:cs="Arial"/>
          <w:b/>
          <w:bCs/>
          <w:i/>
          <w:iCs/>
          <w:sz w:val="18"/>
          <w:szCs w:val="18"/>
        </w:rPr>
        <w:t>3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/</w:t>
      </w:r>
      <w:r w:rsidR="00E95245">
        <w:rPr>
          <w:rFonts w:ascii="Arial" w:eastAsia="Arial" w:hAnsi="Arial" w:cs="Arial"/>
          <w:b/>
          <w:bCs/>
          <w:i/>
          <w:iCs/>
          <w:sz w:val="18"/>
          <w:szCs w:val="18"/>
        </w:rPr>
        <w:t>20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 </w:t>
      </w:r>
      <w:r w:rsidR="000B428A">
        <w:rPr>
          <w:rFonts w:ascii="Arial" w:eastAsia="Arial" w:hAnsi="Arial" w:cs="Arial"/>
          <w:b/>
          <w:bCs/>
          <w:i/>
          <w:iCs/>
          <w:sz w:val="18"/>
          <w:szCs w:val="18"/>
        </w:rPr>
        <w:t>na w</w:t>
      </w:r>
      <w:r w:rsidR="000B428A" w:rsidRPr="000B428A">
        <w:rPr>
          <w:rFonts w:ascii="Arial" w:eastAsia="Arial" w:hAnsi="Arial" w:cs="Arial"/>
          <w:b/>
          <w:bCs/>
          <w:i/>
          <w:iCs/>
          <w:sz w:val="18"/>
          <w:szCs w:val="18"/>
        </w:rPr>
        <w:t>ykonanie kompletnej dokumentacji projektowej oraz robót budowlanych dla  zadania inwestycyjnego pod nazwą: „Zwiększenie efektywności energetycznej budynków należących do Specjalistycznego Szpitala Wojewódzkiego w Ciechanowie”</w:t>
      </w:r>
    </w:p>
    <w:p w14:paraId="34C4C817" w14:textId="77777777" w:rsidR="000B428A" w:rsidRDefault="000B42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2845B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9EFF8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EC78E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3449E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E2400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00B0E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B9A27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F6FD2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0FC97610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0B428A">
        <w:rPr>
          <w:rFonts w:ascii="Arial" w:eastAsia="Arial" w:hAnsi="Arial" w:cs="Arial"/>
          <w:sz w:val="18"/>
          <w:szCs w:val="18"/>
        </w:rPr>
        <w:t>w</w:t>
      </w:r>
      <w:r w:rsidR="000B428A" w:rsidRPr="000B428A">
        <w:rPr>
          <w:rFonts w:ascii="Arial" w:eastAsia="Arial" w:hAnsi="Arial" w:cs="Arial"/>
          <w:sz w:val="18"/>
          <w:szCs w:val="18"/>
        </w:rPr>
        <w:t>ykonanie kompletnej dokumentacji projektowej oraz robót budowlanych dla zadania inwestycyjnego pod nazwą: „Zwiększenie efektywności energetycznej budynków należących do Specjalistycznego Szpitala Wojewódzkiego w Ciechanowie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51A1F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4C596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7F21E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D45DB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EFEDB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BEA03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166E01"/>
    <w:rsid w:val="00502C3B"/>
    <w:rsid w:val="00A9386C"/>
    <w:rsid w:val="00C10F08"/>
    <w:rsid w:val="00C16C5F"/>
    <w:rsid w:val="00CA58B9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3</cp:revision>
  <dcterms:created xsi:type="dcterms:W3CDTF">2019-11-17T16:37:00Z</dcterms:created>
  <dcterms:modified xsi:type="dcterms:W3CDTF">2020-01-23T09:06:00Z</dcterms:modified>
</cp:coreProperties>
</file>