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5E17FEAB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847B16">
        <w:rPr>
          <w:b/>
          <w:bCs/>
          <w:sz w:val="20"/>
          <w:szCs w:val="20"/>
        </w:rPr>
        <w:t>dostawę</w:t>
      </w:r>
      <w:r w:rsidR="00965938">
        <w:rPr>
          <w:b/>
          <w:bCs/>
          <w:sz w:val="20"/>
          <w:szCs w:val="20"/>
        </w:rPr>
        <w:t xml:space="preserve"> </w:t>
      </w:r>
      <w:r w:rsidR="003B71C0">
        <w:rPr>
          <w:b/>
          <w:bCs/>
          <w:sz w:val="20"/>
          <w:szCs w:val="20"/>
        </w:rPr>
        <w:t>produktów do chemioterapii.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1" w:name="III._Informacje_dotyczące_ceny_oferty;"/>
      <w:bookmarkEnd w:id="1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2693"/>
        <w:gridCol w:w="2268"/>
        <w:gridCol w:w="2410"/>
      </w:tblGrid>
      <w:tr w:rsidR="0003413E" w:rsidRPr="0094373C" w14:paraId="5BAC5D1C" w14:textId="2A42A3EA" w:rsidTr="00C80229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69655E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0816FFC" w14:textId="77777777" w:rsidR="003B71C0" w:rsidRPr="00424631" w:rsidRDefault="003B71C0" w:rsidP="003B71C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spellStart"/>
            <w:r w:rsidRPr="00424631">
              <w:rPr>
                <w:b/>
                <w:bCs/>
                <w:color w:val="000000"/>
                <w:sz w:val="20"/>
                <w:szCs w:val="20"/>
              </w:rPr>
              <w:t>Doksorubicyna</w:t>
            </w:r>
            <w:proofErr w:type="spellEnd"/>
            <w:r w:rsidRPr="0042463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631">
              <w:rPr>
                <w:b/>
                <w:bCs/>
                <w:color w:val="000000"/>
                <w:sz w:val="20"/>
                <w:szCs w:val="20"/>
              </w:rPr>
              <w:t>liposomalna</w:t>
            </w:r>
            <w:proofErr w:type="spellEnd"/>
          </w:p>
          <w:p w14:paraId="1A6B7312" w14:textId="61F25519" w:rsidR="00BB0220" w:rsidRPr="00424631" w:rsidRDefault="00BB0220" w:rsidP="00BB0220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BB0220" w:rsidRPr="0094373C" w14:paraId="2D0F51F1" w14:textId="77777777" w:rsidTr="0069655E">
        <w:trPr>
          <w:cantSplit/>
          <w:trHeight w:val="54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0D4554AB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6EB15CA4" w14:textId="77777777" w:rsidR="003B71C0" w:rsidRPr="00424631" w:rsidRDefault="003B71C0" w:rsidP="003B71C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spellStart"/>
            <w:r w:rsidRPr="00424631">
              <w:rPr>
                <w:b/>
                <w:bCs/>
                <w:color w:val="000000"/>
                <w:sz w:val="20"/>
                <w:szCs w:val="20"/>
              </w:rPr>
              <w:t>Pembrolizumab</w:t>
            </w:r>
            <w:proofErr w:type="spellEnd"/>
          </w:p>
          <w:p w14:paraId="37CDE682" w14:textId="324A2821" w:rsidR="00BB0220" w:rsidRPr="00424631" w:rsidRDefault="00BB0220" w:rsidP="00BB0220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7110E084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2410" w:type="dxa"/>
            <w:shd w:val="clear" w:color="auto" w:fill="EAF1DD"/>
          </w:tcPr>
          <w:p w14:paraId="36265BF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3B71C0" w:rsidRPr="0094373C" w14:paraId="45F06471" w14:textId="77777777" w:rsidTr="0069655E">
        <w:trPr>
          <w:cantSplit/>
          <w:trHeight w:val="543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1124F2FE" w14:textId="77777777" w:rsidR="003B71C0" w:rsidRPr="00015152" w:rsidRDefault="003B71C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5325B59" w14:textId="77777777" w:rsidR="003B71C0" w:rsidRPr="00424631" w:rsidRDefault="003B71C0" w:rsidP="003B71C0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proofErr w:type="spellStart"/>
            <w:r w:rsidRPr="00424631">
              <w:rPr>
                <w:b/>
                <w:bCs/>
                <w:color w:val="000000"/>
                <w:sz w:val="20"/>
                <w:szCs w:val="20"/>
              </w:rPr>
              <w:t>Xylometazolin</w:t>
            </w:r>
            <w:proofErr w:type="spellEnd"/>
          </w:p>
          <w:p w14:paraId="518ABB16" w14:textId="77777777" w:rsidR="003B71C0" w:rsidRPr="00424631" w:rsidRDefault="003B71C0" w:rsidP="00BB0220">
            <w:pPr>
              <w:rPr>
                <w:rFonts w:eastAsia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2381967" w14:textId="77777777" w:rsidR="003B71C0" w:rsidRPr="00015152" w:rsidRDefault="003B71C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4D335929" w14:textId="77777777" w:rsidR="003B71C0" w:rsidRPr="00015152" w:rsidRDefault="003B71C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424631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424631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8272B"/>
    <w:rsid w:val="00286A61"/>
    <w:rsid w:val="002C61EE"/>
    <w:rsid w:val="002D3266"/>
    <w:rsid w:val="003B71C0"/>
    <w:rsid w:val="003C18DB"/>
    <w:rsid w:val="003C43A3"/>
    <w:rsid w:val="00424631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D26D7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1762D"/>
    <w:rsid w:val="00C27EBC"/>
    <w:rsid w:val="00C80229"/>
    <w:rsid w:val="00CD1050"/>
    <w:rsid w:val="00CD6A9E"/>
    <w:rsid w:val="00D56D24"/>
    <w:rsid w:val="00E74197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user</cp:lastModifiedBy>
  <cp:revision>25</cp:revision>
  <dcterms:created xsi:type="dcterms:W3CDTF">2019-12-13T10:43:00Z</dcterms:created>
  <dcterms:modified xsi:type="dcterms:W3CDTF">2020-02-24T07:16:00Z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