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5F406" w14:textId="77777777" w:rsidR="00ED2D8A" w:rsidRPr="00ED2D8A" w:rsidRDefault="00ED2D8A" w:rsidP="00ED2D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538622-N-2020 z dnia 2020-05-11 r. </w:t>
      </w:r>
    </w:p>
    <w:p w14:paraId="50BF7866" w14:textId="77777777" w:rsidR="00ED2D8A" w:rsidRPr="00ED2D8A" w:rsidRDefault="00ED2D8A" w:rsidP="00ED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Zakup i dostawa wyposażenia dla Zakładu Patomorfologii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C7AC24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C7D480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1D424EDA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13D7CE26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90C502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86D06B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19A8A7E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63E0C9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575646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9AA1B5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1E3A7D1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4DE8BA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89FDEB5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82F8E36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6F79E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6A41C96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0E96A9A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5AB740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901C52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https://zamowienia.szpitalciechanow.com.pl/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3C9B4A75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844E16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D2D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AB464D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8CF3C1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700BA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47CE08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45BDD45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1E86C8E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3D6C0A1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50A8B17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ADC972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10160DB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9876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poczta, kurier, osobiście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Ciechanów, pok. 20 </w:t>
      </w:r>
    </w:p>
    <w:p w14:paraId="236BD39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A1B7B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911386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14AE84B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i dostawa wyposażenia dla Zakładu Patomorfologii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ZP/2501/39/20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06272A05" w14:textId="77777777" w:rsidR="00ED2D8A" w:rsidRPr="00ED2D8A" w:rsidRDefault="00ED2D8A" w:rsidP="00ED2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783AFC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1FA197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B0A7D9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Termometr bezdotykowy 2. Miernik ciśnienia krwi 3. Maszyna myjąco - czyszcząca 4. Stelaż na bieliznę pościelową 5. Fotel laboratoryjny 6. Ławka - krzesło łączone ( 4 siedziska) 7. Szafka lekarska 2-drzwiowa 8. Szafa do bieżącego materiału pooperacyjnego z wyciągiem mechanicznym 9. Szafa do bieżącego materiału pooperacyjnego z wyciągiem mechanicznym 10. Wózek transportowy 11. Lampy bakteriobójcze mobilne laminarne 12. Niszczarka 13. Szafa archiwizacyjna szkiełka 14. Szafa archiwizacyjna bloczki 15. Wózek medyczny - trzywarstwowy na kółkach 16. Stolik sekcyjny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33100000-1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D2D8A" w:rsidRPr="00ED2D8A" w14:paraId="4D2E53B3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42F0F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D2D8A" w:rsidRPr="00ED2D8A" w14:paraId="17AE6756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DE09C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33190000-8</w:t>
            </w:r>
          </w:p>
        </w:tc>
      </w:tr>
      <w:tr w:rsidR="00ED2D8A" w:rsidRPr="00ED2D8A" w14:paraId="76DF1167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F1D98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33192000-2</w:t>
            </w:r>
          </w:p>
        </w:tc>
      </w:tr>
      <w:tr w:rsidR="00ED2D8A" w:rsidRPr="00ED2D8A" w14:paraId="60CC8FB2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B9DAB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39130000-2</w:t>
            </w:r>
          </w:p>
        </w:tc>
      </w:tr>
      <w:tr w:rsidR="00ED2D8A" w:rsidRPr="00ED2D8A" w14:paraId="11634F70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1930E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39290000-1</w:t>
            </w:r>
          </w:p>
        </w:tc>
      </w:tr>
    </w:tbl>
    <w:p w14:paraId="29EB3CE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08B384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FA48D8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84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2020-06-15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ED2D8A" w:rsidRPr="00ED2D8A" w14:paraId="54FD9EC7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94C88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9AA84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F4AC4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41F9D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ED2D8A" w:rsidRPr="00ED2D8A" w14:paraId="579B65BE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122D8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2772F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32130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D037B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2020-06-15</w:t>
            </w:r>
          </w:p>
        </w:tc>
      </w:tr>
      <w:tr w:rsidR="00ED2D8A" w:rsidRPr="00ED2D8A" w14:paraId="7E985D29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AFE9D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6D002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6CA0D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208CD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63AF30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15.06.2020 r. dla poz. 13 i 14 84 dni od daty zawarcia umowy dla pozostałych pozycji </w:t>
      </w:r>
    </w:p>
    <w:p w14:paraId="0E8ABE4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BB3202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21E5815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CA096B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7C3B53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0BCFD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230D17A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5E130E2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B1CEF5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017DBD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E5A8AA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285C23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foldery, prospekty, zdjęcia lub inne dokumenty zawierające opis oferowanego urządzenia, potwierdzające spełnienie wymagań zamawiającego określonych w </w:t>
      </w:r>
      <w:proofErr w:type="spellStart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78B5F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01E878B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4E6B53E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7F9055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D0C03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16A74F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C16EF8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6F0750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1C7272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034C155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2E99106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656D8764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EFFCF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2C8705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E898C12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Należy wskazać elementy, których wartości będą przedmiotem aukcji elektronicznej: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2DCF74A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BB8DC7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ED2D8A" w:rsidRPr="00ED2D8A" w14:paraId="109DD59C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AD3F9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2D8A3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8A" w:rsidRPr="00ED2D8A" w14:paraId="67C933E7" w14:textId="77777777" w:rsidTr="00ED2D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886D5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965F4" w14:textId="77777777" w:rsidR="00ED2D8A" w:rsidRPr="00ED2D8A" w:rsidRDefault="00ED2D8A" w:rsidP="00ED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2CD92532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Podział dialogu na etapy w celu ograniczenia liczby rozwiązań: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174C7C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1821FF1B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B447D68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D8BED60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3C1E599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7360986D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5BC476DF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1B112ACC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CA38928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28D1B473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0046F6E" w14:textId="77777777" w:rsidR="00ED2D8A" w:rsidRPr="00ED2D8A" w:rsidRDefault="00ED2D8A" w:rsidP="00ED2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D2D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Środki służące ochronie informacji o charakterze poufnym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2020-05-19, godzina: ,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3385A9" w14:textId="77777777" w:rsidR="00ED2D8A" w:rsidRPr="00ED2D8A" w:rsidRDefault="00ED2D8A" w:rsidP="00ED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E97D2C5" w14:textId="77777777" w:rsidR="00ED2D8A" w:rsidRDefault="00ED2D8A"/>
    <w:sectPr w:rsidR="00ED2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8A"/>
    <w:rsid w:val="00ED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7A9B"/>
  <w15:chartTrackingRefBased/>
  <w15:docId w15:val="{69DC80DE-A872-4263-ACB8-8E6A70C4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2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2311</Words>
  <Characters>13870</Characters>
  <Application>Microsoft Office Word</Application>
  <DocSecurity>0</DocSecurity>
  <Lines>115</Lines>
  <Paragraphs>32</Paragraphs>
  <ScaleCrop>false</ScaleCrop>
  <Company/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Babizewski</cp:lastModifiedBy>
  <cp:revision>1</cp:revision>
  <dcterms:created xsi:type="dcterms:W3CDTF">2020-05-11T09:30:00Z</dcterms:created>
  <dcterms:modified xsi:type="dcterms:W3CDTF">2020-05-11T09:31:00Z</dcterms:modified>
</cp:coreProperties>
</file>