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4A2A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CD3041A" w14:textId="77777777" w:rsidR="009173BA" w:rsidRDefault="009173BA">
      <w:pPr>
        <w:pStyle w:val="Tekstpodstawowy"/>
        <w:spacing w:before="1"/>
        <w:rPr>
          <w:b/>
          <w:i/>
        </w:rPr>
      </w:pPr>
    </w:p>
    <w:p w14:paraId="365120EE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616908E0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5865EFB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5EF68259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97D74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1F36EE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F203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C2E6B8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CEC6B3B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4DAB0F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7FD816D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419DA50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2ED9151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590BE2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188196C0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35AF12A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22E2A5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F1709C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2879EFF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68F84BD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F4A0668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E8106F6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6F4E29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2BA55874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013F2A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10261168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5E4B9F3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32BE492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909985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F76876B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135D609" w14:textId="681711BD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0422A5">
        <w:rPr>
          <w:color w:val="3C3C3C"/>
          <w:sz w:val="18"/>
        </w:rPr>
        <w:t>wyposażenia dla Zakładu Patomorfologii</w:t>
      </w:r>
      <w:r w:rsidR="001746A8">
        <w:rPr>
          <w:color w:val="3C3C3C"/>
          <w:sz w:val="18"/>
        </w:rPr>
        <w:t>, ogłoszonego w BZP w dniu 11.05.2020 r.</w:t>
      </w:r>
    </w:p>
    <w:p w14:paraId="2960D9A8" w14:textId="77777777" w:rsidR="002005D9" w:rsidRDefault="002005D9" w:rsidP="002005D9">
      <w:pPr>
        <w:spacing w:before="2"/>
        <w:ind w:left="426"/>
        <w:rPr>
          <w:b/>
        </w:rPr>
      </w:pPr>
    </w:p>
    <w:p w14:paraId="038AD954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0C01016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94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62"/>
        <w:gridCol w:w="1276"/>
        <w:gridCol w:w="1276"/>
        <w:gridCol w:w="2409"/>
      </w:tblGrid>
      <w:tr w:rsidR="00541599" w:rsidRPr="00AE3A83" w14:paraId="7D3465FF" w14:textId="77777777" w:rsidTr="00541599">
        <w:trPr>
          <w:trHeight w:val="513"/>
        </w:trPr>
        <w:tc>
          <w:tcPr>
            <w:tcW w:w="709" w:type="dxa"/>
          </w:tcPr>
          <w:p w14:paraId="304E4EF4" w14:textId="48687CE1" w:rsidR="00541599" w:rsidRPr="00AE3A83" w:rsidRDefault="00541599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 poz.</w:t>
            </w:r>
          </w:p>
        </w:tc>
        <w:tc>
          <w:tcPr>
            <w:tcW w:w="3762" w:type="dxa"/>
            <w:vAlign w:val="center"/>
          </w:tcPr>
          <w:p w14:paraId="6335C1AE" w14:textId="051C78AE" w:rsidR="00541599" w:rsidRPr="00AE3A83" w:rsidRDefault="00541599" w:rsidP="00BF5203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20541811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552BF9AC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  <w:vAlign w:val="center"/>
          </w:tcPr>
          <w:p w14:paraId="13162FDA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5536750B" w14:textId="77777777" w:rsidR="00541599" w:rsidRPr="00AE3A83" w:rsidRDefault="00541599" w:rsidP="00BF5203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409" w:type="dxa"/>
            <w:vAlign w:val="center"/>
          </w:tcPr>
          <w:p w14:paraId="2534FF57" w14:textId="77777777" w:rsidR="00541599" w:rsidRPr="00AE3A83" w:rsidRDefault="00541599" w:rsidP="0053414A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 w:rsidRPr="00AE3A83">
              <w:rPr>
                <w:bCs/>
                <w:sz w:val="18"/>
                <w:szCs w:val="18"/>
              </w:rPr>
              <w:t>link do www z dostępnym opisem urządzenia</w:t>
            </w:r>
          </w:p>
        </w:tc>
      </w:tr>
      <w:tr w:rsidR="00541599" w:rsidRPr="00AE3A83" w14:paraId="3B894A42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F806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ED15" w14:textId="4737B2C5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Termometr  bezdotykowy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F492BCC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52223E6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69C812E2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2EFFFFBC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C0E5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9DDF" w14:textId="1824CA76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Miernik ciśnienia krwi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29F29F6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F1993D0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23487D6A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7EE2B15D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700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99ED" w14:textId="4B2FFB97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Maszyna myjąco - czyszcząca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4D7EFA4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B11388C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3EB3481F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379F9E34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4F92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3066" w14:textId="74BA67FD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Stelaż na bieliznę pościelową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D3C9D61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96E9AC3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4333DC84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646056A9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D9A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FA1A" w14:textId="27DD54DB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Fotel laboratoryjny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57B5650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7AB34F9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0E1C07B5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06882014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558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7C2A" w14:textId="1CCFC80E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Ławka - krzesło łączone ( 4 siedziska)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E4D513E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37328646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28560199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2A61D46B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972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35C69" w14:textId="621A6D03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Szafka lekarska 2-drzwiowa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63CE403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90425F3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1F30B378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378A94C7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AEB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CDD6" w14:textId="49D82FD5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Szafa do bieżącego materiału pooperacyjnego z wyciągiem mechanicznym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6CB50B9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0E4BC13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020FE9D7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6FFA0BF4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8CE9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6E8F" w14:textId="466E295C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Szafa do bieżącego materiału pooperacyjnego z wyciągiem mechanicznym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5F053BF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FC97A2A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3F606471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51D1133B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A5B3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985BA" w14:textId="206B7BFF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Wózek transportowy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107C149A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32F1E3B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41A77F72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2E93433F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B46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8E9B" w14:textId="2061A97C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Lampy bakteriobójcze mobilne laminarne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6DFAB7C8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6696DF0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55AB7ACF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2B813587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505D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79EE0" w14:textId="374A833B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Niszczarka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7E6F329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20B2211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4026CC87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2842222C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A608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F57C2" w14:textId="54ACE922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Szafa archiwizacyjna szkiełka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7066D8A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4CA52C96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77AC4E3B" w14:textId="77777777" w:rsidR="00541599" w:rsidRPr="00AE3A83" w:rsidRDefault="00541599" w:rsidP="007B5DF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541599" w:rsidRPr="00AE3A83" w14:paraId="6C119AF5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5B3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CBD4" w14:textId="17862ADE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Szafa archiwizacyjna bloczki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1092F54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78695C8A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7D100EB8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541599" w:rsidRPr="00AE3A83" w14:paraId="211CB42B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07C3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9B6B" w14:textId="2D0F7FB5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Wózek medyczny - trzywarstwowy na kółkach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19C13FCD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5B94C8D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50BA9616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  <w:tr w:rsidR="00541599" w:rsidRPr="00AE3A83" w14:paraId="240B06CD" w14:textId="77777777" w:rsidTr="0054159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3A9D" w14:textId="77777777" w:rsidR="00541599" w:rsidRPr="00541599" w:rsidRDefault="00541599" w:rsidP="00541599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97DB" w14:textId="776DA8D7" w:rsidR="00541599" w:rsidRPr="00300E39" w:rsidRDefault="00541599" w:rsidP="007B5DF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0E39">
              <w:rPr>
                <w:rFonts w:ascii="Calibri" w:hAnsi="Calibri" w:cs="Calibri"/>
                <w:color w:val="000000"/>
                <w:sz w:val="18"/>
                <w:szCs w:val="18"/>
              </w:rPr>
              <w:t>Stolik sekcyjny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7269C47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2F4622F7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30B82909" w14:textId="77777777" w:rsidR="00541599" w:rsidRPr="00AE3A83" w:rsidRDefault="00541599" w:rsidP="007B5DF2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5610B9B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5AB19A1D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6A72354E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A73EB52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0C17778B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51BF4C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0A24C278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3F4532CF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60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5CBB186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7B5DF2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10A3DBCC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933D34F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3E725D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7AB62C94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39D91EF4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598553C6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6AEBCAAA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72CABFA2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3589485" w14:textId="77777777" w:rsidTr="0001628B">
        <w:trPr>
          <w:trHeight w:val="201"/>
        </w:trPr>
        <w:tc>
          <w:tcPr>
            <w:tcW w:w="1286" w:type="dxa"/>
          </w:tcPr>
          <w:p w14:paraId="6726AEFF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5214644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58EA309" w14:textId="77777777" w:rsidTr="0001628B">
        <w:trPr>
          <w:trHeight w:val="208"/>
        </w:trPr>
        <w:tc>
          <w:tcPr>
            <w:tcW w:w="1286" w:type="dxa"/>
          </w:tcPr>
          <w:p w14:paraId="28469526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36D49CC3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0217D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3602"/>
    <w:multiLevelType w:val="hybridMultilevel"/>
    <w:tmpl w:val="55E816A0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422A5"/>
    <w:rsid w:val="000907BF"/>
    <w:rsid w:val="00152BDC"/>
    <w:rsid w:val="001746A8"/>
    <w:rsid w:val="00196F7E"/>
    <w:rsid w:val="002005D9"/>
    <w:rsid w:val="002D3266"/>
    <w:rsid w:val="003C43A3"/>
    <w:rsid w:val="004F10B7"/>
    <w:rsid w:val="00505D1A"/>
    <w:rsid w:val="00514B17"/>
    <w:rsid w:val="0053414A"/>
    <w:rsid w:val="00541599"/>
    <w:rsid w:val="007B5DF2"/>
    <w:rsid w:val="007C58DD"/>
    <w:rsid w:val="009173BA"/>
    <w:rsid w:val="0094373C"/>
    <w:rsid w:val="009632D0"/>
    <w:rsid w:val="009D2C5E"/>
    <w:rsid w:val="00A12B3C"/>
    <w:rsid w:val="00A6580E"/>
    <w:rsid w:val="00AE3A83"/>
    <w:rsid w:val="00B05DDF"/>
    <w:rsid w:val="00BA5EA6"/>
    <w:rsid w:val="00BF5203"/>
    <w:rsid w:val="00C1762D"/>
    <w:rsid w:val="00CD6A9E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8D99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customStyle="1" w:styleId="ZnakZnakZnakZnakZnakZnakZnak0">
    <w:name w:val="Znak Znak Znak Znak Znak Znak Znak"/>
    <w:basedOn w:val="Normalny"/>
    <w:rsid w:val="007B5DF2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C5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Babizewski</cp:lastModifiedBy>
  <cp:revision>29</cp:revision>
  <cp:lastPrinted>2020-05-11T09:39:00Z</cp:lastPrinted>
  <dcterms:created xsi:type="dcterms:W3CDTF">2019-01-21T08:33:00Z</dcterms:created>
  <dcterms:modified xsi:type="dcterms:W3CDTF">2020-05-11T09:39:00Z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