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5B4B6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5B4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do bieżącego materiału pooperacyjnego z wyciągiem mechanicznym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B63C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2</w:t>
            </w:r>
            <w:r w:rsidR="00EA328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92771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B72BE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Stanowisko laboratoryjne z odciągiem w całości wykonana z 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Obudowa zewnętrzna ze stali węglowej malowanej proszkowo farbą o właściwościach antybakteryjnych lub ze stali nierdzewnej lakierowanej proszkowo farbą o właściwościach antybakteryjnych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Blat roboczy wykonany z materiałów odpornych na chemikalia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Blat stanowiska wyposażony w misę zlewową min 300 x 400 mm, wyciąganą baterię medyczną na ciepłą i zimną wodę oraz wylewki dygestoryjne.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Stanowisko ma posiadać opuszczaną szybę frontową ze szkła hartowanego anty-UV  o grubości 5 mm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B72B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Okno wyposażone w  przeciwwagę  pozwalającą na łatwe i płynne manipulowanie wysokością i ustawieniem szyby</w:t>
            </w: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B72B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Przełącznik nożny sterowania oknem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Style w:val="Pogrubienie"/>
                <w:rFonts w:ascii="Calibri" w:hAnsi="Calibr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B72BE">
              <w:rPr>
                <w:rFonts w:ascii="Calibri" w:hAnsi="Calibri"/>
                <w:color w:val="000000" w:themeColor="text1"/>
              </w:rPr>
              <w:t>System zabezpieczający przed niekontrolowanym spadkiem okna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Boki stanowiska przeszklone</w:t>
            </w:r>
            <w:r w:rsidRPr="004B72B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ze szkła hartowanego anty-UV</w:t>
            </w: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Stanowisko ma posiadać następujące udogodnienia:</w:t>
            </w:r>
          </w:p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Własne niezależne oświetlenie komory  z barwą światła zbliżoną do naturalnej (3300 – 4000 K)</w:t>
            </w:r>
          </w:p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min. dwa gniazda elektryczne IP54</w:t>
            </w:r>
          </w:p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Półkę ze stali nierdzewnej na preparaty –   </w:t>
            </w:r>
          </w:p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zainstalowaną na wys.  45 cm od blatu, 20 cm </w:t>
            </w:r>
          </w:p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szerokości na całą długość stanowiska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Digestorium wyposażone w lampę UV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Filtracja powietrza za pomocą filtrów węglowych typu 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zainstalowania filtrów  HEPA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Wentylacja stanowiska min. dwustopniowa – </w:t>
            </w: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odciąg w części górnej oraz listwa odciągowa na wysokości tylnej części blatu roboczego,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Prędkość powietrza  regulowana w zakresie min 0,3 – 0,8 m/s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Dopuszczalny poziom hałasu  maks. 60dB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Redukcja turbulencji przepływu powietrza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Budowa stanowiska musi pozwalać na swobodną i ergonomiczną pracę w pozycji siedzącej (pochylone okno  oraz miejsce na nogi)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Sterowanie mikroprocesorowe, kontrol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pracy filtra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ś</w:t>
            </w: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wietlacz LCD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Wymiary (s/g/w) : 900/800/2200 mm ± 50 mm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Default="004B72BE" w:rsidP="004B72BE">
            <w:pPr>
              <w:jc w:val="center"/>
            </w:pPr>
            <w:r w:rsidRPr="00B041A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1F17F2" w:rsidRDefault="004B72BE" w:rsidP="004B72B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B72BE" w:rsidRPr="001F17F2" w:rsidTr="00D96A3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72BE" w:rsidRPr="004B72BE" w:rsidRDefault="004B72BE" w:rsidP="004B72B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B72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Zasilanie 230 V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Pr="00C039FB" w:rsidRDefault="004B72BE" w:rsidP="004B72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2BE" w:rsidRPr="001F17F2" w:rsidRDefault="004B72BE" w:rsidP="004B72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6DC2" w:rsidRDefault="00AF6DC2" w:rsidP="004B72BE">
      <w:r>
        <w:separator/>
      </w:r>
    </w:p>
  </w:endnote>
  <w:endnote w:type="continuationSeparator" w:id="0">
    <w:p w:rsidR="00AF6DC2" w:rsidRDefault="00AF6DC2" w:rsidP="004B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6DC2" w:rsidRDefault="00AF6DC2" w:rsidP="004B72BE">
      <w:r>
        <w:separator/>
      </w:r>
    </w:p>
  </w:footnote>
  <w:footnote w:type="continuationSeparator" w:id="0">
    <w:p w:rsidR="00AF6DC2" w:rsidRDefault="00AF6DC2" w:rsidP="004B7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422"/>
    <w:rsid w:val="004B590B"/>
    <w:rsid w:val="004B72BE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4B6F"/>
    <w:rsid w:val="005B5706"/>
    <w:rsid w:val="005B67D4"/>
    <w:rsid w:val="005B6F4E"/>
    <w:rsid w:val="005C643D"/>
    <w:rsid w:val="005C72A6"/>
    <w:rsid w:val="005D07D1"/>
    <w:rsid w:val="005D1F00"/>
    <w:rsid w:val="005E40D6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2771C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AF6DC2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3CD0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86AD4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281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F5B2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2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2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2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Semit</cp:lastModifiedBy>
  <cp:revision>5</cp:revision>
  <dcterms:created xsi:type="dcterms:W3CDTF">2019-12-15T19:40:00Z</dcterms:created>
  <dcterms:modified xsi:type="dcterms:W3CDTF">2020-05-11T06:14:00Z</dcterms:modified>
</cp:coreProperties>
</file>