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AB50E" w14:textId="77777777" w:rsidR="00C64855" w:rsidRPr="000952B6" w:rsidRDefault="00C64855" w:rsidP="00C64855">
      <w:pPr>
        <w:rPr>
          <w:rFonts w:ascii="Arial" w:hAnsi="Arial" w:cs="Arial"/>
          <w:b/>
          <w:bCs/>
          <w:sz w:val="18"/>
          <w:szCs w:val="18"/>
        </w:rPr>
      </w:pPr>
    </w:p>
    <w:p w14:paraId="2860C948" w14:textId="4C6A05A5" w:rsidR="00C64855" w:rsidRPr="000952B6" w:rsidRDefault="00C64855" w:rsidP="00C64855">
      <w:pPr>
        <w:jc w:val="right"/>
        <w:rPr>
          <w:rFonts w:ascii="Arial" w:hAnsi="Arial" w:cs="Arial"/>
          <w:sz w:val="18"/>
          <w:szCs w:val="18"/>
        </w:rPr>
      </w:pPr>
      <w:r w:rsidRPr="000952B6">
        <w:rPr>
          <w:rFonts w:ascii="Arial" w:hAnsi="Arial" w:cs="Arial"/>
          <w:sz w:val="18"/>
          <w:szCs w:val="18"/>
        </w:rPr>
        <w:t xml:space="preserve">Ciechanów dnia </w:t>
      </w:r>
      <w:r w:rsidR="00F66A7A" w:rsidRPr="000952B6">
        <w:rPr>
          <w:rFonts w:ascii="Arial" w:hAnsi="Arial" w:cs="Arial"/>
          <w:sz w:val="18"/>
          <w:szCs w:val="18"/>
        </w:rPr>
        <w:t>04</w:t>
      </w:r>
      <w:r w:rsidRPr="000952B6">
        <w:rPr>
          <w:rFonts w:ascii="Arial" w:hAnsi="Arial" w:cs="Arial"/>
          <w:sz w:val="18"/>
          <w:szCs w:val="18"/>
        </w:rPr>
        <w:t>.</w:t>
      </w:r>
      <w:r w:rsidR="0033376A" w:rsidRPr="000952B6">
        <w:rPr>
          <w:rFonts w:ascii="Arial" w:hAnsi="Arial" w:cs="Arial"/>
          <w:sz w:val="18"/>
          <w:szCs w:val="18"/>
        </w:rPr>
        <w:t>0</w:t>
      </w:r>
      <w:r w:rsidR="00002914" w:rsidRPr="000952B6">
        <w:rPr>
          <w:rFonts w:ascii="Arial" w:hAnsi="Arial" w:cs="Arial"/>
          <w:sz w:val="18"/>
          <w:szCs w:val="18"/>
        </w:rPr>
        <w:t>7</w:t>
      </w:r>
      <w:r w:rsidRPr="000952B6">
        <w:rPr>
          <w:rFonts w:ascii="Arial" w:hAnsi="Arial" w:cs="Arial"/>
          <w:sz w:val="18"/>
          <w:szCs w:val="18"/>
        </w:rPr>
        <w:t>.20</w:t>
      </w:r>
      <w:r w:rsidR="0033376A" w:rsidRPr="000952B6">
        <w:rPr>
          <w:rFonts w:ascii="Arial" w:hAnsi="Arial" w:cs="Arial"/>
          <w:sz w:val="18"/>
          <w:szCs w:val="18"/>
        </w:rPr>
        <w:t>20</w:t>
      </w:r>
      <w:r w:rsidRPr="000952B6">
        <w:rPr>
          <w:rFonts w:ascii="Arial" w:hAnsi="Arial" w:cs="Arial"/>
          <w:sz w:val="18"/>
          <w:szCs w:val="18"/>
        </w:rPr>
        <w:t xml:space="preserve"> r.</w:t>
      </w:r>
    </w:p>
    <w:p w14:paraId="241697EA" w14:textId="77777777" w:rsidR="00C64855" w:rsidRPr="000952B6" w:rsidRDefault="00C64855" w:rsidP="00C64855">
      <w:pPr>
        <w:rPr>
          <w:rFonts w:ascii="Arial" w:hAnsi="Arial" w:cs="Arial"/>
          <w:sz w:val="18"/>
          <w:szCs w:val="18"/>
        </w:rPr>
      </w:pPr>
    </w:p>
    <w:p w14:paraId="11CEADCC" w14:textId="52805FF0" w:rsidR="00C64855" w:rsidRPr="000952B6" w:rsidRDefault="00C64855" w:rsidP="00C64855">
      <w:pPr>
        <w:rPr>
          <w:rFonts w:ascii="Arial" w:hAnsi="Arial" w:cs="Arial"/>
          <w:sz w:val="18"/>
          <w:szCs w:val="18"/>
        </w:rPr>
      </w:pPr>
      <w:r w:rsidRPr="000952B6">
        <w:rPr>
          <w:rFonts w:ascii="Arial" w:hAnsi="Arial" w:cs="Arial"/>
          <w:sz w:val="18"/>
          <w:szCs w:val="18"/>
        </w:rPr>
        <w:t>AT - ZP/2501/</w:t>
      </w:r>
      <w:r w:rsidR="00002914" w:rsidRPr="000952B6">
        <w:rPr>
          <w:rFonts w:ascii="Arial" w:hAnsi="Arial" w:cs="Arial"/>
          <w:sz w:val="18"/>
          <w:szCs w:val="18"/>
        </w:rPr>
        <w:t>67</w:t>
      </w:r>
      <w:r w:rsidRPr="000952B6">
        <w:rPr>
          <w:rFonts w:ascii="Arial" w:hAnsi="Arial" w:cs="Arial"/>
          <w:sz w:val="18"/>
          <w:szCs w:val="18"/>
        </w:rPr>
        <w:t>/</w:t>
      </w:r>
      <w:r w:rsidR="0033376A" w:rsidRPr="000952B6">
        <w:rPr>
          <w:rFonts w:ascii="Arial" w:hAnsi="Arial" w:cs="Arial"/>
          <w:sz w:val="18"/>
          <w:szCs w:val="18"/>
        </w:rPr>
        <w:t>20</w:t>
      </w:r>
      <w:r w:rsidRPr="000952B6">
        <w:rPr>
          <w:rFonts w:ascii="Arial" w:hAnsi="Arial" w:cs="Arial"/>
          <w:sz w:val="18"/>
          <w:szCs w:val="18"/>
        </w:rPr>
        <w:tab/>
      </w:r>
      <w:r w:rsidRPr="000952B6">
        <w:rPr>
          <w:rFonts w:ascii="Arial" w:hAnsi="Arial" w:cs="Arial"/>
          <w:sz w:val="18"/>
          <w:szCs w:val="18"/>
        </w:rPr>
        <w:tab/>
      </w:r>
      <w:r w:rsidRPr="000952B6">
        <w:rPr>
          <w:rFonts w:ascii="Arial" w:hAnsi="Arial" w:cs="Arial"/>
          <w:sz w:val="18"/>
          <w:szCs w:val="18"/>
        </w:rPr>
        <w:tab/>
      </w:r>
      <w:r w:rsidRPr="000952B6">
        <w:rPr>
          <w:rFonts w:ascii="Arial" w:hAnsi="Arial" w:cs="Arial"/>
          <w:sz w:val="18"/>
          <w:szCs w:val="18"/>
        </w:rPr>
        <w:tab/>
      </w:r>
      <w:r w:rsidRPr="000952B6">
        <w:rPr>
          <w:rFonts w:ascii="Arial" w:hAnsi="Arial" w:cs="Arial"/>
          <w:sz w:val="18"/>
          <w:szCs w:val="18"/>
        </w:rPr>
        <w:tab/>
      </w:r>
      <w:r w:rsidRPr="000952B6">
        <w:rPr>
          <w:rFonts w:ascii="Arial" w:hAnsi="Arial" w:cs="Arial"/>
          <w:sz w:val="18"/>
          <w:szCs w:val="18"/>
        </w:rPr>
        <w:tab/>
      </w:r>
      <w:r w:rsidRPr="000952B6">
        <w:rPr>
          <w:rFonts w:ascii="Arial" w:hAnsi="Arial" w:cs="Arial"/>
          <w:sz w:val="18"/>
          <w:szCs w:val="18"/>
        </w:rPr>
        <w:tab/>
      </w:r>
      <w:r w:rsidRPr="000952B6">
        <w:rPr>
          <w:rFonts w:ascii="Arial" w:hAnsi="Arial" w:cs="Arial"/>
          <w:sz w:val="18"/>
          <w:szCs w:val="18"/>
        </w:rPr>
        <w:tab/>
      </w:r>
    </w:p>
    <w:p w14:paraId="40EE3105" w14:textId="77777777" w:rsidR="00C64855" w:rsidRPr="000952B6" w:rsidRDefault="00C64855" w:rsidP="00C64855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952B6">
        <w:rPr>
          <w:rFonts w:ascii="Arial" w:hAnsi="Arial" w:cs="Arial"/>
          <w:b/>
          <w:bCs/>
          <w:sz w:val="18"/>
          <w:szCs w:val="18"/>
        </w:rPr>
        <w:t>Uczestnicy postępowania</w:t>
      </w:r>
    </w:p>
    <w:p w14:paraId="0CDB525A" w14:textId="77777777" w:rsidR="00C64855" w:rsidRPr="000952B6" w:rsidRDefault="00C64855" w:rsidP="00C64855">
      <w:pPr>
        <w:rPr>
          <w:rFonts w:ascii="Arial" w:hAnsi="Arial" w:cs="Arial"/>
          <w:sz w:val="18"/>
          <w:szCs w:val="18"/>
        </w:rPr>
      </w:pPr>
      <w:r w:rsidRPr="000952B6"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                              </w:t>
      </w:r>
      <w:r w:rsidRPr="000952B6">
        <w:rPr>
          <w:rFonts w:ascii="Arial" w:hAnsi="Arial" w:cs="Arial"/>
          <w:sz w:val="18"/>
          <w:szCs w:val="18"/>
        </w:rPr>
        <w:tab/>
      </w:r>
    </w:p>
    <w:p w14:paraId="54F30FC0" w14:textId="77777777" w:rsidR="00C64855" w:rsidRPr="000952B6" w:rsidRDefault="00C64855" w:rsidP="00C64855">
      <w:pPr>
        <w:rPr>
          <w:rFonts w:ascii="Arial" w:hAnsi="Arial" w:cs="Arial"/>
          <w:i/>
          <w:sz w:val="18"/>
          <w:szCs w:val="18"/>
        </w:rPr>
      </w:pPr>
    </w:p>
    <w:p w14:paraId="0BB0166A" w14:textId="193AA13C" w:rsidR="00C64855" w:rsidRPr="000952B6" w:rsidRDefault="00C64855" w:rsidP="00C64855">
      <w:pPr>
        <w:rPr>
          <w:rFonts w:ascii="Arial" w:hAnsi="Arial" w:cs="Arial"/>
          <w:sz w:val="18"/>
          <w:szCs w:val="18"/>
        </w:rPr>
      </w:pPr>
      <w:r w:rsidRPr="000952B6">
        <w:rPr>
          <w:rFonts w:ascii="Arial" w:eastAsia="Arial" w:hAnsi="Arial" w:cs="Arial"/>
          <w:i/>
          <w:sz w:val="18"/>
          <w:szCs w:val="18"/>
        </w:rPr>
        <w:t xml:space="preserve">  </w:t>
      </w:r>
      <w:r w:rsidRPr="000952B6">
        <w:rPr>
          <w:rFonts w:ascii="Arial" w:hAnsi="Arial" w:cs="Arial"/>
          <w:i/>
          <w:sz w:val="18"/>
          <w:szCs w:val="18"/>
        </w:rPr>
        <w:t>dotyczy:</w:t>
      </w:r>
      <w:r w:rsidRPr="000952B6">
        <w:rPr>
          <w:rFonts w:ascii="Arial" w:hAnsi="Arial" w:cs="Arial"/>
          <w:sz w:val="18"/>
          <w:szCs w:val="18"/>
        </w:rPr>
        <w:t xml:space="preserve"> przetargu nieograniczonego na </w:t>
      </w:r>
      <w:r w:rsidRPr="000952B6">
        <w:rPr>
          <w:rFonts w:ascii="Arial" w:hAnsi="Arial" w:cs="Arial"/>
          <w:b/>
          <w:sz w:val="18"/>
          <w:szCs w:val="18"/>
        </w:rPr>
        <w:t xml:space="preserve">dostawę </w:t>
      </w:r>
      <w:r w:rsidR="00002914" w:rsidRPr="000952B6">
        <w:rPr>
          <w:rFonts w:ascii="Arial" w:hAnsi="Arial" w:cs="Arial"/>
          <w:b/>
          <w:bCs/>
          <w:sz w:val="18"/>
          <w:szCs w:val="18"/>
        </w:rPr>
        <w:t>urządzeń medycznych</w:t>
      </w:r>
      <w:r w:rsidR="00581534" w:rsidRPr="000952B6">
        <w:rPr>
          <w:rFonts w:ascii="Arial" w:hAnsi="Arial" w:cs="Arial"/>
          <w:sz w:val="18"/>
          <w:szCs w:val="18"/>
        </w:rPr>
        <w:t xml:space="preserve"> </w:t>
      </w:r>
      <w:r w:rsidRPr="000952B6">
        <w:rPr>
          <w:rFonts w:ascii="Arial" w:hAnsi="Arial" w:cs="Arial"/>
          <w:sz w:val="18"/>
          <w:szCs w:val="18"/>
        </w:rPr>
        <w:t xml:space="preserve">ogłoszonego w dniu </w:t>
      </w:r>
      <w:r w:rsidR="00002914" w:rsidRPr="000952B6">
        <w:rPr>
          <w:rFonts w:ascii="Arial" w:hAnsi="Arial" w:cs="Arial"/>
          <w:b/>
          <w:sz w:val="18"/>
          <w:szCs w:val="18"/>
        </w:rPr>
        <w:t>29</w:t>
      </w:r>
      <w:r w:rsidRPr="000952B6">
        <w:rPr>
          <w:rFonts w:ascii="Arial" w:hAnsi="Arial" w:cs="Arial"/>
          <w:b/>
          <w:sz w:val="18"/>
          <w:szCs w:val="18"/>
        </w:rPr>
        <w:t>.</w:t>
      </w:r>
      <w:r w:rsidR="0033376A" w:rsidRPr="000952B6">
        <w:rPr>
          <w:rFonts w:ascii="Arial" w:hAnsi="Arial" w:cs="Arial"/>
          <w:b/>
          <w:sz w:val="18"/>
          <w:szCs w:val="18"/>
        </w:rPr>
        <w:t>0</w:t>
      </w:r>
      <w:r w:rsidR="00002914" w:rsidRPr="000952B6">
        <w:rPr>
          <w:rFonts w:ascii="Arial" w:hAnsi="Arial" w:cs="Arial"/>
          <w:b/>
          <w:sz w:val="18"/>
          <w:szCs w:val="18"/>
        </w:rPr>
        <w:t>7</w:t>
      </w:r>
      <w:r w:rsidRPr="000952B6">
        <w:rPr>
          <w:rFonts w:ascii="Arial" w:hAnsi="Arial" w:cs="Arial"/>
          <w:b/>
          <w:sz w:val="18"/>
          <w:szCs w:val="18"/>
        </w:rPr>
        <w:t>.20</w:t>
      </w:r>
      <w:r w:rsidR="0033376A" w:rsidRPr="000952B6">
        <w:rPr>
          <w:rFonts w:ascii="Arial" w:hAnsi="Arial" w:cs="Arial"/>
          <w:b/>
          <w:sz w:val="18"/>
          <w:szCs w:val="18"/>
        </w:rPr>
        <w:t>20</w:t>
      </w:r>
      <w:r w:rsidRPr="000952B6">
        <w:rPr>
          <w:rFonts w:ascii="Arial" w:hAnsi="Arial" w:cs="Arial"/>
          <w:sz w:val="18"/>
          <w:szCs w:val="18"/>
        </w:rPr>
        <w:t xml:space="preserve"> r. w </w:t>
      </w:r>
      <w:r w:rsidR="007E50CB" w:rsidRPr="000952B6">
        <w:rPr>
          <w:rFonts w:ascii="Arial" w:hAnsi="Arial" w:cs="Arial"/>
          <w:sz w:val="18"/>
          <w:szCs w:val="18"/>
        </w:rPr>
        <w:t>BZP</w:t>
      </w:r>
      <w:r w:rsidRPr="000952B6">
        <w:rPr>
          <w:rFonts w:ascii="Arial" w:hAnsi="Arial" w:cs="Arial"/>
          <w:sz w:val="18"/>
          <w:szCs w:val="18"/>
        </w:rPr>
        <w:t xml:space="preserve">, nr ogłoszenia </w:t>
      </w:r>
      <w:r w:rsidR="00002914" w:rsidRPr="000952B6">
        <w:rPr>
          <w:rFonts w:ascii="Arial" w:hAnsi="Arial" w:cs="Arial"/>
          <w:b/>
          <w:sz w:val="18"/>
          <w:szCs w:val="18"/>
        </w:rPr>
        <w:t>567796</w:t>
      </w:r>
      <w:r w:rsidR="007E50CB" w:rsidRPr="000952B6">
        <w:rPr>
          <w:rFonts w:ascii="Arial" w:hAnsi="Arial" w:cs="Arial"/>
          <w:b/>
          <w:sz w:val="18"/>
          <w:szCs w:val="18"/>
        </w:rPr>
        <w:t>-N-2020</w:t>
      </w:r>
      <w:r w:rsidRPr="000952B6">
        <w:rPr>
          <w:rFonts w:ascii="Arial" w:hAnsi="Arial" w:cs="Arial"/>
          <w:b/>
          <w:sz w:val="18"/>
          <w:szCs w:val="18"/>
        </w:rPr>
        <w:t xml:space="preserve"> </w:t>
      </w:r>
      <w:r w:rsidRPr="000952B6">
        <w:rPr>
          <w:rFonts w:ascii="Arial" w:hAnsi="Arial" w:cs="Arial"/>
          <w:sz w:val="18"/>
          <w:szCs w:val="18"/>
        </w:rPr>
        <w:t>oraz  zamieszczonego  na stronie internetowej Szpitala – www.szpitalciechanow.com.pl</w:t>
      </w:r>
    </w:p>
    <w:p w14:paraId="7D5895EE" w14:textId="77777777" w:rsidR="00C64855" w:rsidRPr="000952B6" w:rsidRDefault="00C64855" w:rsidP="00C64855">
      <w:pPr>
        <w:rPr>
          <w:rFonts w:ascii="Arial" w:hAnsi="Arial" w:cs="Arial"/>
          <w:b/>
          <w:sz w:val="18"/>
          <w:szCs w:val="18"/>
        </w:rPr>
      </w:pPr>
    </w:p>
    <w:p w14:paraId="4A7CB8DB" w14:textId="77777777" w:rsidR="00C64855" w:rsidRPr="000952B6" w:rsidRDefault="00C64855" w:rsidP="00C64855">
      <w:pPr>
        <w:rPr>
          <w:rFonts w:ascii="Arial" w:hAnsi="Arial" w:cs="Arial"/>
          <w:sz w:val="18"/>
          <w:szCs w:val="18"/>
        </w:rPr>
      </w:pPr>
      <w:r w:rsidRPr="000952B6">
        <w:rPr>
          <w:rFonts w:ascii="Arial" w:eastAsia="Arial" w:hAnsi="Arial" w:cs="Arial"/>
          <w:sz w:val="18"/>
          <w:szCs w:val="18"/>
        </w:rPr>
        <w:t xml:space="preserve">     </w:t>
      </w:r>
      <w:r w:rsidRPr="000952B6">
        <w:rPr>
          <w:rFonts w:ascii="Arial" w:hAnsi="Arial" w:cs="Arial"/>
          <w:sz w:val="18"/>
          <w:szCs w:val="18"/>
        </w:rPr>
        <w:t xml:space="preserve">Specjalistyczny Szpital Wojewódzki w Ciechanowie udziela odpowiedzi na przesłane przez Wykonawców zapytania, dotyczące treści </w:t>
      </w:r>
      <w:proofErr w:type="spellStart"/>
      <w:r w:rsidRPr="000952B6">
        <w:rPr>
          <w:rFonts w:ascii="Arial" w:hAnsi="Arial" w:cs="Arial"/>
          <w:sz w:val="18"/>
          <w:szCs w:val="18"/>
        </w:rPr>
        <w:t>siwz</w:t>
      </w:r>
      <w:proofErr w:type="spellEnd"/>
      <w:r w:rsidRPr="000952B6">
        <w:rPr>
          <w:rFonts w:ascii="Arial" w:hAnsi="Arial" w:cs="Arial"/>
          <w:sz w:val="18"/>
          <w:szCs w:val="18"/>
        </w:rPr>
        <w:t>:</w:t>
      </w:r>
    </w:p>
    <w:p w14:paraId="2DCC8AE4" w14:textId="77777777" w:rsidR="00C64855" w:rsidRPr="000952B6" w:rsidRDefault="00C64855" w:rsidP="00C64855">
      <w:pPr>
        <w:rPr>
          <w:rFonts w:ascii="Arial" w:hAnsi="Arial" w:cs="Arial"/>
          <w:sz w:val="18"/>
          <w:szCs w:val="18"/>
        </w:rPr>
      </w:pPr>
      <w:r w:rsidRPr="000952B6">
        <w:rPr>
          <w:rFonts w:ascii="Arial" w:hAnsi="Arial" w:cs="Arial"/>
          <w:sz w:val="18"/>
          <w:szCs w:val="18"/>
        </w:rPr>
        <w:tab/>
      </w:r>
      <w:r w:rsidRPr="000952B6">
        <w:rPr>
          <w:rFonts w:ascii="Arial" w:hAnsi="Arial" w:cs="Arial"/>
          <w:sz w:val="18"/>
          <w:szCs w:val="18"/>
        </w:rPr>
        <w:tab/>
      </w:r>
      <w:r w:rsidRPr="000952B6">
        <w:rPr>
          <w:rFonts w:ascii="Arial" w:hAnsi="Arial" w:cs="Arial"/>
          <w:sz w:val="18"/>
          <w:szCs w:val="18"/>
        </w:rPr>
        <w:tab/>
      </w:r>
    </w:p>
    <w:tbl>
      <w:tblPr>
        <w:tblW w:w="97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6112"/>
        <w:gridCol w:w="3135"/>
      </w:tblGrid>
      <w:tr w:rsidR="00C64855" w:rsidRPr="000952B6" w14:paraId="13BDBFE0" w14:textId="77777777" w:rsidTr="005459A7">
        <w:trPr>
          <w:trHeight w:val="61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24CC" w14:textId="77777777" w:rsidR="00C64855" w:rsidRPr="000952B6" w:rsidRDefault="00C64855" w:rsidP="005459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952B6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56306" w14:textId="77777777" w:rsidR="00C64855" w:rsidRPr="000952B6" w:rsidRDefault="00C64855" w:rsidP="005459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952B6">
              <w:rPr>
                <w:rFonts w:ascii="Arial" w:hAnsi="Arial" w:cs="Arial"/>
                <w:b/>
                <w:sz w:val="18"/>
                <w:szCs w:val="18"/>
              </w:rPr>
              <w:t>pytanie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D0DE" w14:textId="77777777" w:rsidR="00C64855" w:rsidRPr="000952B6" w:rsidRDefault="00C64855" w:rsidP="005459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952B6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</w:tc>
      </w:tr>
      <w:tr w:rsidR="0033376A" w:rsidRPr="000952B6" w14:paraId="510636C8" w14:textId="77777777" w:rsidTr="00DB272E">
        <w:trPr>
          <w:trHeight w:val="81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6A513" w14:textId="77777777" w:rsidR="0033376A" w:rsidRPr="000952B6" w:rsidRDefault="0033376A" w:rsidP="0033376A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0952B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2FB29" w14:textId="03F5AB9E" w:rsidR="00002914" w:rsidRPr="000952B6" w:rsidRDefault="00F66A7A" w:rsidP="00DD4423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952B6">
              <w:rPr>
                <w:rFonts w:ascii="Arial" w:hAnsi="Arial" w:cs="Arial"/>
                <w:sz w:val="18"/>
                <w:szCs w:val="18"/>
              </w:rPr>
              <w:t xml:space="preserve">Czy Zamawiający dopuści mikroskop </w:t>
            </w:r>
            <w:proofErr w:type="spellStart"/>
            <w:r w:rsidRPr="000952B6">
              <w:rPr>
                <w:rFonts w:ascii="Arial" w:hAnsi="Arial" w:cs="Arial"/>
                <w:sz w:val="18"/>
                <w:szCs w:val="18"/>
              </w:rPr>
              <w:t>spekularny</w:t>
            </w:r>
            <w:proofErr w:type="spellEnd"/>
            <w:r w:rsidRPr="000952B6">
              <w:rPr>
                <w:rFonts w:ascii="Arial" w:hAnsi="Arial" w:cs="Arial"/>
                <w:sz w:val="18"/>
                <w:szCs w:val="18"/>
              </w:rPr>
              <w:t xml:space="preserve"> z wbudowanym monitorem uchylnym, nie-obrotowym, z obszarem fotografii: 0,24-0,54mm, przy równoczesnym spełnieniu pozostałych wymagań?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A1B4D" w14:textId="4F206C14" w:rsidR="0033376A" w:rsidRPr="000952B6" w:rsidRDefault="004931E3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pkt. 6 - Zamawiający nie zmienia zapisów SIWZ</w:t>
            </w: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br/>
              <w:t>pkt. 7 - Zamawiający dopuści takie rozwiązanie.</w:t>
            </w:r>
          </w:p>
        </w:tc>
      </w:tr>
      <w:bookmarkEnd w:id="0"/>
      <w:tr w:rsidR="00F66A7A" w:rsidRPr="000952B6" w14:paraId="77E74908" w14:textId="77777777" w:rsidTr="00DB272E">
        <w:trPr>
          <w:trHeight w:val="81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7EF04" w14:textId="4202A39C" w:rsidR="00F66A7A" w:rsidRPr="000952B6" w:rsidRDefault="00F66A7A" w:rsidP="0033376A">
            <w:pPr>
              <w:rPr>
                <w:rFonts w:ascii="Arial" w:hAnsi="Arial" w:cs="Arial"/>
                <w:sz w:val="18"/>
                <w:szCs w:val="18"/>
              </w:rPr>
            </w:pPr>
            <w:r w:rsidRPr="000952B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D0E69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bCs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bCs/>
                <w:color w:val="auto"/>
                <w:kern w:val="0"/>
                <w:sz w:val="18"/>
                <w:szCs w:val="18"/>
                <w:lang w:eastAsia="pl-PL"/>
              </w:rPr>
              <w:t>Pytanie nr 1 punkt 5</w:t>
            </w:r>
          </w:p>
          <w:p w14:paraId="2A0935A9" w14:textId="6C464522" w:rsidR="00F66A7A" w:rsidRPr="000952B6" w:rsidRDefault="00F66A7A" w:rsidP="000952B6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bCs/>
                <w:color w:val="auto"/>
                <w:kern w:val="0"/>
                <w:sz w:val="18"/>
                <w:szCs w:val="18"/>
                <w:lang w:eastAsia="pl-PL"/>
              </w:rPr>
              <w:t xml:space="preserve">Czy zamawiający dopuści urządzenie , które nie są walidowane według norm </w:t>
            </w: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ANSI/AAMI HF 18, jednocześnie  nie są wymagane w państwach UE, reszta parametrów bez zmian.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C59A1" w14:textId="2DA503B5" w:rsidR="00F66A7A" w:rsidRPr="000952B6" w:rsidRDefault="004931E3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4931E3">
              <w:rPr>
                <w:rFonts w:ascii="Arial" w:hAnsi="Arial" w:cs="Arial"/>
                <w:sz w:val="18"/>
                <w:szCs w:val="18"/>
                <w:lang w:bidi="hi-IN"/>
              </w:rPr>
              <w:t>Zamawiający nie zmienia zapisów SIWZ</w:t>
            </w:r>
            <w:r>
              <w:rPr>
                <w:rFonts w:ascii="Arial" w:hAnsi="Arial" w:cs="Arial"/>
                <w:sz w:val="18"/>
                <w:szCs w:val="18"/>
                <w:lang w:bidi="hi-IN"/>
              </w:rPr>
              <w:t xml:space="preserve"> </w:t>
            </w:r>
          </w:p>
        </w:tc>
      </w:tr>
      <w:tr w:rsidR="00F66A7A" w:rsidRPr="000952B6" w14:paraId="25AD3AF1" w14:textId="77777777" w:rsidTr="00DB272E">
        <w:trPr>
          <w:trHeight w:val="81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FE6EF" w14:textId="0C9F937D" w:rsidR="00F66A7A" w:rsidRPr="000952B6" w:rsidRDefault="00F66A7A" w:rsidP="0033376A">
            <w:pPr>
              <w:rPr>
                <w:rFonts w:ascii="Arial" w:hAnsi="Arial" w:cs="Arial"/>
                <w:sz w:val="18"/>
                <w:szCs w:val="18"/>
              </w:rPr>
            </w:pPr>
            <w:r w:rsidRPr="000952B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BAB5D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Pytanie nr 2 punkt 8</w:t>
            </w:r>
          </w:p>
          <w:p w14:paraId="2F2B2BED" w14:textId="5ED71B17" w:rsidR="00F66A7A" w:rsidRPr="000952B6" w:rsidRDefault="00F66A7A" w:rsidP="000952B6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Czy zamawiający dopuści ekran dotykowy najwyższej generacji  tzw. pojemnościowy PCT reszta parametrów bez zmian.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0F96B" w14:textId="6A7943E1" w:rsidR="00F66A7A" w:rsidRPr="000952B6" w:rsidRDefault="004931E3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Z</w:t>
            </w:r>
            <w:r w:rsidRPr="004931E3">
              <w:rPr>
                <w:rFonts w:ascii="Arial" w:hAnsi="Arial" w:cs="Arial"/>
                <w:sz w:val="18"/>
                <w:szCs w:val="18"/>
                <w:lang w:bidi="hi-IN"/>
              </w:rPr>
              <w:t>a</w:t>
            </w:r>
            <w:r w:rsidR="00D5710B">
              <w:rPr>
                <w:rFonts w:ascii="Arial" w:hAnsi="Arial" w:cs="Arial"/>
                <w:sz w:val="18"/>
                <w:szCs w:val="18"/>
                <w:lang w:bidi="hi-IN"/>
              </w:rPr>
              <w:t>ma</w:t>
            </w:r>
            <w:r w:rsidRPr="004931E3">
              <w:rPr>
                <w:rFonts w:ascii="Arial" w:hAnsi="Arial" w:cs="Arial"/>
                <w:sz w:val="18"/>
                <w:szCs w:val="18"/>
                <w:lang w:bidi="hi-IN"/>
              </w:rPr>
              <w:t>wiający dopuszcza takie rozwiązanie</w:t>
            </w:r>
          </w:p>
        </w:tc>
      </w:tr>
      <w:tr w:rsidR="00F66A7A" w:rsidRPr="000952B6" w14:paraId="5086A551" w14:textId="77777777" w:rsidTr="00DB272E">
        <w:trPr>
          <w:trHeight w:val="81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02DAC" w14:textId="60E9E4CC" w:rsidR="00F66A7A" w:rsidRPr="000952B6" w:rsidRDefault="00F66A7A" w:rsidP="0033376A">
            <w:pPr>
              <w:rPr>
                <w:rFonts w:ascii="Arial" w:hAnsi="Arial" w:cs="Arial"/>
                <w:sz w:val="18"/>
                <w:szCs w:val="18"/>
              </w:rPr>
            </w:pPr>
            <w:r w:rsidRPr="000952B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1AE8B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Pytanie nr 3 punkt 11</w:t>
            </w:r>
          </w:p>
          <w:p w14:paraId="4904CC97" w14:textId="7D37375D" w:rsidR="00F66A7A" w:rsidRPr="000952B6" w:rsidRDefault="00F66A7A" w:rsidP="000952B6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Czy zamawiający dopuści aparat w którym koagulacja w systemie zamykania naczyń jest osiągana w czasie średnio w 5 sekund, niezależnie od użytego narzędzia szer.3, 5, 10 mm.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9A408" w14:textId="1481796E" w:rsidR="00F66A7A" w:rsidRPr="000952B6" w:rsidRDefault="004931E3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4931E3">
              <w:rPr>
                <w:rFonts w:ascii="Arial" w:hAnsi="Arial" w:cs="Arial"/>
                <w:sz w:val="18"/>
                <w:szCs w:val="18"/>
                <w:lang w:bidi="hi-IN"/>
              </w:rPr>
              <w:t>Zamawiający nie zmienia zapisów SIWZ</w:t>
            </w:r>
          </w:p>
        </w:tc>
      </w:tr>
      <w:tr w:rsidR="00F66A7A" w:rsidRPr="000952B6" w14:paraId="59D56241" w14:textId="77777777" w:rsidTr="00DB272E">
        <w:trPr>
          <w:trHeight w:val="81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DB523" w14:textId="07FB3D68" w:rsidR="00F66A7A" w:rsidRPr="000952B6" w:rsidRDefault="00F66A7A" w:rsidP="0033376A">
            <w:pPr>
              <w:rPr>
                <w:rFonts w:ascii="Arial" w:hAnsi="Arial" w:cs="Arial"/>
                <w:sz w:val="18"/>
                <w:szCs w:val="18"/>
              </w:rPr>
            </w:pPr>
            <w:r w:rsidRPr="000952B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F8F14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Pytanie nr  4 punkt punk 12</w:t>
            </w:r>
          </w:p>
          <w:p w14:paraId="43A09C4D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Czy zamawiający dopuści urządzenie wyposażone na panelu przednim ;</w:t>
            </w:r>
          </w:p>
          <w:p w14:paraId="03990BFF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 xml:space="preserve"> w gniazda przyłączeniowe:</w:t>
            </w:r>
          </w:p>
          <w:p w14:paraId="216DD6D5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 xml:space="preserve">- 2 gniazda </w:t>
            </w:r>
            <w:proofErr w:type="spellStart"/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monopolarne</w:t>
            </w:r>
            <w:proofErr w:type="spellEnd"/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 xml:space="preserve"> z możliwością podłączenia kabli w standardzie 3-pin oraz 1-pin 4mm, 5mm lub 8mm (do wyboru) bez dodatkowych adapterów,</w:t>
            </w:r>
          </w:p>
          <w:p w14:paraId="0DD76EC4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- 3 gniazda bipolarne z możliwością podłączenia kabli w standardzie 3-pin, 2-pin, 1-pin bez dodatkowych adapterów</w:t>
            </w:r>
          </w:p>
          <w:p w14:paraId="1CC11053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- gniazdo elektrody neutralnej</w:t>
            </w:r>
          </w:p>
          <w:p w14:paraId="359BFFB1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</w:p>
          <w:p w14:paraId="3CAD0457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Na panelu tylnym:</w:t>
            </w:r>
          </w:p>
          <w:p w14:paraId="548C4BAE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 xml:space="preserve">W gniazda </w:t>
            </w:r>
            <w:proofErr w:type="spellStart"/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przyłączniowe</w:t>
            </w:r>
            <w:proofErr w:type="spellEnd"/>
          </w:p>
          <w:p w14:paraId="25403664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-gniazdo włącznika nożnego (obsługującego wszystkie gniazda robocze)</w:t>
            </w:r>
          </w:p>
          <w:p w14:paraId="2B736E8D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- gniazdo włącznika nożnego (obsługującego wszystkie gniazda robocze)</w:t>
            </w:r>
          </w:p>
          <w:p w14:paraId="0664D0FF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 xml:space="preserve">- zacisk uziemienia </w:t>
            </w:r>
            <w:proofErr w:type="spellStart"/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ekwipotenjcalnego</w:t>
            </w:r>
            <w:proofErr w:type="spellEnd"/>
          </w:p>
          <w:p w14:paraId="64B27BD5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-gniazdo Ethernet</w:t>
            </w:r>
          </w:p>
          <w:p w14:paraId="2E45993C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-gniazdo USB</w:t>
            </w:r>
          </w:p>
          <w:p w14:paraId="3F145A21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-gniazda światłowodu 2X</w:t>
            </w:r>
          </w:p>
          <w:p w14:paraId="0AD27AD5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-gniazdo zasilania sieciowego</w:t>
            </w:r>
          </w:p>
          <w:p w14:paraId="47BF04DC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 xml:space="preserve">-włącznik główny </w:t>
            </w:r>
          </w:p>
          <w:p w14:paraId="493AFB1F" w14:textId="4A53EE36" w:rsidR="00F66A7A" w:rsidRPr="000952B6" w:rsidRDefault="00F66A7A" w:rsidP="000952B6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-gniazdo Interfejs komunikacyjny UART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0B464" w14:textId="461C21F7" w:rsidR="00F66A7A" w:rsidRPr="000952B6" w:rsidRDefault="004931E3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4931E3">
              <w:rPr>
                <w:rFonts w:ascii="Arial" w:hAnsi="Arial" w:cs="Arial"/>
                <w:sz w:val="18"/>
                <w:szCs w:val="18"/>
                <w:lang w:bidi="hi-IN"/>
              </w:rPr>
              <w:t>Zamawiający nie zmienia zapisów SIWZ</w:t>
            </w:r>
          </w:p>
        </w:tc>
      </w:tr>
      <w:tr w:rsidR="00F66A7A" w:rsidRPr="000952B6" w14:paraId="55196A61" w14:textId="77777777" w:rsidTr="00DB272E">
        <w:trPr>
          <w:trHeight w:val="81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ACFB3" w14:textId="4C6F6359" w:rsidR="00F66A7A" w:rsidRPr="000952B6" w:rsidRDefault="00F66A7A" w:rsidP="0033376A">
            <w:pPr>
              <w:rPr>
                <w:rFonts w:ascii="Arial" w:hAnsi="Arial" w:cs="Arial"/>
                <w:sz w:val="18"/>
                <w:szCs w:val="18"/>
              </w:rPr>
            </w:pPr>
            <w:r w:rsidRPr="000952B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F0395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Pytanie nr 5 punkt 13</w:t>
            </w:r>
          </w:p>
          <w:p w14:paraId="14092401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Czy zamawiający dopuści</w:t>
            </w:r>
            <w:r w:rsidRPr="000952B6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  <w:lang w:eastAsia="pl-PL"/>
              </w:rPr>
              <w:t xml:space="preserve"> </w:t>
            </w:r>
          </w:p>
          <w:p w14:paraId="3DB6E8AB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  <w:lang w:eastAsia="pl-PL"/>
              </w:rPr>
              <w:t xml:space="preserve">tryby cięcia </w:t>
            </w:r>
            <w:proofErr w:type="spellStart"/>
            <w:r w:rsidRPr="000952B6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  <w:lang w:eastAsia="pl-PL"/>
              </w:rPr>
              <w:t>monopolarnego</w:t>
            </w:r>
            <w:proofErr w:type="spellEnd"/>
            <w:r w:rsidRPr="000952B6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  <w:lang w:eastAsia="pl-PL"/>
              </w:rPr>
              <w:t xml:space="preserve"> o 9 efektach pracy każdy :</w:t>
            </w:r>
          </w:p>
          <w:p w14:paraId="2D08CBB4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Cięcie czyste standard moc 1-400W</w:t>
            </w:r>
          </w:p>
          <w:p w14:paraId="457B7B3A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Ciecie mikro 1-50W</w:t>
            </w:r>
          </w:p>
          <w:p w14:paraId="2D333ACF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Cięcie suche 1-200W</w:t>
            </w:r>
          </w:p>
          <w:p w14:paraId="2163EFC4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Ciecie do procedur laparoskopowych 1-200W</w:t>
            </w:r>
          </w:p>
          <w:p w14:paraId="11F20082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Ciecie resekcja 1-250W</w:t>
            </w:r>
          </w:p>
          <w:p w14:paraId="0C0A2796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  <w:lang w:eastAsia="pl-PL"/>
              </w:rPr>
              <w:t xml:space="preserve">Tryby koagulacji </w:t>
            </w:r>
            <w:proofErr w:type="spellStart"/>
            <w:r w:rsidRPr="000952B6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  <w:lang w:eastAsia="pl-PL"/>
              </w:rPr>
              <w:t>monopolarnej</w:t>
            </w:r>
            <w:proofErr w:type="spellEnd"/>
            <w:r w:rsidRPr="000952B6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  <w:lang w:eastAsia="pl-PL"/>
              </w:rPr>
              <w:t xml:space="preserve"> do 3 efektów każdy:</w:t>
            </w:r>
          </w:p>
          <w:p w14:paraId="7C9D6D58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Koagulacja miękka 1-120W</w:t>
            </w:r>
          </w:p>
          <w:p w14:paraId="3E78D097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Koagulacja forsowna nietnąca 1-80W</w:t>
            </w:r>
          </w:p>
          <w:p w14:paraId="3BE70201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Koagulacja forsowna mieszana 1-120W</w:t>
            </w:r>
          </w:p>
          <w:p w14:paraId="2844AF57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lastRenderedPageBreak/>
              <w:t>Koagulacja forsowna tnąca 1-250W</w:t>
            </w:r>
          </w:p>
          <w:p w14:paraId="6E076150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Koagulacja spray 1-120 W</w:t>
            </w:r>
          </w:p>
          <w:p w14:paraId="2C2D298F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Koagulacja resekcja 1-120W</w:t>
            </w:r>
          </w:p>
          <w:p w14:paraId="5BA01137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  <w:lang w:eastAsia="pl-PL"/>
              </w:rPr>
              <w:t>Tryb cięcia bipolarnego:</w:t>
            </w:r>
          </w:p>
          <w:p w14:paraId="26C142A6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Ciecie standard laparoskopia  1-200W</w:t>
            </w:r>
          </w:p>
          <w:p w14:paraId="5F26A1B6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Cięcie nożyczki bipolarne laparotomia 1-120W</w:t>
            </w:r>
          </w:p>
          <w:p w14:paraId="6816A0ED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Cięcie resekcja bipolarna 1-250/860W</w:t>
            </w:r>
          </w:p>
          <w:p w14:paraId="47288DD2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Cięcie waporyzacja bipolarna  1-400W</w:t>
            </w:r>
          </w:p>
          <w:p w14:paraId="79D59670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  <w:lang w:eastAsia="pl-PL"/>
              </w:rPr>
              <w:t>Tryby koagulacji bipolarnej:</w:t>
            </w:r>
          </w:p>
          <w:p w14:paraId="11F94F23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 xml:space="preserve">-standard szczypce </w:t>
            </w:r>
            <w:proofErr w:type="spellStart"/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biplarne</w:t>
            </w:r>
            <w:proofErr w:type="spellEnd"/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 xml:space="preserve"> 1-120 W</w:t>
            </w:r>
          </w:p>
          <w:p w14:paraId="245D9C5A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-standard szczypce (autostart) 5-120W</w:t>
            </w:r>
          </w:p>
          <w:p w14:paraId="3643E9BC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-mikro szczypce 0,1 -40W</w:t>
            </w:r>
          </w:p>
          <w:p w14:paraId="666A9E3F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Forsowna 1-100W</w:t>
            </w:r>
          </w:p>
          <w:p w14:paraId="2345C5A2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System zamykania naczyń 200W</w:t>
            </w:r>
          </w:p>
          <w:p w14:paraId="46BB9D29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Bipolarna do narzędzi laparoskopowych 1-120W</w:t>
            </w:r>
          </w:p>
          <w:p w14:paraId="26890869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Resekcja 350W</w:t>
            </w:r>
          </w:p>
          <w:p w14:paraId="6DAEC45D" w14:textId="10E6582D" w:rsidR="00F66A7A" w:rsidRPr="000952B6" w:rsidRDefault="00F66A7A" w:rsidP="000952B6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Waporyzacja 250W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028C8" w14:textId="404FD2A1" w:rsidR="00F66A7A" w:rsidRPr="000952B6" w:rsidRDefault="004931E3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4931E3">
              <w:rPr>
                <w:rFonts w:ascii="Arial" w:hAnsi="Arial" w:cs="Arial"/>
                <w:sz w:val="18"/>
                <w:szCs w:val="18"/>
                <w:lang w:bidi="hi-IN"/>
              </w:rPr>
              <w:lastRenderedPageBreak/>
              <w:t>Zamawiający nie zmienia zapisów SIWZ</w:t>
            </w:r>
          </w:p>
        </w:tc>
      </w:tr>
      <w:tr w:rsidR="00F66A7A" w:rsidRPr="000952B6" w14:paraId="2FC47C22" w14:textId="77777777" w:rsidTr="000952B6">
        <w:trPr>
          <w:trHeight w:val="58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35C25" w14:textId="34FA46E9" w:rsidR="00F66A7A" w:rsidRPr="000952B6" w:rsidRDefault="00F66A7A" w:rsidP="0033376A">
            <w:pPr>
              <w:rPr>
                <w:rFonts w:ascii="Arial" w:hAnsi="Arial" w:cs="Arial"/>
                <w:sz w:val="18"/>
                <w:szCs w:val="18"/>
              </w:rPr>
            </w:pPr>
            <w:r w:rsidRPr="000952B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6C3EE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Pytanie nr 6 punkt 13</w:t>
            </w:r>
          </w:p>
          <w:p w14:paraId="7482AB24" w14:textId="6FD15F8E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Czy zamawiający utrzymuje zapis bipolarne:  -standard moc max. 400W.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C6AA7" w14:textId="056D9755" w:rsidR="00F66A7A" w:rsidRPr="000952B6" w:rsidRDefault="00942FD1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Zamawiający koryguj</w:t>
            </w:r>
            <w:r w:rsidR="00D5710B">
              <w:rPr>
                <w:rFonts w:ascii="Arial" w:hAnsi="Arial" w:cs="Arial"/>
                <w:sz w:val="18"/>
                <w:szCs w:val="18"/>
                <w:lang w:bidi="hi-IN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bidi="hi-IN"/>
              </w:rPr>
              <w:t xml:space="preserve"> oczywistą pomyłkę pisarską. Powinno być – 40W. </w:t>
            </w:r>
          </w:p>
        </w:tc>
      </w:tr>
      <w:tr w:rsidR="00F66A7A" w:rsidRPr="000952B6" w14:paraId="396363D9" w14:textId="77777777" w:rsidTr="00DB272E">
        <w:trPr>
          <w:trHeight w:val="81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AC107" w14:textId="007F32A3" w:rsidR="00F66A7A" w:rsidRPr="000952B6" w:rsidRDefault="00F66A7A" w:rsidP="0033376A">
            <w:pPr>
              <w:rPr>
                <w:rFonts w:ascii="Arial" w:hAnsi="Arial" w:cs="Arial"/>
                <w:sz w:val="18"/>
                <w:szCs w:val="18"/>
              </w:rPr>
            </w:pPr>
            <w:r w:rsidRPr="000952B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58280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Pytanie nr 7 punkt 14</w:t>
            </w:r>
          </w:p>
          <w:p w14:paraId="7D7C015B" w14:textId="70EE6370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Czy zamawiający dopuści aparat w którym nie w budowanego i regulowanego przez personel medyczny systemu ustawiania funkcji autostop -reszta parametrów bez zmian.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CFBC5" w14:textId="1B3B5AF6" w:rsidR="00F66A7A" w:rsidRPr="000952B6" w:rsidRDefault="004931E3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4931E3">
              <w:rPr>
                <w:rFonts w:ascii="Arial" w:hAnsi="Arial" w:cs="Arial"/>
                <w:sz w:val="18"/>
                <w:szCs w:val="18"/>
                <w:lang w:bidi="hi-IN"/>
              </w:rPr>
              <w:t>Zamawiający nie zmienia zapisów SIWZ</w:t>
            </w:r>
          </w:p>
        </w:tc>
      </w:tr>
      <w:tr w:rsidR="00F66A7A" w:rsidRPr="000952B6" w14:paraId="42D46058" w14:textId="77777777" w:rsidTr="00DB272E">
        <w:trPr>
          <w:trHeight w:val="81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2C25C" w14:textId="6880F964" w:rsidR="00F66A7A" w:rsidRPr="000952B6" w:rsidRDefault="00F66A7A" w:rsidP="0033376A">
            <w:pPr>
              <w:rPr>
                <w:rFonts w:ascii="Arial" w:hAnsi="Arial" w:cs="Arial"/>
                <w:sz w:val="18"/>
                <w:szCs w:val="18"/>
              </w:rPr>
            </w:pPr>
            <w:r w:rsidRPr="000952B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9AED2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Pytanie nr 8 punkt 15</w:t>
            </w:r>
          </w:p>
          <w:p w14:paraId="33372A60" w14:textId="0469B002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 xml:space="preserve">Czy zamawiający dopuści aparat w którym moc wynosi max. 200W , </w:t>
            </w:r>
            <w:proofErr w:type="spellStart"/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rezta</w:t>
            </w:r>
            <w:proofErr w:type="spellEnd"/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 xml:space="preserve"> parametrów bez zmian.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16E61" w14:textId="4F1D50C7" w:rsidR="00F66A7A" w:rsidRPr="000952B6" w:rsidRDefault="004931E3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4931E3">
              <w:rPr>
                <w:rFonts w:ascii="Arial" w:hAnsi="Arial" w:cs="Arial"/>
                <w:sz w:val="18"/>
                <w:szCs w:val="18"/>
                <w:lang w:bidi="hi-IN"/>
              </w:rPr>
              <w:t>Zamawiający nie zmienia zapisów SIWZ</w:t>
            </w:r>
          </w:p>
        </w:tc>
      </w:tr>
      <w:tr w:rsidR="00F66A7A" w:rsidRPr="000952B6" w14:paraId="1CCE1D43" w14:textId="77777777" w:rsidTr="00DB272E">
        <w:trPr>
          <w:trHeight w:val="81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2D8F" w14:textId="42A2E498" w:rsidR="00F66A7A" w:rsidRPr="000952B6" w:rsidRDefault="00F66A7A" w:rsidP="0033376A">
            <w:pPr>
              <w:rPr>
                <w:rFonts w:ascii="Arial" w:hAnsi="Arial" w:cs="Arial"/>
                <w:sz w:val="18"/>
                <w:szCs w:val="18"/>
              </w:rPr>
            </w:pPr>
            <w:r w:rsidRPr="000952B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0F401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Pytanie nr 9 punkt 30</w:t>
            </w:r>
          </w:p>
          <w:p w14:paraId="3CEDD847" w14:textId="77777777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Czy zamawiający dopuści ;</w:t>
            </w:r>
          </w:p>
          <w:p w14:paraId="609E89A2" w14:textId="6591FAFD" w:rsidR="00F66A7A" w:rsidRPr="000952B6" w:rsidRDefault="00F66A7A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Instrument do zamykania naczyń do Ø7mm, wielorazowego użytku - klemy do chirurgii otwartej dł. 230mm, z zaczepem, końcówka zagięta dł. 30mm, szerokość 3mm - 5mm, pokryta powłoką nieprzywierającą, kabel 4,5m z funkcją automatycznego rozpoznawania i dobierania parametrów przez aparat; przeznaczenie do min. 50 cykli sterylizacji, reszta parametrów bez zmian.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FF04" w14:textId="64213425" w:rsidR="00F66A7A" w:rsidRPr="000952B6" w:rsidRDefault="001F3784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4931E3">
              <w:rPr>
                <w:rFonts w:ascii="Arial" w:hAnsi="Arial" w:cs="Arial"/>
                <w:sz w:val="18"/>
                <w:szCs w:val="18"/>
                <w:lang w:bidi="hi-IN"/>
              </w:rPr>
              <w:t>Zamawiający nie zmienia zapisów SIWZ</w:t>
            </w:r>
          </w:p>
        </w:tc>
      </w:tr>
      <w:tr w:rsidR="000952B6" w:rsidRPr="000952B6" w14:paraId="55B68B15" w14:textId="77777777" w:rsidTr="00DB272E">
        <w:trPr>
          <w:trHeight w:val="81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810E8" w14:textId="14DA5D5B" w:rsidR="000952B6" w:rsidRPr="000952B6" w:rsidRDefault="000952B6" w:rsidP="0033376A">
            <w:pPr>
              <w:rPr>
                <w:rFonts w:ascii="Arial" w:hAnsi="Arial" w:cs="Arial"/>
                <w:sz w:val="18"/>
                <w:szCs w:val="18"/>
              </w:rPr>
            </w:pPr>
            <w:r w:rsidRPr="000952B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5561" w14:textId="77777777" w:rsidR="000952B6" w:rsidRPr="000952B6" w:rsidRDefault="000952B6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 xml:space="preserve">Dotyczy wzoru umowy i pozycji nr 2 mikroskop </w:t>
            </w:r>
            <w:proofErr w:type="spellStart"/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spekularny</w:t>
            </w:r>
            <w:proofErr w:type="spellEnd"/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>.</w:t>
            </w:r>
          </w:p>
          <w:p w14:paraId="227D8F9E" w14:textId="3E02FEEE" w:rsidR="000952B6" w:rsidRPr="000952B6" w:rsidRDefault="000952B6" w:rsidP="00F66A7A">
            <w:pP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0952B6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  <w:t xml:space="preserve">Ze względu na cykl technologiczno- produkcyjny firmy TOPCON może zdarzyć się, że dostarczane są urządzenia fabrycznie nowe wyprodukowane w roku uprzednim. Prosimy zatem, aby Zamawiający dopuścił również aparat fabrycznie nowy wyprodukowany w 2019 r.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5346" w14:textId="6DB05DD6" w:rsidR="000952B6" w:rsidRPr="000952B6" w:rsidRDefault="004931E3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Zamawiający dopuszcza aparat fabrycznie nowy wyprodukowany w 2019 roku.</w:t>
            </w:r>
          </w:p>
        </w:tc>
      </w:tr>
      <w:tr w:rsidR="003C5D67" w:rsidRPr="000952B6" w14:paraId="57CE3421" w14:textId="77777777" w:rsidTr="00DB272E">
        <w:trPr>
          <w:trHeight w:val="81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F6F0C" w14:textId="6DC3254C" w:rsidR="003C5D67" w:rsidRPr="000952B6" w:rsidRDefault="003C5D67" w:rsidP="003337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B228F" w14:textId="77777777" w:rsidR="003C5D67" w:rsidRPr="003C5D67" w:rsidRDefault="003C5D67" w:rsidP="003C5D67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C5D67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Dotyczy pakietu 4 – Instrumentarium do </w:t>
            </w:r>
            <w:proofErr w:type="spellStart"/>
            <w:r w:rsidRPr="003C5D67">
              <w:rPr>
                <w:rFonts w:ascii="Arial" w:hAnsi="Arial" w:cs="Arial"/>
                <w:b/>
                <w:iCs/>
                <w:sz w:val="18"/>
                <w:szCs w:val="18"/>
              </w:rPr>
              <w:t>endourologii</w:t>
            </w:r>
            <w:proofErr w:type="spellEnd"/>
          </w:p>
          <w:p w14:paraId="3EF40B8E" w14:textId="0E54A245" w:rsidR="003C5D67" w:rsidRPr="003C5D67" w:rsidRDefault="003C5D67" w:rsidP="003C5D67">
            <w:pPr>
              <w:autoSpaceDN w:val="0"/>
              <w:spacing w:after="200"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3C5D67">
              <w:rPr>
                <w:rFonts w:ascii="Arial" w:hAnsi="Arial" w:cs="Arial"/>
                <w:bCs/>
                <w:iCs/>
                <w:sz w:val="18"/>
                <w:szCs w:val="18"/>
              </w:rPr>
              <w:t>Czy Zamawiający wyrazi zgodę na wydłużenie terminu dostawy do 42 dni od daty podpisania umowy?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C2B84" w14:textId="69281C4A" w:rsidR="003C5D67" w:rsidRDefault="009A6363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Tak.</w:t>
            </w:r>
          </w:p>
        </w:tc>
      </w:tr>
    </w:tbl>
    <w:p w14:paraId="78537745" w14:textId="77777777" w:rsidR="00AA0ECE" w:rsidRPr="000952B6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4891ED66" w14:textId="77777777" w:rsidR="00AA0ECE" w:rsidRPr="000952B6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2D24992A" w14:textId="77777777" w:rsidR="00AA0ECE" w:rsidRPr="000952B6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0C4D4BF7" w14:textId="0C68001A" w:rsidR="00386911" w:rsidRPr="000952B6" w:rsidRDefault="00386911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01095F5D" w14:textId="7014A5CA" w:rsidR="009B0601" w:rsidRPr="000952B6" w:rsidRDefault="009B0601">
      <w:pPr>
        <w:rPr>
          <w:rFonts w:ascii="Arial" w:hAnsi="Arial" w:cs="Arial"/>
          <w:sz w:val="18"/>
          <w:szCs w:val="18"/>
        </w:rPr>
      </w:pPr>
    </w:p>
    <w:p w14:paraId="377264CD" w14:textId="77777777" w:rsidR="00836CF8" w:rsidRPr="00836CF8" w:rsidRDefault="00836CF8" w:rsidP="00836CF8">
      <w:pPr>
        <w:suppressAutoHyphens w:val="0"/>
        <w:ind w:left="6804"/>
        <w:jc w:val="right"/>
        <w:textAlignment w:val="auto"/>
        <w:rPr>
          <w:rFonts w:ascii="Arial" w:eastAsia="Times New Roman" w:hAnsi="Arial" w:cs="Arial"/>
          <w:color w:val="auto"/>
          <w:kern w:val="0"/>
          <w:sz w:val="18"/>
          <w:szCs w:val="18"/>
          <w:lang w:eastAsia="pl-PL"/>
        </w:rPr>
      </w:pPr>
      <w:r w:rsidRPr="00836CF8">
        <w:rPr>
          <w:rFonts w:ascii="Arial" w:eastAsia="Times New Roman" w:hAnsi="Arial" w:cs="Arial"/>
          <w:color w:val="auto"/>
          <w:kern w:val="0"/>
          <w:sz w:val="18"/>
          <w:szCs w:val="18"/>
          <w:lang w:eastAsia="pl-PL"/>
        </w:rPr>
        <w:t>ZATWIERDZAM</w:t>
      </w:r>
    </w:p>
    <w:p w14:paraId="3A91DF6B" w14:textId="77777777" w:rsidR="00836CF8" w:rsidRPr="00836CF8" w:rsidRDefault="00836CF8" w:rsidP="00836CF8">
      <w:pPr>
        <w:ind w:firstLine="6237"/>
        <w:jc w:val="right"/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836CF8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 xml:space="preserve">Z up. Dyrektora </w:t>
      </w:r>
      <w:proofErr w:type="spellStart"/>
      <w:r w:rsidRPr="00836CF8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SSzW</w:t>
      </w:r>
      <w:proofErr w:type="spellEnd"/>
      <w:r w:rsidRPr="00836CF8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 xml:space="preserve"> w Ciechanowie:</w:t>
      </w:r>
    </w:p>
    <w:p w14:paraId="0934E8A3" w14:textId="4DCD63BF" w:rsidR="00836CF8" w:rsidRDefault="00836CF8" w:rsidP="00836CF8">
      <w:pPr>
        <w:ind w:firstLine="6804"/>
        <w:jc w:val="right"/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836CF8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Małgorzata Turowska</w:t>
      </w:r>
    </w:p>
    <w:p w14:paraId="5B786882" w14:textId="354E2010" w:rsidR="00836CF8" w:rsidRDefault="00836CF8" w:rsidP="00836CF8">
      <w:pPr>
        <w:ind w:firstLine="6804"/>
        <w:jc w:val="right"/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632925CD" w14:textId="6F4EAA70" w:rsidR="00AA0ECE" w:rsidRDefault="00AA0ECE" w:rsidP="00836CF8">
      <w:pPr>
        <w:jc w:val="right"/>
      </w:pPr>
    </w:p>
    <w:sectPr w:rsidR="00AA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BFC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31003"/>
    <w:multiLevelType w:val="hybridMultilevel"/>
    <w:tmpl w:val="6A466414"/>
    <w:lvl w:ilvl="0" w:tplc="B0B0FB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985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CB7AB4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21FC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2B4E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2748DD"/>
    <w:multiLevelType w:val="hybridMultilevel"/>
    <w:tmpl w:val="E7149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F0F52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895020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C2E48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0D39C7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C2A78"/>
    <w:multiLevelType w:val="hybridMultilevel"/>
    <w:tmpl w:val="9086D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D545F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1B1445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E65A9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F3C4A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9B1D23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5E6F74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303DDC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143BA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ED3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7"/>
  </w:num>
  <w:num w:numId="6">
    <w:abstractNumId w:val="0"/>
  </w:num>
  <w:num w:numId="7">
    <w:abstractNumId w:val="7"/>
  </w:num>
  <w:num w:numId="8">
    <w:abstractNumId w:val="15"/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0"/>
  </w:num>
  <w:num w:numId="13">
    <w:abstractNumId w:val="10"/>
  </w:num>
  <w:num w:numId="14">
    <w:abstractNumId w:val="19"/>
  </w:num>
  <w:num w:numId="15">
    <w:abstractNumId w:val="5"/>
  </w:num>
  <w:num w:numId="16">
    <w:abstractNumId w:val="9"/>
  </w:num>
  <w:num w:numId="17">
    <w:abstractNumId w:val="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01"/>
    <w:rsid w:val="00002914"/>
    <w:rsid w:val="00004D04"/>
    <w:rsid w:val="0002274A"/>
    <w:rsid w:val="000952B6"/>
    <w:rsid w:val="00173A3D"/>
    <w:rsid w:val="001F3784"/>
    <w:rsid w:val="002F68F2"/>
    <w:rsid w:val="0033376A"/>
    <w:rsid w:val="00386911"/>
    <w:rsid w:val="003C5D67"/>
    <w:rsid w:val="004931E3"/>
    <w:rsid w:val="004A5456"/>
    <w:rsid w:val="004B7FBE"/>
    <w:rsid w:val="004D32AA"/>
    <w:rsid w:val="004F2B88"/>
    <w:rsid w:val="00521FE5"/>
    <w:rsid w:val="005269A2"/>
    <w:rsid w:val="00551451"/>
    <w:rsid w:val="00581534"/>
    <w:rsid w:val="005B0E73"/>
    <w:rsid w:val="005F0EF8"/>
    <w:rsid w:val="006C4493"/>
    <w:rsid w:val="006E0D36"/>
    <w:rsid w:val="007E50CB"/>
    <w:rsid w:val="00836CF8"/>
    <w:rsid w:val="008C3D16"/>
    <w:rsid w:val="00942FD1"/>
    <w:rsid w:val="009A6363"/>
    <w:rsid w:val="009B0601"/>
    <w:rsid w:val="00AA0ECE"/>
    <w:rsid w:val="00AA6730"/>
    <w:rsid w:val="00AE0F09"/>
    <w:rsid w:val="00C64855"/>
    <w:rsid w:val="00C64980"/>
    <w:rsid w:val="00D16307"/>
    <w:rsid w:val="00D5710B"/>
    <w:rsid w:val="00D8300F"/>
    <w:rsid w:val="00DB272E"/>
    <w:rsid w:val="00DD4423"/>
    <w:rsid w:val="00DD6FDF"/>
    <w:rsid w:val="00F01BB9"/>
    <w:rsid w:val="00F66A7A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82EA"/>
  <w15:chartTrackingRefBased/>
  <w15:docId w15:val="{E18E2DA0-378D-4598-9DD1-D5D7565C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855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51451"/>
    <w:rPr>
      <w:i/>
      <w:iCs/>
    </w:rPr>
  </w:style>
  <w:style w:type="paragraph" w:styleId="Akapitzlist">
    <w:name w:val="List Paragraph"/>
    <w:aliases w:val="maz_wyliczenie,opis dzialania,K-P_odwolanie,A_wyliczenie,Akapit z listą 1,Bulleted list,Akapit z listą BS,Numerowanie,List Paragraph,L1,Akapit z listą5,Odstavec,Kolorowa lista — akcent 11,CW_Lista,Akapit z listą1,BulletC,Wyliczanie,Obiekt"/>
    <w:basedOn w:val="Normalny"/>
    <w:link w:val="AkapitzlistZnak"/>
    <w:uiPriority w:val="34"/>
    <w:qFormat/>
    <w:rsid w:val="005269A2"/>
    <w:pPr>
      <w:suppressAutoHyphens w:val="0"/>
      <w:ind w:left="720"/>
      <w:contextualSpacing/>
      <w:textAlignment w:val="auto"/>
    </w:pPr>
    <w:rPr>
      <w:rFonts w:ascii="Cambria" w:eastAsia="MS Mincho" w:hAnsi="Cambria"/>
      <w:color w:val="auto"/>
      <w:kern w:val="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Bulleted list Znak,Akapit z listą BS Znak,Numerowanie Znak,List Paragraph Znak,L1 Znak,Akapit z listą5 Znak,Odstavec Znak,BulletC Znak"/>
    <w:link w:val="Akapitzlist"/>
    <w:uiPriority w:val="34"/>
    <w:qFormat/>
    <w:locked/>
    <w:rsid w:val="005269A2"/>
    <w:rPr>
      <w:rFonts w:ascii="Cambria" w:eastAsia="MS Mincho" w:hAnsi="Cambria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3376A"/>
    <w:pPr>
      <w:suppressAutoHyphens w:val="0"/>
      <w:textAlignment w:val="auto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376A"/>
    <w:rPr>
      <w:rFonts w:ascii="Calibri" w:eastAsia="Calibri" w:hAnsi="Calibri" w:cs="Times New Roman"/>
      <w:szCs w:val="21"/>
    </w:rPr>
  </w:style>
  <w:style w:type="paragraph" w:customStyle="1" w:styleId="ZnakZnakZnakZnakZnakZnakZnak">
    <w:name w:val="Znak Znak Znak Znak Znak Znak Znak"/>
    <w:basedOn w:val="Normalny"/>
    <w:rsid w:val="00581534"/>
    <w:pPr>
      <w:suppressAutoHyphens w:val="0"/>
      <w:textAlignment w:val="auto"/>
    </w:pPr>
    <w:rPr>
      <w:rFonts w:ascii="Arial" w:eastAsia="Times New Roman" w:hAnsi="Arial" w:cs="Arial"/>
      <w:color w:val="auto"/>
      <w:kern w:val="0"/>
      <w:lang w:eastAsia="pl-PL"/>
    </w:rPr>
  </w:style>
  <w:style w:type="paragraph" w:customStyle="1" w:styleId="Standard">
    <w:name w:val="Standard"/>
    <w:rsid w:val="00173A3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73A3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173A3D"/>
    <w:pPr>
      <w:suppressAutoHyphens w:val="0"/>
      <w:spacing w:after="140" w:line="288" w:lineRule="auto"/>
      <w:textAlignment w:val="auto"/>
    </w:pPr>
    <w:rPr>
      <w:rFonts w:asciiTheme="minorHAnsi" w:eastAsiaTheme="minorEastAsia" w:hAnsiTheme="minorHAnsi" w:cstheme="minorBidi"/>
      <w:color w:val="00000A"/>
      <w:kern w:val="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73A3D"/>
    <w:rPr>
      <w:rFonts w:eastAsiaTheme="minorEastAsia"/>
      <w:color w:val="00000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694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2020-06-09T06:34:00Z</cp:lastPrinted>
  <dcterms:created xsi:type="dcterms:W3CDTF">2019-12-02T06:44:00Z</dcterms:created>
  <dcterms:modified xsi:type="dcterms:W3CDTF">2020-08-05T08:33:00Z</dcterms:modified>
</cp:coreProperties>
</file>