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14.09.2020r.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ZP/2501/76/20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Implant</w:t>
      </w:r>
      <w:r w:rsidR="00F30427">
        <w:rPr>
          <w:rFonts w:ascii="Arial" w:hAnsi="Arial" w:cs="Arial"/>
          <w:sz w:val="18"/>
          <w:szCs w:val="18"/>
        </w:rPr>
        <w:t>ów</w:t>
      </w:r>
      <w:bookmarkStart w:id="0" w:name="_GoBack"/>
      <w:bookmarkEnd w:id="0"/>
      <w:r w:rsidR="004D3622" w:rsidRPr="004D3622">
        <w:rPr>
          <w:rFonts w:ascii="Arial" w:hAnsi="Arial" w:cs="Arial"/>
          <w:sz w:val="18"/>
          <w:szCs w:val="18"/>
        </w:rPr>
        <w:t xml:space="preserve"> do endoprotez stawu biodrowego z akcesoriami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14.09.2020r.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A340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A340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endoprotezy z trzpieniami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przynasadowymi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stawu biodrowego z akcesoriami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517 179,60</w:t>
            </w:r>
          </w:p>
        </w:tc>
      </w:tr>
      <w:tr w:rsidR="009A34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478 900,00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517 212,00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A340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Implanty wykonane z porowatego tantalu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23 517,00</w:t>
            </w:r>
          </w:p>
        </w:tc>
      </w:tr>
      <w:tr w:rsidR="009A34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23 517,00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A340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System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poresekcyjny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modularny umożliwiający elastyczne dopasowanie do poziomu i miejsca resekcji.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30 434,40</w:t>
            </w:r>
          </w:p>
        </w:tc>
      </w:tr>
      <w:tr w:rsidR="009A34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31 959,36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3407" w:rsidRDefault="00B0663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152A90" w:rsidRDefault="00152A90" w:rsidP="00152A9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152A90" w:rsidRDefault="00152A90" w:rsidP="00152A9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3E" w:rsidRDefault="00B0663E" w:rsidP="002A54AA">
      <w:r>
        <w:separator/>
      </w:r>
    </w:p>
  </w:endnote>
  <w:endnote w:type="continuationSeparator" w:id="0">
    <w:p w:rsidR="00B0663E" w:rsidRDefault="00B0663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3E" w:rsidRDefault="00B0663E" w:rsidP="002A54AA">
      <w:r>
        <w:separator/>
      </w:r>
    </w:p>
  </w:footnote>
  <w:footnote w:type="continuationSeparator" w:id="0">
    <w:p w:rsidR="00B0663E" w:rsidRDefault="00B0663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2A90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56F1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407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663E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0427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F905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2020-09-14T08:36:00Z</cp:lastPrinted>
  <dcterms:created xsi:type="dcterms:W3CDTF">2020-09-14T08:35:00Z</dcterms:created>
  <dcterms:modified xsi:type="dcterms:W3CDTF">2020-09-14T08:37:00Z</dcterms:modified>
</cp:coreProperties>
</file>