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0070B6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>.</w:t>
      </w:r>
      <w:r w:rsidR="000070B6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ZP/2501/79/20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Produkt</w:t>
      </w:r>
      <w:r w:rsidR="00FC32C8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lecznicz</w:t>
      </w:r>
      <w:r w:rsidR="00FC32C8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i wyrob</w:t>
      </w:r>
      <w:r w:rsidR="00FC32C8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medyczn</w:t>
      </w:r>
      <w:r w:rsidR="00FC32C8">
        <w:rPr>
          <w:rFonts w:ascii="Arial" w:hAnsi="Arial" w:cs="Arial"/>
          <w:sz w:val="18"/>
          <w:szCs w:val="18"/>
        </w:rPr>
        <w:t>ych.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0070B6" w:rsidRPr="000070B6" w:rsidRDefault="000070B6" w:rsidP="000070B6">
      <w:pPr>
        <w:rPr>
          <w:rFonts w:ascii="Arial" w:hAnsi="Arial" w:cs="Arial"/>
          <w:sz w:val="18"/>
          <w:szCs w:val="18"/>
        </w:rPr>
      </w:pPr>
      <w:r w:rsidRPr="000070B6">
        <w:rPr>
          <w:rFonts w:ascii="Arial" w:hAnsi="Arial" w:cs="Arial"/>
          <w:sz w:val="18"/>
          <w:szCs w:val="18"/>
        </w:rPr>
        <w:t xml:space="preserve">Specjalistyczny Szpital Wojewódzki w Ciechanowie informuje, że w w/w postepowaniu, w </w:t>
      </w:r>
      <w:r w:rsidRPr="000070B6">
        <w:rPr>
          <w:rFonts w:ascii="Arial" w:hAnsi="Arial" w:cs="Arial"/>
          <w:b/>
          <w:bCs/>
          <w:sz w:val="18"/>
          <w:szCs w:val="18"/>
        </w:rPr>
        <w:t xml:space="preserve">pakiecie 6 </w:t>
      </w:r>
      <w:proofErr w:type="spellStart"/>
      <w:r w:rsidRPr="000070B6">
        <w:rPr>
          <w:rFonts w:ascii="Arial" w:hAnsi="Arial" w:cs="Arial"/>
          <w:b/>
          <w:bCs/>
          <w:sz w:val="18"/>
          <w:szCs w:val="18"/>
        </w:rPr>
        <w:t>Dexamethasone</w:t>
      </w:r>
      <w:proofErr w:type="spellEnd"/>
      <w:r w:rsidRPr="000070B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0070B6">
        <w:rPr>
          <w:rFonts w:ascii="Arial" w:hAnsi="Arial" w:cs="Arial"/>
          <w:b/>
          <w:bCs/>
          <w:sz w:val="18"/>
          <w:szCs w:val="18"/>
        </w:rPr>
        <w:t>phosphate</w:t>
      </w:r>
      <w:proofErr w:type="spellEnd"/>
      <w:r w:rsidRPr="000070B6">
        <w:rPr>
          <w:rFonts w:ascii="Arial" w:hAnsi="Arial" w:cs="Arial"/>
          <w:b/>
          <w:bCs/>
          <w:sz w:val="18"/>
          <w:szCs w:val="18"/>
        </w:rPr>
        <w:t xml:space="preserve"> złożono dwie oferty o takiej samej cenie. </w:t>
      </w:r>
      <w:r w:rsidRPr="000070B6">
        <w:rPr>
          <w:rFonts w:ascii="Arial" w:hAnsi="Arial" w:cs="Arial"/>
          <w:sz w:val="18"/>
          <w:szCs w:val="18"/>
        </w:rPr>
        <w:t xml:space="preserve">Oferty złożone przez: </w:t>
      </w:r>
      <w:r w:rsidRPr="000070B6">
        <w:rPr>
          <w:rFonts w:ascii="Arial" w:hAnsi="Arial" w:cs="Arial"/>
          <w:b/>
          <w:bCs/>
          <w:sz w:val="18"/>
          <w:szCs w:val="18"/>
        </w:rPr>
        <w:t xml:space="preserve">Konsorcjum: </w:t>
      </w:r>
      <w:proofErr w:type="spellStart"/>
      <w:r w:rsidRPr="000070B6">
        <w:rPr>
          <w:rFonts w:ascii="Arial" w:hAnsi="Arial" w:cs="Arial"/>
          <w:b/>
          <w:bCs/>
          <w:sz w:val="18"/>
          <w:szCs w:val="18"/>
        </w:rPr>
        <w:t>Urtica</w:t>
      </w:r>
      <w:proofErr w:type="spellEnd"/>
      <w:r w:rsidRPr="000070B6">
        <w:rPr>
          <w:rFonts w:ascii="Arial" w:hAnsi="Arial" w:cs="Arial"/>
          <w:b/>
          <w:bCs/>
          <w:sz w:val="18"/>
          <w:szCs w:val="18"/>
        </w:rPr>
        <w:t xml:space="preserve"> Sp. z o. o. i PGF S.A.</w:t>
      </w:r>
      <w:r w:rsidRPr="000070B6">
        <w:rPr>
          <w:rFonts w:ascii="Arial" w:hAnsi="Arial" w:cs="Arial"/>
          <w:sz w:val="18"/>
          <w:szCs w:val="18"/>
        </w:rPr>
        <w:t xml:space="preserve"> oraz </w:t>
      </w:r>
      <w:r w:rsidRPr="000070B6">
        <w:rPr>
          <w:rFonts w:ascii="Arial" w:hAnsi="Arial" w:cs="Arial"/>
          <w:b/>
          <w:bCs/>
          <w:sz w:val="18"/>
          <w:szCs w:val="18"/>
        </w:rPr>
        <w:t>Farmacol Logistyka Sp. z o. o.</w:t>
      </w:r>
      <w:r w:rsidRPr="000070B6">
        <w:rPr>
          <w:rFonts w:ascii="Arial" w:hAnsi="Arial" w:cs="Arial"/>
          <w:sz w:val="18"/>
          <w:szCs w:val="18"/>
        </w:rPr>
        <w:t xml:space="preserve"> uzyskały tę samą ilość punktów w wyniku dokonania oceny ofert tj. 100 %.</w:t>
      </w:r>
    </w:p>
    <w:p w:rsidR="000070B6" w:rsidRPr="000070B6" w:rsidRDefault="000070B6" w:rsidP="000070B6">
      <w:pPr>
        <w:rPr>
          <w:rFonts w:ascii="Arial" w:hAnsi="Arial" w:cs="Arial"/>
          <w:sz w:val="18"/>
          <w:szCs w:val="18"/>
        </w:rPr>
      </w:pPr>
      <w:r w:rsidRPr="000070B6">
        <w:rPr>
          <w:rFonts w:ascii="Arial" w:hAnsi="Arial" w:cs="Arial"/>
          <w:sz w:val="18"/>
          <w:szCs w:val="18"/>
        </w:rPr>
        <w:t xml:space="preserve"> Zgodnie z art. 91 ust 4 ustawy PZP, wezwano w/w Oferentów do złożenia ofert dodatkowych. </w:t>
      </w:r>
    </w:p>
    <w:p w:rsidR="000070B6" w:rsidRPr="000070B6" w:rsidRDefault="000070B6" w:rsidP="000070B6">
      <w:pPr>
        <w:rPr>
          <w:rFonts w:ascii="Arial" w:hAnsi="Arial" w:cs="Arial"/>
          <w:sz w:val="18"/>
          <w:szCs w:val="18"/>
        </w:rPr>
      </w:pPr>
    </w:p>
    <w:p w:rsidR="000070B6" w:rsidRPr="000070B6" w:rsidRDefault="000070B6" w:rsidP="000070B6">
      <w:pPr>
        <w:rPr>
          <w:rFonts w:ascii="Arial" w:hAnsi="Arial" w:cs="Arial"/>
          <w:sz w:val="18"/>
          <w:szCs w:val="18"/>
        </w:rPr>
      </w:pPr>
      <w:r w:rsidRPr="000070B6">
        <w:rPr>
          <w:rFonts w:ascii="Arial" w:hAnsi="Arial" w:cs="Arial"/>
          <w:sz w:val="18"/>
          <w:szCs w:val="18"/>
        </w:rPr>
        <w:t>Publikujemy informację dotyczącą pakietu 6 po złożeniu ofert dodatkowych .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8"/>
        <w:gridCol w:w="2126"/>
        <w:gridCol w:w="2126"/>
        <w:gridCol w:w="2118"/>
      </w:tblGrid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 6 -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Dexamethasone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phosphate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273,00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294,80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Pr="000070B6" w:rsidRDefault="00443ECF">
            <w:pPr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 xml:space="preserve">Konsorcjum firm: </w:t>
            </w:r>
            <w:proofErr w:type="spellStart"/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Urtica</w:t>
            </w:r>
            <w:proofErr w:type="spellEnd"/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 xml:space="preserve"> Sp. z o. o. i PGF S.A.</w:t>
            </w: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8727D2" w:rsidRPr="000070B6" w:rsidRDefault="00443ECF">
            <w:pPr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 xml:space="preserve">ul. Krzemieniecka 120- Lider ul. Zbąszyńska 3 </w:t>
            </w:r>
          </w:p>
          <w:p w:rsidR="00C01187" w:rsidRPr="000070B6" w:rsidRDefault="00443ECF">
            <w:pPr>
              <w:rPr>
                <w:color w:val="FF0000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91-342 Łódź - Członek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Pr="000070B6" w:rsidRDefault="000070B6">
            <w:pPr>
              <w:jc w:val="center"/>
              <w:rPr>
                <w:color w:val="FF0000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268,40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Pr="000070B6" w:rsidRDefault="000070B6">
            <w:pPr>
              <w:jc w:val="center"/>
              <w:rPr>
                <w:color w:val="FF0000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289,87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Pr="000070B6" w:rsidRDefault="00443ECF">
            <w:pPr>
              <w:jc w:val="center"/>
              <w:rPr>
                <w:color w:val="FF0000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Default="00443EC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:rsidR="00C01187" w:rsidRDefault="00443EC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273,40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295,27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Default="00443EC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01187" w:rsidTr="008727D2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727D2" w:rsidRPr="000070B6" w:rsidRDefault="00443ECF">
            <w:pPr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Farmacol Logistyka Sp. z o. o.</w:t>
            </w: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:rsidR="00C01187" w:rsidRPr="000070B6" w:rsidRDefault="00443ECF">
            <w:pPr>
              <w:rPr>
                <w:color w:val="FF0000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40-431 Katowice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Pr="000070B6" w:rsidRDefault="00443ECF">
            <w:pPr>
              <w:jc w:val="center"/>
              <w:rPr>
                <w:color w:val="FF0000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270,40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Pr="000070B6" w:rsidRDefault="00443ECF">
            <w:pPr>
              <w:jc w:val="center"/>
              <w:rPr>
                <w:color w:val="FF0000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292,03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01187" w:rsidRPr="000070B6" w:rsidRDefault="00443ECF">
            <w:pPr>
              <w:jc w:val="center"/>
              <w:rPr>
                <w:color w:val="FF0000"/>
              </w:rPr>
            </w:pPr>
            <w:r w:rsidRPr="000070B6">
              <w:rPr>
                <w:rFonts w:ascii="Arial" w:eastAsia="Arial" w:hAnsi="Arial" w:cs="Arial"/>
                <w:color w:val="FF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0070B6" w:rsidRDefault="000070B6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268B0" w:rsidRDefault="001268B0" w:rsidP="001268B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1268B0" w:rsidRDefault="001268B0" w:rsidP="001268B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C7F" w:rsidRDefault="00C23C7F" w:rsidP="002A54AA">
      <w:r>
        <w:separator/>
      </w:r>
    </w:p>
  </w:endnote>
  <w:endnote w:type="continuationSeparator" w:id="0">
    <w:p w:rsidR="00C23C7F" w:rsidRDefault="00C23C7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C7F" w:rsidRDefault="00C23C7F" w:rsidP="002A54AA">
      <w:r>
        <w:separator/>
      </w:r>
    </w:p>
  </w:footnote>
  <w:footnote w:type="continuationSeparator" w:id="0">
    <w:p w:rsidR="00C23C7F" w:rsidRDefault="00C23C7F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0B6"/>
    <w:rsid w:val="00007652"/>
    <w:rsid w:val="00007B29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68B0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43ECF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7D2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187"/>
    <w:rsid w:val="00C014BE"/>
    <w:rsid w:val="00C16DE4"/>
    <w:rsid w:val="00C23AD3"/>
    <w:rsid w:val="00C23C7F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40684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32C8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0456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7</cp:revision>
  <cp:lastPrinted>2018-07-12T09:45:00Z</cp:lastPrinted>
  <dcterms:created xsi:type="dcterms:W3CDTF">2020-09-17T09:37:00Z</dcterms:created>
  <dcterms:modified xsi:type="dcterms:W3CDTF">2020-10-01T07:25:00Z</dcterms:modified>
</cp:coreProperties>
</file>