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0DA47" w14:textId="045D06B0" w:rsidR="002F0855" w:rsidRPr="004372DF" w:rsidRDefault="002F0855" w:rsidP="002F0855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bookmarkStart w:id="0" w:name="page1"/>
      <w:bookmarkStart w:id="1" w:name="_GoBack"/>
      <w:bookmarkEnd w:id="0"/>
      <w:bookmarkEnd w:id="1"/>
      <w:r w:rsidRPr="004372DF"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2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b</w:t>
      </w:r>
      <w:r w:rsidRPr="004372DF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–dotyczy przetargu nieograniczonego na </w:t>
      </w:r>
      <w:bookmarkStart w:id="2" w:name="_Hlk52194430"/>
      <w:r w:rsidRPr="004372DF">
        <w:rPr>
          <w:rFonts w:ascii="Arial" w:eastAsia="Arial" w:hAnsi="Arial" w:cs="Arial"/>
          <w:b/>
          <w:bCs/>
          <w:i/>
          <w:iCs/>
          <w:sz w:val="18"/>
          <w:szCs w:val="18"/>
        </w:rPr>
        <w:t>dostawę urządzeń medycznych w ramach realizacji zadania pn. "Utworzenie Ośrodka Udarowego w Specjalistycznym Szpitalu Wojewódzkim w Ciechanowie"</w:t>
      </w:r>
    </w:p>
    <w:bookmarkEnd w:id="2"/>
    <w:p w14:paraId="3D110C8F" w14:textId="521BAFED" w:rsidR="002F0855" w:rsidRDefault="002F0855" w:rsidP="00232C1E">
      <w:pPr>
        <w:jc w:val="center"/>
        <w:rPr>
          <w:b/>
          <w:color w:val="000000"/>
          <w:sz w:val="20"/>
        </w:rPr>
      </w:pPr>
    </w:p>
    <w:p w14:paraId="0B38F91B" w14:textId="77777777" w:rsidR="002F0855" w:rsidRDefault="002F0855" w:rsidP="00232C1E">
      <w:pPr>
        <w:jc w:val="center"/>
        <w:rPr>
          <w:b/>
          <w:color w:val="000000"/>
          <w:sz w:val="20"/>
        </w:rPr>
      </w:pPr>
    </w:p>
    <w:p w14:paraId="5B5E6F6B" w14:textId="22EB6F14" w:rsidR="00500AE3" w:rsidRPr="00CE0433" w:rsidRDefault="00500AE3" w:rsidP="00232C1E">
      <w:pPr>
        <w:jc w:val="center"/>
        <w:rPr>
          <w:b/>
          <w:color w:val="000000"/>
          <w:sz w:val="20"/>
        </w:rPr>
      </w:pPr>
      <w:r w:rsidRPr="00CE0433">
        <w:rPr>
          <w:b/>
          <w:color w:val="000000"/>
          <w:sz w:val="20"/>
        </w:rPr>
        <w:t>ZESTAWIENIE PARAMETRÓW PODLEGAJĄCYCH OCENIE PUNKTOWEJ</w:t>
      </w:r>
    </w:p>
    <w:p w14:paraId="50E551A8" w14:textId="77777777" w:rsidR="00500AE3" w:rsidRPr="00CE0433" w:rsidRDefault="00500AE3" w:rsidP="00232C1E">
      <w:pPr>
        <w:jc w:val="center"/>
        <w:rPr>
          <w:color w:val="000000"/>
          <w:sz w:val="20"/>
        </w:rPr>
      </w:pPr>
      <w:r w:rsidRPr="00CE0433">
        <w:rPr>
          <w:color w:val="000000"/>
          <w:sz w:val="20"/>
        </w:rPr>
        <w:t>(ocenianych przez Komisję w ramach punktu „Ocena techniczna”)</w:t>
      </w:r>
    </w:p>
    <w:p w14:paraId="087A888E" w14:textId="77777777" w:rsidR="00500AE3" w:rsidRPr="00CE0433" w:rsidRDefault="00500AE3" w:rsidP="00232C1E">
      <w:pPr>
        <w:rPr>
          <w:color w:val="000000"/>
          <w:sz w:val="20"/>
        </w:rPr>
      </w:pPr>
    </w:p>
    <w:p w14:paraId="5FD55FFD" w14:textId="2B133396" w:rsidR="00500AE3" w:rsidRPr="00CE0433" w:rsidRDefault="00500AE3" w:rsidP="00232C1E">
      <w:pPr>
        <w:rPr>
          <w:color w:val="000000"/>
          <w:sz w:val="20"/>
        </w:rPr>
      </w:pPr>
      <w:r w:rsidRPr="00CE0433">
        <w:rPr>
          <w:color w:val="000000"/>
          <w:sz w:val="20"/>
        </w:rPr>
        <w:t xml:space="preserve">Przedmiot przetargu:  </w:t>
      </w:r>
      <w:r w:rsidR="00C45BF1">
        <w:rPr>
          <w:b/>
          <w:color w:val="000000"/>
          <w:sz w:val="20"/>
        </w:rPr>
        <w:t>ANGIOGRAF</w:t>
      </w:r>
    </w:p>
    <w:p w14:paraId="17D053CA" w14:textId="2066748C" w:rsidR="00500AE3" w:rsidRPr="00CE0433" w:rsidRDefault="00500AE3" w:rsidP="00232C1E">
      <w:pPr>
        <w:rPr>
          <w:color w:val="000000"/>
          <w:sz w:val="20"/>
        </w:rPr>
      </w:pPr>
      <w:r w:rsidRPr="00CE0433">
        <w:rPr>
          <w:color w:val="000000"/>
          <w:sz w:val="20"/>
        </w:rPr>
        <w:t>Producent/Firma:.......................................................................................................................................................</w:t>
      </w:r>
    </w:p>
    <w:p w14:paraId="2E2B2EEC" w14:textId="77777777" w:rsidR="00500AE3" w:rsidRPr="00CE0433" w:rsidRDefault="00500AE3" w:rsidP="00232C1E">
      <w:pPr>
        <w:rPr>
          <w:color w:val="000000"/>
          <w:sz w:val="20"/>
        </w:rPr>
      </w:pPr>
    </w:p>
    <w:p w14:paraId="49B3D299" w14:textId="130FC82B" w:rsidR="00500AE3" w:rsidRPr="00CE0433" w:rsidRDefault="00500AE3" w:rsidP="00232C1E">
      <w:pPr>
        <w:rPr>
          <w:color w:val="000000"/>
          <w:sz w:val="20"/>
        </w:rPr>
      </w:pPr>
      <w:r w:rsidRPr="00CE0433">
        <w:rPr>
          <w:color w:val="000000"/>
          <w:sz w:val="20"/>
        </w:rPr>
        <w:t>....................................................................................................................................................................................</w:t>
      </w:r>
    </w:p>
    <w:p w14:paraId="12A320A2" w14:textId="77777777" w:rsidR="00500AE3" w:rsidRPr="00CE0433" w:rsidRDefault="00500AE3" w:rsidP="00232C1E">
      <w:pPr>
        <w:rPr>
          <w:color w:val="000000"/>
          <w:sz w:val="20"/>
        </w:rPr>
      </w:pPr>
    </w:p>
    <w:p w14:paraId="1727B3A8" w14:textId="77777777" w:rsidR="00500AE3" w:rsidRPr="00CE0433" w:rsidRDefault="00500AE3" w:rsidP="00500AE3">
      <w:pPr>
        <w:rPr>
          <w:color w:val="000000"/>
          <w:sz w:val="20"/>
        </w:rPr>
      </w:pPr>
      <w:r w:rsidRPr="00CE0433">
        <w:rPr>
          <w:color w:val="000000"/>
          <w:sz w:val="20"/>
        </w:rPr>
        <w:t>Urządzenie typ:........................................................................................................Rokprodukcji......................................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374"/>
        <w:gridCol w:w="3569"/>
      </w:tblGrid>
      <w:tr w:rsidR="00500AE3" w:rsidRPr="00BC466F" w14:paraId="45F0C904" w14:textId="77777777" w:rsidTr="00500AE3">
        <w:trPr>
          <w:jc w:val="center"/>
        </w:trPr>
        <w:tc>
          <w:tcPr>
            <w:tcW w:w="421" w:type="dxa"/>
            <w:tcBorders>
              <w:bottom w:val="double" w:sz="4" w:space="0" w:color="auto"/>
            </w:tcBorders>
            <w:vAlign w:val="center"/>
          </w:tcPr>
          <w:p w14:paraId="28C6A4D0" w14:textId="77777777" w:rsidR="00500AE3" w:rsidRPr="00BC466F" w:rsidRDefault="00500AE3" w:rsidP="00F97341">
            <w:pPr>
              <w:jc w:val="center"/>
              <w:rPr>
                <w:b/>
                <w:bCs/>
                <w:sz w:val="20"/>
                <w:szCs w:val="20"/>
              </w:rPr>
            </w:pPr>
            <w:r w:rsidRPr="00BC466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374" w:type="dxa"/>
            <w:tcBorders>
              <w:bottom w:val="double" w:sz="4" w:space="0" w:color="auto"/>
            </w:tcBorders>
            <w:vAlign w:val="center"/>
          </w:tcPr>
          <w:p w14:paraId="67AD98E0" w14:textId="7F385A8B" w:rsidR="00500AE3" w:rsidRPr="00BC466F" w:rsidRDefault="00500AE3" w:rsidP="00F97341">
            <w:pPr>
              <w:jc w:val="center"/>
              <w:rPr>
                <w:b/>
                <w:bCs/>
                <w:sz w:val="20"/>
                <w:szCs w:val="20"/>
              </w:rPr>
            </w:pPr>
            <w:r w:rsidRPr="00BC466F">
              <w:rPr>
                <w:b/>
                <w:color w:val="000000"/>
                <w:sz w:val="20"/>
                <w:szCs w:val="20"/>
              </w:rPr>
              <w:t>Parametr/Warunek</w:t>
            </w:r>
          </w:p>
        </w:tc>
        <w:tc>
          <w:tcPr>
            <w:tcW w:w="3569" w:type="dxa"/>
            <w:tcBorders>
              <w:bottom w:val="double" w:sz="4" w:space="0" w:color="auto"/>
            </w:tcBorders>
            <w:vAlign w:val="center"/>
          </w:tcPr>
          <w:p w14:paraId="77C11934" w14:textId="5D8C14FD" w:rsidR="00500AE3" w:rsidRPr="00BC466F" w:rsidRDefault="00500AE3" w:rsidP="00F97341">
            <w:pPr>
              <w:jc w:val="center"/>
              <w:rPr>
                <w:b/>
                <w:bCs/>
                <w:sz w:val="20"/>
                <w:szCs w:val="20"/>
              </w:rPr>
            </w:pPr>
            <w:r w:rsidRPr="00BC466F">
              <w:rPr>
                <w:b/>
                <w:color w:val="000000"/>
                <w:sz w:val="20"/>
                <w:szCs w:val="20"/>
              </w:rPr>
              <w:t>Oferowane parametry/warunki</w:t>
            </w:r>
          </w:p>
        </w:tc>
      </w:tr>
      <w:tr w:rsidR="00500AE3" w:rsidRPr="00BC466F" w14:paraId="60E438A6" w14:textId="77777777" w:rsidTr="00500A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left w:w="57" w:type="dxa"/>
            <w:bottom w:w="57" w:type="dxa"/>
          </w:tblCellMar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21" w:type="dxa"/>
            <w:vAlign w:val="center"/>
          </w:tcPr>
          <w:p w14:paraId="70590B2E" w14:textId="01D09014" w:rsidR="00500AE3" w:rsidRPr="00BC466F" w:rsidRDefault="00500AE3" w:rsidP="00500AE3">
            <w:pPr>
              <w:ind w:right="-81"/>
              <w:jc w:val="center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1.</w:t>
            </w:r>
          </w:p>
        </w:tc>
        <w:tc>
          <w:tcPr>
            <w:tcW w:w="4374" w:type="dxa"/>
            <w:vAlign w:val="center"/>
          </w:tcPr>
          <w:p w14:paraId="230EE783" w14:textId="77777777" w:rsidR="00500AE3" w:rsidRPr="00BC466F" w:rsidRDefault="00500AE3" w:rsidP="00340CA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 xml:space="preserve">System antykolizyjny </w:t>
            </w:r>
          </w:p>
        </w:tc>
        <w:tc>
          <w:tcPr>
            <w:tcW w:w="3569" w:type="dxa"/>
          </w:tcPr>
          <w:p w14:paraId="05F9F2CC" w14:textId="77777777" w:rsidR="00500AE3" w:rsidRPr="00BC466F" w:rsidRDefault="00500AE3" w:rsidP="00340CA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5 pkt za każdy typ systemu antykolizyjnego: elektroniczny, elektromechaniczny, pneumatyczny, pojemnościowy</w:t>
            </w:r>
          </w:p>
        </w:tc>
      </w:tr>
      <w:tr w:rsidR="00500AE3" w:rsidRPr="00BC466F" w14:paraId="060C6A9D" w14:textId="77777777" w:rsidTr="00500A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left w:w="57" w:type="dxa"/>
            <w:bottom w:w="57" w:type="dxa"/>
          </w:tblCellMar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21" w:type="dxa"/>
            <w:vAlign w:val="center"/>
          </w:tcPr>
          <w:p w14:paraId="2E5E2F84" w14:textId="1C7977C4" w:rsidR="00500AE3" w:rsidRPr="00BC466F" w:rsidRDefault="00500AE3" w:rsidP="00500AE3">
            <w:pPr>
              <w:ind w:right="-81"/>
              <w:jc w:val="center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2.</w:t>
            </w:r>
          </w:p>
        </w:tc>
        <w:tc>
          <w:tcPr>
            <w:tcW w:w="4374" w:type="dxa"/>
          </w:tcPr>
          <w:p w14:paraId="6E51B46A" w14:textId="77777777" w:rsidR="00500AE3" w:rsidRPr="00BC466F" w:rsidRDefault="00500AE3" w:rsidP="00340CA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Ręczne (bez użycia silników) ustawienie statywu w pozycji parkingowej z wbudowanym hamulcem uruchamianym ręcznie</w:t>
            </w:r>
          </w:p>
        </w:tc>
        <w:tc>
          <w:tcPr>
            <w:tcW w:w="3569" w:type="dxa"/>
          </w:tcPr>
          <w:p w14:paraId="49DAAA6C" w14:textId="77777777" w:rsidR="00500AE3" w:rsidRPr="00BC466F" w:rsidRDefault="00500AE3" w:rsidP="00340CA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TAK – 10 pkt</w:t>
            </w:r>
          </w:p>
          <w:p w14:paraId="64C8CA79" w14:textId="77777777" w:rsidR="00500AE3" w:rsidRPr="00BC466F" w:rsidRDefault="00500AE3" w:rsidP="00340CA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NIE – 0 pkt</w:t>
            </w:r>
          </w:p>
        </w:tc>
      </w:tr>
      <w:tr w:rsidR="00500AE3" w:rsidRPr="00BC466F" w14:paraId="7BF700D6" w14:textId="77777777" w:rsidTr="00500A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left w:w="57" w:type="dxa"/>
            <w:bottom w:w="57" w:type="dxa"/>
          </w:tblCellMar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21" w:type="dxa"/>
            <w:vAlign w:val="center"/>
          </w:tcPr>
          <w:p w14:paraId="716F6CE2" w14:textId="0E3185E3" w:rsidR="00500AE3" w:rsidRPr="00BC466F" w:rsidRDefault="00500AE3" w:rsidP="00500AE3">
            <w:pPr>
              <w:ind w:right="-81"/>
              <w:jc w:val="center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3.</w:t>
            </w:r>
          </w:p>
        </w:tc>
        <w:tc>
          <w:tcPr>
            <w:tcW w:w="4374" w:type="dxa"/>
          </w:tcPr>
          <w:p w14:paraId="5AB0FD3B" w14:textId="77777777" w:rsidR="00500AE3" w:rsidRPr="00BC466F" w:rsidRDefault="00500AE3" w:rsidP="00340CA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Pochłanialność blatu pacjenta na całej długości jego przezierności</w:t>
            </w:r>
          </w:p>
        </w:tc>
        <w:tc>
          <w:tcPr>
            <w:tcW w:w="3569" w:type="dxa"/>
          </w:tcPr>
          <w:p w14:paraId="3D168A57" w14:textId="77777777" w:rsidR="00500AE3" w:rsidRPr="00BC466F" w:rsidRDefault="00500AE3" w:rsidP="00340CA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najwyższa – 0 pkt;</w:t>
            </w:r>
          </w:p>
          <w:p w14:paraId="24C60F69" w14:textId="77777777" w:rsidR="00500AE3" w:rsidRPr="00BC466F" w:rsidRDefault="00500AE3" w:rsidP="00340CA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najniższa – 10 pkt;</w:t>
            </w:r>
          </w:p>
          <w:p w14:paraId="5D4A06E2" w14:textId="77777777" w:rsidR="00500AE3" w:rsidRPr="00BC466F" w:rsidRDefault="00500AE3" w:rsidP="00340CA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Wartości pozostałe proporcjonalnie</w:t>
            </w:r>
          </w:p>
        </w:tc>
      </w:tr>
      <w:tr w:rsidR="00500AE3" w:rsidRPr="00BC466F" w14:paraId="073E48D1" w14:textId="77777777" w:rsidTr="00500A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left w:w="57" w:type="dxa"/>
            <w:bottom w:w="57" w:type="dxa"/>
          </w:tblCellMar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21" w:type="dxa"/>
            <w:vAlign w:val="center"/>
          </w:tcPr>
          <w:p w14:paraId="2121E298" w14:textId="5C2337AA" w:rsidR="00500AE3" w:rsidRPr="00BC466F" w:rsidRDefault="00500AE3" w:rsidP="00500AE3">
            <w:pPr>
              <w:ind w:right="-81"/>
              <w:jc w:val="center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4.</w:t>
            </w:r>
          </w:p>
        </w:tc>
        <w:tc>
          <w:tcPr>
            <w:tcW w:w="4374" w:type="dxa"/>
            <w:vAlign w:val="center"/>
          </w:tcPr>
          <w:p w14:paraId="2BFEA1E2" w14:textId="77777777" w:rsidR="00500AE3" w:rsidRPr="00BC466F" w:rsidRDefault="00500AE3" w:rsidP="00340CA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Zakres badania bez konieczności przemieszczania pacjenta na stole</w:t>
            </w:r>
          </w:p>
        </w:tc>
        <w:tc>
          <w:tcPr>
            <w:tcW w:w="3569" w:type="dxa"/>
          </w:tcPr>
          <w:p w14:paraId="417E56C4" w14:textId="77777777" w:rsidR="00500AE3" w:rsidRPr="00BC466F" w:rsidRDefault="00500AE3" w:rsidP="00340CA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najwyższa – 10 pkt;</w:t>
            </w:r>
          </w:p>
          <w:p w14:paraId="26D362F7" w14:textId="77777777" w:rsidR="00500AE3" w:rsidRPr="00BC466F" w:rsidRDefault="00500AE3" w:rsidP="00340CA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najniższa – 0 pkt;</w:t>
            </w:r>
          </w:p>
          <w:p w14:paraId="16885555" w14:textId="77777777" w:rsidR="00500AE3" w:rsidRPr="00BC466F" w:rsidRDefault="00500AE3" w:rsidP="00340CA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Wartości pozostałe proporcjonalnie</w:t>
            </w:r>
          </w:p>
        </w:tc>
      </w:tr>
      <w:tr w:rsidR="00500AE3" w:rsidRPr="00BC466F" w14:paraId="4D8BA4AF" w14:textId="77777777" w:rsidTr="00500A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left w:w="57" w:type="dxa"/>
            <w:bottom w:w="57" w:type="dxa"/>
          </w:tblCellMar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21" w:type="dxa"/>
            <w:vAlign w:val="center"/>
          </w:tcPr>
          <w:p w14:paraId="7B7C3078" w14:textId="0D1B21C9" w:rsidR="00500AE3" w:rsidRPr="00BC466F" w:rsidRDefault="00500AE3" w:rsidP="00500AE3">
            <w:pPr>
              <w:ind w:right="-81"/>
              <w:jc w:val="center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5.</w:t>
            </w:r>
          </w:p>
        </w:tc>
        <w:tc>
          <w:tcPr>
            <w:tcW w:w="4374" w:type="dxa"/>
            <w:vAlign w:val="center"/>
          </w:tcPr>
          <w:p w14:paraId="665C74C9" w14:textId="77777777" w:rsidR="00500AE3" w:rsidRPr="00BC466F" w:rsidRDefault="00500AE3" w:rsidP="00340CA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Zakres obrotu stołu wokół osi pionowej [°]</w:t>
            </w:r>
          </w:p>
        </w:tc>
        <w:tc>
          <w:tcPr>
            <w:tcW w:w="3569" w:type="dxa"/>
          </w:tcPr>
          <w:p w14:paraId="6D62B8CE" w14:textId="77777777" w:rsidR="00500AE3" w:rsidRPr="00BC466F" w:rsidRDefault="00500AE3" w:rsidP="00F84C7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najwyższa – 10 pkt;</w:t>
            </w:r>
          </w:p>
          <w:p w14:paraId="7F58A8B9" w14:textId="77777777" w:rsidR="00500AE3" w:rsidRPr="00BC466F" w:rsidRDefault="00500AE3" w:rsidP="00F84C7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najniższa – 0 pkt;</w:t>
            </w:r>
          </w:p>
          <w:p w14:paraId="074DC502" w14:textId="77777777" w:rsidR="00500AE3" w:rsidRPr="00BC466F" w:rsidRDefault="00500AE3" w:rsidP="00F84C7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Wartości pozostałe proporcjonalnie</w:t>
            </w:r>
          </w:p>
        </w:tc>
      </w:tr>
      <w:tr w:rsidR="00500AE3" w:rsidRPr="00BC466F" w14:paraId="24BF8CC9" w14:textId="77777777" w:rsidTr="00500A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left w:w="57" w:type="dxa"/>
            <w:bottom w:w="57" w:type="dxa"/>
          </w:tblCellMar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21" w:type="dxa"/>
            <w:vAlign w:val="center"/>
          </w:tcPr>
          <w:p w14:paraId="0139A7F1" w14:textId="46DCFD4A" w:rsidR="00500AE3" w:rsidRPr="00BC466F" w:rsidRDefault="00500AE3" w:rsidP="00500AE3">
            <w:pPr>
              <w:ind w:right="-81"/>
              <w:jc w:val="center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6.</w:t>
            </w:r>
          </w:p>
        </w:tc>
        <w:tc>
          <w:tcPr>
            <w:tcW w:w="4374" w:type="dxa"/>
            <w:vAlign w:val="center"/>
          </w:tcPr>
          <w:p w14:paraId="1BEC7E47" w14:textId="77777777" w:rsidR="00500AE3" w:rsidRPr="00BC466F" w:rsidRDefault="00500AE3" w:rsidP="00340CA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Możliwość zatrzymania blatu stołu w dowolnym momencie obrotu</w:t>
            </w:r>
          </w:p>
        </w:tc>
        <w:tc>
          <w:tcPr>
            <w:tcW w:w="3569" w:type="dxa"/>
          </w:tcPr>
          <w:p w14:paraId="1520C202" w14:textId="77777777" w:rsidR="00500AE3" w:rsidRPr="00BC466F" w:rsidRDefault="00500AE3" w:rsidP="00340CA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TAK – 10 pkt</w:t>
            </w:r>
            <w:r w:rsidRPr="00BC466F">
              <w:rPr>
                <w:rFonts w:ascii="Times New Roman" w:hAnsi="Times New Roman"/>
                <w:sz w:val="20"/>
              </w:rPr>
              <w:br/>
              <w:t>NIE – 0 pkt</w:t>
            </w:r>
          </w:p>
        </w:tc>
      </w:tr>
      <w:tr w:rsidR="00500AE3" w:rsidRPr="00BC466F" w14:paraId="307487FF" w14:textId="77777777" w:rsidTr="00500A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left w:w="57" w:type="dxa"/>
            <w:bottom w:w="57" w:type="dxa"/>
          </w:tblCellMar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21" w:type="dxa"/>
            <w:vAlign w:val="center"/>
          </w:tcPr>
          <w:p w14:paraId="6388CE7D" w14:textId="0E56196A" w:rsidR="00500AE3" w:rsidRPr="00BC466F" w:rsidRDefault="00500AE3" w:rsidP="00500AE3">
            <w:pPr>
              <w:ind w:right="-81"/>
              <w:jc w:val="center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7.</w:t>
            </w:r>
          </w:p>
        </w:tc>
        <w:tc>
          <w:tcPr>
            <w:tcW w:w="4374" w:type="dxa"/>
            <w:vAlign w:val="center"/>
          </w:tcPr>
          <w:p w14:paraId="12667897" w14:textId="77777777" w:rsidR="00500AE3" w:rsidRPr="00BC466F" w:rsidRDefault="00500AE3" w:rsidP="00340CA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Długość blatu</w:t>
            </w:r>
          </w:p>
        </w:tc>
        <w:tc>
          <w:tcPr>
            <w:tcW w:w="3569" w:type="dxa"/>
          </w:tcPr>
          <w:p w14:paraId="66C717F1" w14:textId="77777777" w:rsidR="00500AE3" w:rsidRPr="00BC466F" w:rsidRDefault="00500AE3" w:rsidP="00F84C7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najwyższa – 10 pkt;</w:t>
            </w:r>
          </w:p>
          <w:p w14:paraId="7EEE6C03" w14:textId="77777777" w:rsidR="00500AE3" w:rsidRPr="00BC466F" w:rsidRDefault="00500AE3" w:rsidP="00F84C7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najniższa – 0 pkt;</w:t>
            </w:r>
          </w:p>
          <w:p w14:paraId="1BB2ABC6" w14:textId="77777777" w:rsidR="00500AE3" w:rsidRPr="00BC466F" w:rsidRDefault="00500AE3" w:rsidP="00F84C74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Wartości pozostałe proporcjonalnie</w:t>
            </w:r>
          </w:p>
        </w:tc>
      </w:tr>
      <w:tr w:rsidR="00500AE3" w:rsidRPr="00BC466F" w14:paraId="7FE8AFB0" w14:textId="77777777" w:rsidTr="00500A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left w:w="57" w:type="dxa"/>
            <w:bottom w:w="57" w:type="dxa"/>
          </w:tblCellMar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21" w:type="dxa"/>
            <w:vAlign w:val="center"/>
          </w:tcPr>
          <w:p w14:paraId="01921CE7" w14:textId="2F4DAE5A" w:rsidR="00500AE3" w:rsidRPr="00BC466F" w:rsidRDefault="00500AE3" w:rsidP="00500AE3">
            <w:pPr>
              <w:ind w:right="-81"/>
              <w:jc w:val="center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8.</w:t>
            </w:r>
          </w:p>
        </w:tc>
        <w:tc>
          <w:tcPr>
            <w:tcW w:w="4374" w:type="dxa"/>
            <w:vAlign w:val="center"/>
          </w:tcPr>
          <w:p w14:paraId="5D6B8689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Zakres ruchu wzdłużnego płyty pacjenta</w:t>
            </w:r>
          </w:p>
        </w:tc>
        <w:tc>
          <w:tcPr>
            <w:tcW w:w="3569" w:type="dxa"/>
          </w:tcPr>
          <w:p w14:paraId="4D929B86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najwyższa – 10 pkt;</w:t>
            </w:r>
          </w:p>
          <w:p w14:paraId="0C6548F3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najniższa – 0 pkt;</w:t>
            </w:r>
          </w:p>
          <w:p w14:paraId="24AC453B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Wartości pozostałe proporcjonalnie</w:t>
            </w:r>
          </w:p>
        </w:tc>
      </w:tr>
      <w:tr w:rsidR="00500AE3" w:rsidRPr="00BC466F" w14:paraId="6E4360F8" w14:textId="77777777" w:rsidTr="00500A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left w:w="57" w:type="dxa"/>
            <w:bottom w:w="57" w:type="dxa"/>
          </w:tblCellMar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21" w:type="dxa"/>
            <w:vAlign w:val="center"/>
          </w:tcPr>
          <w:p w14:paraId="7670609D" w14:textId="2C297299" w:rsidR="00500AE3" w:rsidRPr="00BC466F" w:rsidRDefault="00500AE3" w:rsidP="00500AE3">
            <w:pPr>
              <w:ind w:right="-81"/>
              <w:jc w:val="center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9.</w:t>
            </w:r>
          </w:p>
        </w:tc>
        <w:tc>
          <w:tcPr>
            <w:tcW w:w="4374" w:type="dxa"/>
          </w:tcPr>
          <w:p w14:paraId="50375FE5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Moc ciągła generatora bez ograniczeń czasowych</w:t>
            </w:r>
          </w:p>
        </w:tc>
        <w:tc>
          <w:tcPr>
            <w:tcW w:w="3569" w:type="dxa"/>
          </w:tcPr>
          <w:p w14:paraId="4E409DD0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najwyższa – 10 pkt;</w:t>
            </w:r>
          </w:p>
          <w:p w14:paraId="1FF3008B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najniższa – 0 pkt;</w:t>
            </w:r>
          </w:p>
          <w:p w14:paraId="48688F04" w14:textId="77777777" w:rsidR="00500AE3" w:rsidRPr="00BC466F" w:rsidRDefault="00500AE3" w:rsidP="009729D7">
            <w:pPr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Wartości pozostałe proporcjonalnie</w:t>
            </w:r>
          </w:p>
        </w:tc>
      </w:tr>
      <w:tr w:rsidR="00500AE3" w:rsidRPr="00BC466F" w14:paraId="524550E2" w14:textId="77777777" w:rsidTr="00500A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left w:w="57" w:type="dxa"/>
            <w:bottom w:w="57" w:type="dxa"/>
          </w:tblCellMar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21" w:type="dxa"/>
            <w:vAlign w:val="center"/>
          </w:tcPr>
          <w:p w14:paraId="3839F8F4" w14:textId="73CAABA9" w:rsidR="00500AE3" w:rsidRPr="00BC466F" w:rsidRDefault="00500AE3" w:rsidP="00500AE3">
            <w:pPr>
              <w:ind w:right="-81"/>
              <w:jc w:val="center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10.</w:t>
            </w:r>
          </w:p>
        </w:tc>
        <w:tc>
          <w:tcPr>
            <w:tcW w:w="4374" w:type="dxa"/>
            <w:vAlign w:val="center"/>
          </w:tcPr>
          <w:p w14:paraId="23106AE1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Lampa rentgenowska min. 2-ogniskowa</w:t>
            </w:r>
          </w:p>
        </w:tc>
        <w:tc>
          <w:tcPr>
            <w:tcW w:w="3569" w:type="dxa"/>
          </w:tcPr>
          <w:p w14:paraId="2BEA3022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Lampa 3-ogniskowa – 10 pkt</w:t>
            </w:r>
            <w:r w:rsidRPr="00BC466F">
              <w:rPr>
                <w:rFonts w:ascii="Times New Roman" w:hAnsi="Times New Roman"/>
                <w:sz w:val="20"/>
              </w:rPr>
              <w:br/>
              <w:t>Lampa 2-ogniskowa – 0 pkt</w:t>
            </w:r>
          </w:p>
        </w:tc>
      </w:tr>
      <w:tr w:rsidR="00500AE3" w:rsidRPr="00BC466F" w14:paraId="572B5566" w14:textId="77777777" w:rsidTr="00500A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left w:w="57" w:type="dxa"/>
            <w:bottom w:w="57" w:type="dxa"/>
          </w:tblCellMar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21" w:type="dxa"/>
            <w:vAlign w:val="center"/>
          </w:tcPr>
          <w:p w14:paraId="39495130" w14:textId="2550D7F4" w:rsidR="00500AE3" w:rsidRPr="00BC466F" w:rsidRDefault="00500AE3" w:rsidP="00500AE3">
            <w:pPr>
              <w:tabs>
                <w:tab w:val="left" w:pos="214"/>
                <w:tab w:val="left" w:pos="356"/>
                <w:tab w:val="left" w:pos="498"/>
              </w:tabs>
              <w:ind w:right="-81"/>
              <w:jc w:val="center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11.</w:t>
            </w:r>
          </w:p>
        </w:tc>
        <w:tc>
          <w:tcPr>
            <w:tcW w:w="4374" w:type="dxa"/>
          </w:tcPr>
          <w:p w14:paraId="4CBC81F1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Moc największego ogniska lampy, zgodnie z normą IEC 60613</w:t>
            </w:r>
          </w:p>
        </w:tc>
        <w:tc>
          <w:tcPr>
            <w:tcW w:w="3569" w:type="dxa"/>
          </w:tcPr>
          <w:p w14:paraId="33CC774B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najwyższa – 10 pkt;</w:t>
            </w:r>
          </w:p>
          <w:p w14:paraId="46095814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najniższa – 0 pkt;</w:t>
            </w:r>
          </w:p>
          <w:p w14:paraId="6F84DD51" w14:textId="77777777" w:rsidR="00500AE3" w:rsidRPr="00BC466F" w:rsidRDefault="00500AE3" w:rsidP="009729D7">
            <w:pPr>
              <w:ind w:right="-98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Wartości pozostałe proporcjonalnie</w:t>
            </w:r>
          </w:p>
        </w:tc>
      </w:tr>
      <w:tr w:rsidR="00500AE3" w:rsidRPr="00BC466F" w14:paraId="7B797CD8" w14:textId="77777777" w:rsidTr="00500A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left w:w="57" w:type="dxa"/>
            <w:bottom w:w="57" w:type="dxa"/>
          </w:tblCellMar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21" w:type="dxa"/>
            <w:vAlign w:val="center"/>
          </w:tcPr>
          <w:p w14:paraId="34781654" w14:textId="649AA029" w:rsidR="00500AE3" w:rsidRPr="00BC466F" w:rsidRDefault="00500AE3" w:rsidP="00500AE3">
            <w:pPr>
              <w:tabs>
                <w:tab w:val="left" w:pos="214"/>
                <w:tab w:val="left" w:pos="356"/>
                <w:tab w:val="left" w:pos="498"/>
              </w:tabs>
              <w:ind w:right="-81"/>
              <w:jc w:val="center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12.</w:t>
            </w:r>
          </w:p>
        </w:tc>
        <w:tc>
          <w:tcPr>
            <w:tcW w:w="4374" w:type="dxa"/>
          </w:tcPr>
          <w:p w14:paraId="7DFD5A0C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 xml:space="preserve">Maksymalna wartość prądu anodowego dla radiografii przy 100 </w:t>
            </w:r>
            <w:proofErr w:type="spellStart"/>
            <w:r w:rsidRPr="00BC466F">
              <w:rPr>
                <w:rFonts w:ascii="Times New Roman" w:hAnsi="Times New Roman"/>
                <w:sz w:val="20"/>
              </w:rPr>
              <w:t>kV</w:t>
            </w:r>
            <w:proofErr w:type="spellEnd"/>
          </w:p>
        </w:tc>
        <w:tc>
          <w:tcPr>
            <w:tcW w:w="3569" w:type="dxa"/>
          </w:tcPr>
          <w:p w14:paraId="05927461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najwyższa – 10 pkt;</w:t>
            </w:r>
          </w:p>
          <w:p w14:paraId="5E8750C1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najniższa – 0 pkt;</w:t>
            </w:r>
          </w:p>
          <w:p w14:paraId="0831D9B4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Wartości pozostałe proporcjonalnie</w:t>
            </w:r>
          </w:p>
        </w:tc>
      </w:tr>
      <w:tr w:rsidR="00500AE3" w:rsidRPr="00BC466F" w14:paraId="439D7E4B" w14:textId="77777777" w:rsidTr="00500AE3">
        <w:tblPrEx>
          <w:tblCellMar>
            <w:top w:w="57" w:type="dxa"/>
            <w:left w:w="57" w:type="dxa"/>
            <w:bottom w:w="57" w:type="dxa"/>
            <w:right w:w="40" w:type="dxa"/>
          </w:tblCellMar>
        </w:tblPrEx>
        <w:trPr>
          <w:cantSplit/>
          <w:trHeight w:val="20"/>
          <w:jc w:val="center"/>
        </w:trPr>
        <w:tc>
          <w:tcPr>
            <w:tcW w:w="421" w:type="dxa"/>
            <w:vAlign w:val="center"/>
          </w:tcPr>
          <w:p w14:paraId="20EB0EEB" w14:textId="3E573F0C" w:rsidR="00500AE3" w:rsidRPr="00BC466F" w:rsidRDefault="00500AE3" w:rsidP="00500AE3">
            <w:pPr>
              <w:tabs>
                <w:tab w:val="left" w:pos="214"/>
                <w:tab w:val="left" w:pos="356"/>
                <w:tab w:val="left" w:pos="498"/>
              </w:tabs>
              <w:ind w:right="-81"/>
              <w:jc w:val="center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4374" w:type="dxa"/>
            <w:tcMar>
              <w:top w:w="57" w:type="dxa"/>
              <w:bottom w:w="57" w:type="dxa"/>
            </w:tcMar>
            <w:vAlign w:val="center"/>
          </w:tcPr>
          <w:p w14:paraId="74A80989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Najmniejsze ognisko lampy RTG</w:t>
            </w:r>
          </w:p>
        </w:tc>
        <w:tc>
          <w:tcPr>
            <w:tcW w:w="3569" w:type="dxa"/>
            <w:tcMar>
              <w:top w:w="57" w:type="dxa"/>
              <w:bottom w:w="57" w:type="dxa"/>
            </w:tcMar>
          </w:tcPr>
          <w:p w14:paraId="3B93DF2D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najwyższa – 0 pkt;</w:t>
            </w:r>
          </w:p>
          <w:p w14:paraId="32E59951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najniższa – 10 pkt;</w:t>
            </w:r>
          </w:p>
          <w:p w14:paraId="2D377558" w14:textId="77777777" w:rsidR="00500AE3" w:rsidRPr="00BC466F" w:rsidRDefault="00500AE3" w:rsidP="009729D7">
            <w:pPr>
              <w:ind w:right="-98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Wartości pozostałe proporcjonalnie</w:t>
            </w:r>
          </w:p>
        </w:tc>
      </w:tr>
      <w:tr w:rsidR="00500AE3" w:rsidRPr="00BC466F" w14:paraId="4F9AD05F" w14:textId="77777777" w:rsidTr="00500AE3">
        <w:tblPrEx>
          <w:tblCellMar>
            <w:top w:w="57" w:type="dxa"/>
            <w:left w:w="57" w:type="dxa"/>
            <w:bottom w:w="57" w:type="dxa"/>
            <w:right w:w="40" w:type="dxa"/>
          </w:tblCellMar>
        </w:tblPrEx>
        <w:trPr>
          <w:cantSplit/>
          <w:trHeight w:val="291"/>
          <w:jc w:val="center"/>
        </w:trPr>
        <w:tc>
          <w:tcPr>
            <w:tcW w:w="421" w:type="dxa"/>
            <w:vAlign w:val="center"/>
          </w:tcPr>
          <w:p w14:paraId="0C02EE79" w14:textId="054A8699" w:rsidR="00500AE3" w:rsidRPr="00BC466F" w:rsidRDefault="00500AE3" w:rsidP="00500AE3">
            <w:pPr>
              <w:tabs>
                <w:tab w:val="left" w:pos="214"/>
                <w:tab w:val="left" w:pos="356"/>
                <w:tab w:val="left" w:pos="498"/>
              </w:tabs>
              <w:ind w:right="-81"/>
              <w:jc w:val="center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14.</w:t>
            </w:r>
          </w:p>
        </w:tc>
        <w:tc>
          <w:tcPr>
            <w:tcW w:w="4374" w:type="dxa"/>
            <w:tcMar>
              <w:top w:w="57" w:type="dxa"/>
              <w:bottom w:w="57" w:type="dxa"/>
            </w:tcMar>
            <w:vAlign w:val="center"/>
          </w:tcPr>
          <w:p w14:paraId="678348A9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Kolejne po najmniejszym ognisko lampy RTG</w:t>
            </w:r>
          </w:p>
        </w:tc>
        <w:tc>
          <w:tcPr>
            <w:tcW w:w="3569" w:type="dxa"/>
            <w:tcMar>
              <w:top w:w="57" w:type="dxa"/>
              <w:bottom w:w="57" w:type="dxa"/>
            </w:tcMar>
          </w:tcPr>
          <w:p w14:paraId="5521D544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najwyższa – 0 pkt;</w:t>
            </w:r>
          </w:p>
          <w:p w14:paraId="0DFF6CAB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najniższa – 10 pkt;</w:t>
            </w:r>
          </w:p>
          <w:p w14:paraId="1AF8A33B" w14:textId="77777777" w:rsidR="00500AE3" w:rsidRPr="00BC466F" w:rsidRDefault="00500AE3" w:rsidP="009729D7">
            <w:pPr>
              <w:ind w:right="-98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Wartości pozostałe proporcjonalnie</w:t>
            </w:r>
          </w:p>
        </w:tc>
      </w:tr>
      <w:tr w:rsidR="00500AE3" w:rsidRPr="00BC466F" w14:paraId="1467F523" w14:textId="77777777" w:rsidTr="00500AE3">
        <w:tblPrEx>
          <w:tblCellMar>
            <w:top w:w="57" w:type="dxa"/>
            <w:left w:w="57" w:type="dxa"/>
            <w:bottom w:w="57" w:type="dxa"/>
            <w:right w:w="40" w:type="dxa"/>
          </w:tblCellMar>
        </w:tblPrEx>
        <w:trPr>
          <w:cantSplit/>
          <w:trHeight w:val="20"/>
          <w:jc w:val="center"/>
        </w:trPr>
        <w:tc>
          <w:tcPr>
            <w:tcW w:w="421" w:type="dxa"/>
            <w:vAlign w:val="center"/>
          </w:tcPr>
          <w:p w14:paraId="0138A05C" w14:textId="1D9657EE" w:rsidR="00500AE3" w:rsidRPr="00BC466F" w:rsidRDefault="00500AE3" w:rsidP="00500AE3">
            <w:pPr>
              <w:tabs>
                <w:tab w:val="left" w:pos="214"/>
                <w:tab w:val="left" w:pos="356"/>
                <w:tab w:val="left" w:pos="498"/>
              </w:tabs>
              <w:ind w:right="-81"/>
              <w:jc w:val="center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15.</w:t>
            </w:r>
          </w:p>
        </w:tc>
        <w:tc>
          <w:tcPr>
            <w:tcW w:w="4374" w:type="dxa"/>
            <w:tcMar>
              <w:top w:w="57" w:type="dxa"/>
              <w:bottom w:w="57" w:type="dxa"/>
            </w:tcMar>
            <w:vAlign w:val="center"/>
          </w:tcPr>
          <w:p w14:paraId="746CA6B6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Max obciążenie lampy mocą ciągłą w czasie prześwietlania [kW] (bez ograniczeń czasowych)</w:t>
            </w:r>
          </w:p>
        </w:tc>
        <w:tc>
          <w:tcPr>
            <w:tcW w:w="3569" w:type="dxa"/>
            <w:tcMar>
              <w:top w:w="57" w:type="dxa"/>
              <w:bottom w:w="57" w:type="dxa"/>
            </w:tcMar>
          </w:tcPr>
          <w:p w14:paraId="423C929C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najwyższa – 10 pkt;</w:t>
            </w:r>
          </w:p>
          <w:p w14:paraId="28D142DD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najniższa – 0 pkt;</w:t>
            </w:r>
          </w:p>
          <w:p w14:paraId="7EFEEA1A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Wartości pozostałe proporcjonalnie</w:t>
            </w:r>
          </w:p>
        </w:tc>
      </w:tr>
      <w:tr w:rsidR="00500AE3" w:rsidRPr="00BC466F" w14:paraId="44990B65" w14:textId="77777777" w:rsidTr="00500AE3">
        <w:tblPrEx>
          <w:tblCellMar>
            <w:top w:w="57" w:type="dxa"/>
            <w:left w:w="57" w:type="dxa"/>
            <w:bottom w:w="57" w:type="dxa"/>
            <w:right w:w="40" w:type="dxa"/>
          </w:tblCellMar>
        </w:tblPrEx>
        <w:trPr>
          <w:cantSplit/>
          <w:trHeight w:val="20"/>
          <w:jc w:val="center"/>
        </w:trPr>
        <w:tc>
          <w:tcPr>
            <w:tcW w:w="421" w:type="dxa"/>
          </w:tcPr>
          <w:p w14:paraId="56EF38ED" w14:textId="6EDADEAC" w:rsidR="00500AE3" w:rsidRPr="00BC466F" w:rsidRDefault="00500AE3" w:rsidP="00500AE3">
            <w:pPr>
              <w:ind w:right="-81"/>
              <w:jc w:val="center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16.</w:t>
            </w:r>
          </w:p>
        </w:tc>
        <w:tc>
          <w:tcPr>
            <w:tcW w:w="4374" w:type="dxa"/>
            <w:tcMar>
              <w:top w:w="57" w:type="dxa"/>
              <w:bottom w:w="57" w:type="dxa"/>
            </w:tcMar>
          </w:tcPr>
          <w:p w14:paraId="3267CD3E" w14:textId="77777777" w:rsidR="00500AE3" w:rsidRPr="00BC466F" w:rsidRDefault="00500AE3" w:rsidP="009729D7">
            <w:pPr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 xml:space="preserve">Automatyczny dobór filtracji dawki promieniowania </w:t>
            </w:r>
            <w:proofErr w:type="spellStart"/>
            <w:r w:rsidRPr="00BC466F">
              <w:rPr>
                <w:sz w:val="20"/>
                <w:szCs w:val="20"/>
              </w:rPr>
              <w:t>rtg</w:t>
            </w:r>
            <w:proofErr w:type="spellEnd"/>
            <w:r w:rsidRPr="00BC466F">
              <w:rPr>
                <w:sz w:val="20"/>
                <w:szCs w:val="20"/>
              </w:rPr>
              <w:t xml:space="preserve"> – automatyczne wprowadzanie filtrów spektralnych – zależnie od gęstości badanej części anatomicznej pacjenta i zmian ustawień pozycjonera</w:t>
            </w:r>
          </w:p>
        </w:tc>
        <w:tc>
          <w:tcPr>
            <w:tcW w:w="3569" w:type="dxa"/>
            <w:tcMar>
              <w:top w:w="57" w:type="dxa"/>
              <w:bottom w:w="57" w:type="dxa"/>
            </w:tcMar>
          </w:tcPr>
          <w:p w14:paraId="0EDCB85A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TAK – 10 pkt</w:t>
            </w:r>
            <w:r w:rsidRPr="00BC466F">
              <w:rPr>
                <w:rFonts w:ascii="Times New Roman" w:hAnsi="Times New Roman"/>
                <w:sz w:val="20"/>
              </w:rPr>
              <w:br/>
              <w:t>NIE – 0 pkt</w:t>
            </w:r>
          </w:p>
        </w:tc>
      </w:tr>
      <w:tr w:rsidR="00500AE3" w:rsidRPr="00BC466F" w14:paraId="403882E4" w14:textId="77777777" w:rsidTr="00500A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left w:w="57" w:type="dxa"/>
            <w:bottom w:w="57" w:type="dxa"/>
          </w:tblCellMar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21" w:type="dxa"/>
            <w:vAlign w:val="center"/>
          </w:tcPr>
          <w:p w14:paraId="25B6AEE7" w14:textId="6C2F30AB" w:rsidR="00500AE3" w:rsidRPr="00BC466F" w:rsidRDefault="00500AE3" w:rsidP="00500AE3">
            <w:pPr>
              <w:ind w:right="-81"/>
              <w:jc w:val="center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17.</w:t>
            </w:r>
          </w:p>
        </w:tc>
        <w:tc>
          <w:tcPr>
            <w:tcW w:w="4374" w:type="dxa"/>
            <w:vAlign w:val="center"/>
          </w:tcPr>
          <w:p w14:paraId="6C609434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 xml:space="preserve">DQE przy 0 </w:t>
            </w:r>
            <w:proofErr w:type="spellStart"/>
            <w:r w:rsidRPr="00BC466F">
              <w:rPr>
                <w:rFonts w:ascii="Times New Roman" w:hAnsi="Times New Roman"/>
                <w:sz w:val="20"/>
              </w:rPr>
              <w:t>lp</w:t>
            </w:r>
            <w:proofErr w:type="spellEnd"/>
            <w:r w:rsidRPr="00BC466F">
              <w:rPr>
                <w:rFonts w:ascii="Times New Roman" w:hAnsi="Times New Roman"/>
                <w:sz w:val="20"/>
              </w:rPr>
              <w:t>/mm [%]</w:t>
            </w:r>
          </w:p>
        </w:tc>
        <w:tc>
          <w:tcPr>
            <w:tcW w:w="3569" w:type="dxa"/>
          </w:tcPr>
          <w:p w14:paraId="66123B1D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najwyższa – 10 pkt;</w:t>
            </w:r>
          </w:p>
          <w:p w14:paraId="6472C124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najniższa – 0 pkt;</w:t>
            </w:r>
          </w:p>
          <w:p w14:paraId="21687AB7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Wartości pozostałe proporcjonalnie</w:t>
            </w:r>
          </w:p>
        </w:tc>
      </w:tr>
      <w:tr w:rsidR="00500AE3" w:rsidRPr="00BC466F" w14:paraId="0B3B746C" w14:textId="77777777" w:rsidTr="00500A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left w:w="57" w:type="dxa"/>
            <w:bottom w:w="57" w:type="dxa"/>
          </w:tblCellMar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21" w:type="dxa"/>
            <w:vAlign w:val="center"/>
          </w:tcPr>
          <w:p w14:paraId="135C31D4" w14:textId="2A14486A" w:rsidR="00500AE3" w:rsidRPr="00BC466F" w:rsidRDefault="00500AE3" w:rsidP="00500AE3">
            <w:pPr>
              <w:ind w:right="-81"/>
              <w:jc w:val="center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18.</w:t>
            </w:r>
          </w:p>
        </w:tc>
        <w:tc>
          <w:tcPr>
            <w:tcW w:w="4374" w:type="dxa"/>
            <w:vAlign w:val="center"/>
          </w:tcPr>
          <w:p w14:paraId="52F05AC5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 xml:space="preserve">Pojemność dysku twardego </w:t>
            </w:r>
            <w:r w:rsidRPr="00BC466F">
              <w:rPr>
                <w:rFonts w:ascii="Times New Roman" w:hAnsi="Times New Roman"/>
                <w:sz w:val="20"/>
              </w:rPr>
              <w:br/>
              <w:t xml:space="preserve">(bez kompresji) w obrazach </w:t>
            </w:r>
            <w:r w:rsidRPr="00BC466F">
              <w:rPr>
                <w:rFonts w:ascii="Times New Roman" w:hAnsi="Times New Roman"/>
                <w:sz w:val="20"/>
              </w:rPr>
              <w:br/>
              <w:t>w matrycy 1024x1024, 12 bitów</w:t>
            </w:r>
          </w:p>
        </w:tc>
        <w:tc>
          <w:tcPr>
            <w:tcW w:w="3569" w:type="dxa"/>
          </w:tcPr>
          <w:p w14:paraId="02AC00A7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najwyższa – 10 pkt;</w:t>
            </w:r>
          </w:p>
          <w:p w14:paraId="1BA1A95D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Wartość najniższa – 0 pkt;</w:t>
            </w:r>
          </w:p>
          <w:p w14:paraId="23EB0C16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Wartości pozostałe proporcjonalnie</w:t>
            </w:r>
          </w:p>
        </w:tc>
      </w:tr>
      <w:tr w:rsidR="00500AE3" w:rsidRPr="00BC466F" w14:paraId="72D4049B" w14:textId="77777777" w:rsidTr="00500A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left w:w="57" w:type="dxa"/>
            <w:bottom w:w="57" w:type="dxa"/>
          </w:tblCellMar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21" w:type="dxa"/>
          </w:tcPr>
          <w:p w14:paraId="357D8C07" w14:textId="3AB98035" w:rsidR="00500AE3" w:rsidRPr="00BC466F" w:rsidRDefault="00500AE3" w:rsidP="00500AE3">
            <w:pPr>
              <w:ind w:right="-81"/>
              <w:jc w:val="center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19.</w:t>
            </w:r>
          </w:p>
        </w:tc>
        <w:tc>
          <w:tcPr>
            <w:tcW w:w="4374" w:type="dxa"/>
            <w:vAlign w:val="center"/>
          </w:tcPr>
          <w:p w14:paraId="2C71C348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 xml:space="preserve">Wyświetlanie wybranego obrazu </w:t>
            </w:r>
            <w:proofErr w:type="spellStart"/>
            <w:r w:rsidRPr="00BC466F">
              <w:rPr>
                <w:rFonts w:ascii="Times New Roman" w:hAnsi="Times New Roman"/>
                <w:sz w:val="20"/>
              </w:rPr>
              <w:t>fluoroskopowego</w:t>
            </w:r>
            <w:proofErr w:type="spellEnd"/>
            <w:r w:rsidRPr="00BC466F">
              <w:rPr>
                <w:rFonts w:ascii="Times New Roman" w:hAnsi="Times New Roman"/>
                <w:sz w:val="20"/>
              </w:rPr>
              <w:t xml:space="preserve"> na panelu dotykowym</w:t>
            </w:r>
          </w:p>
        </w:tc>
        <w:tc>
          <w:tcPr>
            <w:tcW w:w="3569" w:type="dxa"/>
          </w:tcPr>
          <w:p w14:paraId="0A9C59F3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TAK – 10 pkt</w:t>
            </w:r>
          </w:p>
          <w:p w14:paraId="2B338723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NIE – 0 pkt</w:t>
            </w:r>
          </w:p>
        </w:tc>
      </w:tr>
      <w:tr w:rsidR="00500AE3" w:rsidRPr="00BC466F" w14:paraId="2FE01006" w14:textId="77777777" w:rsidTr="00500A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left w:w="57" w:type="dxa"/>
            <w:bottom w:w="57" w:type="dxa"/>
          </w:tblCellMar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21" w:type="dxa"/>
          </w:tcPr>
          <w:p w14:paraId="4AC1A5AB" w14:textId="7BB06313" w:rsidR="00500AE3" w:rsidRPr="00BC466F" w:rsidRDefault="00500AE3" w:rsidP="00500AE3">
            <w:pPr>
              <w:ind w:right="-81"/>
              <w:jc w:val="center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20.</w:t>
            </w:r>
          </w:p>
        </w:tc>
        <w:tc>
          <w:tcPr>
            <w:tcW w:w="4374" w:type="dxa"/>
            <w:vAlign w:val="center"/>
          </w:tcPr>
          <w:p w14:paraId="01FD789A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 xml:space="preserve">Wykonanie pomiaru odległości i analizy </w:t>
            </w:r>
            <w:proofErr w:type="spellStart"/>
            <w:r w:rsidRPr="00BC466F">
              <w:rPr>
                <w:rFonts w:ascii="Times New Roman" w:hAnsi="Times New Roman"/>
                <w:sz w:val="20"/>
              </w:rPr>
              <w:t>stenoz</w:t>
            </w:r>
            <w:proofErr w:type="spellEnd"/>
            <w:r w:rsidRPr="00BC466F">
              <w:rPr>
                <w:rFonts w:ascii="Times New Roman" w:hAnsi="Times New Roman"/>
                <w:sz w:val="20"/>
              </w:rPr>
              <w:t xml:space="preserve"> dostępne poprzez oznaczenie punktów do pomiaru bezpośrednio na  obrazie na panelu dotykowym.</w:t>
            </w:r>
          </w:p>
        </w:tc>
        <w:tc>
          <w:tcPr>
            <w:tcW w:w="3569" w:type="dxa"/>
          </w:tcPr>
          <w:p w14:paraId="64B39E4F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TAK – 10 pkt</w:t>
            </w:r>
          </w:p>
          <w:p w14:paraId="59CD3110" w14:textId="77777777" w:rsidR="00500AE3" w:rsidRPr="00BC466F" w:rsidRDefault="00500AE3" w:rsidP="009729D7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NIE – 0 pkt</w:t>
            </w:r>
          </w:p>
        </w:tc>
      </w:tr>
      <w:tr w:rsidR="00500AE3" w:rsidRPr="00BC466F" w14:paraId="2F1DFF6E" w14:textId="77777777" w:rsidTr="00500A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left w:w="57" w:type="dxa"/>
            <w:bottom w:w="57" w:type="dxa"/>
          </w:tblCellMar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21" w:type="dxa"/>
            <w:vAlign w:val="center"/>
          </w:tcPr>
          <w:p w14:paraId="634CDF65" w14:textId="4360FA41" w:rsidR="00500AE3" w:rsidRPr="00BC466F" w:rsidRDefault="00500AE3" w:rsidP="00500AE3">
            <w:pPr>
              <w:pStyle w:val="AbsatzTableFormat"/>
              <w:ind w:right="-81"/>
              <w:jc w:val="center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21.</w:t>
            </w:r>
          </w:p>
        </w:tc>
        <w:tc>
          <w:tcPr>
            <w:tcW w:w="4374" w:type="dxa"/>
          </w:tcPr>
          <w:p w14:paraId="17231257" w14:textId="77777777" w:rsidR="00500AE3" w:rsidRPr="00BC466F" w:rsidRDefault="00500AE3" w:rsidP="007A5993">
            <w:pPr>
              <w:pStyle w:val="AbsatzTableFormat"/>
              <w:rPr>
                <w:rFonts w:ascii="Times New Roman" w:hAnsi="Times New Roman"/>
                <w:sz w:val="20"/>
                <w:lang w:val="pt-BR"/>
              </w:rPr>
            </w:pPr>
            <w:r w:rsidRPr="00BC466F">
              <w:rPr>
                <w:rFonts w:ascii="Times New Roman" w:hAnsi="Times New Roman"/>
                <w:sz w:val="20"/>
                <w:lang w:val="pt-BR"/>
              </w:rPr>
              <w:t>Funkcjonalność  śledzenie rozkładu dawki na ciele pacjenta w czasie całego trwania zabiegu. Funkcjonalność tworzenia map dawki prezentujące rozkład dawki na ciele pacjenta.</w:t>
            </w: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1C26" w14:textId="77777777" w:rsidR="00500AE3" w:rsidRPr="00BC466F" w:rsidRDefault="00500AE3" w:rsidP="007A5993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TAK – 10 pkt</w:t>
            </w:r>
          </w:p>
          <w:p w14:paraId="0D69CE5A" w14:textId="77777777" w:rsidR="00500AE3" w:rsidRPr="00BC466F" w:rsidRDefault="00500AE3" w:rsidP="007A5993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NIE – 0 pkt</w:t>
            </w:r>
          </w:p>
        </w:tc>
      </w:tr>
      <w:tr w:rsidR="00500AE3" w:rsidRPr="00BC466F" w14:paraId="39CB7803" w14:textId="77777777" w:rsidTr="00500A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left w:w="57" w:type="dxa"/>
            <w:bottom w:w="57" w:type="dxa"/>
          </w:tblCellMar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21" w:type="dxa"/>
            <w:vAlign w:val="center"/>
          </w:tcPr>
          <w:p w14:paraId="2CDCE34C" w14:textId="08C8ECAC" w:rsidR="00500AE3" w:rsidRPr="00BC466F" w:rsidRDefault="00500AE3" w:rsidP="00500AE3">
            <w:pPr>
              <w:pStyle w:val="AbsatzTableFormat"/>
              <w:ind w:right="-81"/>
              <w:jc w:val="center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22.</w:t>
            </w:r>
          </w:p>
        </w:tc>
        <w:tc>
          <w:tcPr>
            <w:tcW w:w="4374" w:type="dxa"/>
          </w:tcPr>
          <w:p w14:paraId="3108A743" w14:textId="77777777" w:rsidR="00500AE3" w:rsidRPr="00BC466F" w:rsidRDefault="00500AE3" w:rsidP="007A5993">
            <w:pPr>
              <w:pStyle w:val="AbsatzTableFormat"/>
              <w:rPr>
                <w:rFonts w:ascii="Times New Roman" w:hAnsi="Times New Roman"/>
                <w:sz w:val="20"/>
                <w:lang w:val="pt-BR"/>
              </w:rPr>
            </w:pPr>
            <w:r w:rsidRPr="00BC466F">
              <w:rPr>
                <w:rFonts w:ascii="Times New Roman" w:hAnsi="Times New Roman"/>
                <w:sz w:val="20"/>
                <w:lang w:val="pt-BR"/>
              </w:rPr>
              <w:t>Funkcjonalność śledzenie rozkładu w postaci map dawki na ciele pacjenta. Funkcjonalaność pozwalająca na zapis i eksport mapy dawek w formacie DICOM</w:t>
            </w: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7628" w14:textId="77777777" w:rsidR="00500AE3" w:rsidRPr="00BC466F" w:rsidRDefault="00500AE3" w:rsidP="007A5993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TAK – 10 pkt</w:t>
            </w:r>
          </w:p>
          <w:p w14:paraId="2A55D4A5" w14:textId="77777777" w:rsidR="00500AE3" w:rsidRPr="00BC466F" w:rsidRDefault="00500AE3" w:rsidP="007A5993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NIE – 0 pkt</w:t>
            </w:r>
          </w:p>
        </w:tc>
      </w:tr>
      <w:tr w:rsidR="00500AE3" w:rsidRPr="00BC466F" w14:paraId="0583F17F" w14:textId="77777777" w:rsidTr="00500A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left w:w="57" w:type="dxa"/>
            <w:bottom w:w="57" w:type="dxa"/>
          </w:tblCellMar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21" w:type="dxa"/>
            <w:vAlign w:val="center"/>
          </w:tcPr>
          <w:p w14:paraId="4DC7DC29" w14:textId="115AE294" w:rsidR="00500AE3" w:rsidRPr="00BC466F" w:rsidRDefault="00500AE3" w:rsidP="00500AE3">
            <w:pPr>
              <w:pStyle w:val="AbsatzTableFormat"/>
              <w:ind w:right="-81"/>
              <w:jc w:val="center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23.</w:t>
            </w:r>
          </w:p>
        </w:tc>
        <w:tc>
          <w:tcPr>
            <w:tcW w:w="4374" w:type="dxa"/>
          </w:tcPr>
          <w:p w14:paraId="0755FF45" w14:textId="77777777" w:rsidR="00500AE3" w:rsidRPr="00BC466F" w:rsidRDefault="00500AE3" w:rsidP="007A5993">
            <w:pPr>
              <w:pStyle w:val="AbsatzTableFormat"/>
              <w:rPr>
                <w:rFonts w:ascii="Times New Roman" w:hAnsi="Times New Roman"/>
                <w:sz w:val="20"/>
                <w:lang w:val="pt-BR"/>
              </w:rPr>
            </w:pPr>
            <w:r w:rsidRPr="00BC466F">
              <w:rPr>
                <w:rFonts w:ascii="Times New Roman" w:hAnsi="Times New Roman"/>
                <w:sz w:val="20"/>
                <w:lang w:val="pt-BR"/>
              </w:rPr>
              <w:t>Funkcjonalność śledzenie rozkładu w postaci map dawki na ciele pacjenta realizowana bezpośrednio na angiografie. Rozwiązanie zintegrowane, oprogramowanie uruchamiane na konsoli angiografu. Prezentacja map dawek na monitorze angiografu.</w:t>
            </w:r>
          </w:p>
        </w:tc>
        <w:tc>
          <w:tcPr>
            <w:tcW w:w="3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88D4" w14:textId="77777777" w:rsidR="00500AE3" w:rsidRPr="00BC466F" w:rsidRDefault="00500AE3" w:rsidP="007A5993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TAK – 10 pkt</w:t>
            </w:r>
          </w:p>
          <w:p w14:paraId="1C91194A" w14:textId="77777777" w:rsidR="00500AE3" w:rsidRPr="00BC466F" w:rsidRDefault="00500AE3" w:rsidP="007A5993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NIE – 0 pkt</w:t>
            </w:r>
          </w:p>
        </w:tc>
      </w:tr>
      <w:tr w:rsidR="00500AE3" w:rsidRPr="00BC466F" w14:paraId="64F3FB56" w14:textId="77777777" w:rsidTr="00500A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57" w:type="dxa"/>
            <w:left w:w="57" w:type="dxa"/>
            <w:bottom w:w="57" w:type="dxa"/>
          </w:tblCellMar>
          <w:tblLook w:val="00A0" w:firstRow="1" w:lastRow="0" w:firstColumn="1" w:lastColumn="0" w:noHBand="0" w:noVBand="0"/>
        </w:tblPrEx>
        <w:trPr>
          <w:cantSplit/>
          <w:jc w:val="center"/>
        </w:trPr>
        <w:tc>
          <w:tcPr>
            <w:tcW w:w="421" w:type="dxa"/>
            <w:vAlign w:val="center"/>
          </w:tcPr>
          <w:p w14:paraId="244DDBC2" w14:textId="38F8A079" w:rsidR="00500AE3" w:rsidRPr="00BC466F" w:rsidRDefault="00500AE3" w:rsidP="00500AE3">
            <w:pPr>
              <w:ind w:right="-81"/>
              <w:jc w:val="center"/>
              <w:rPr>
                <w:sz w:val="20"/>
                <w:szCs w:val="20"/>
              </w:rPr>
            </w:pPr>
            <w:r w:rsidRPr="00BC466F">
              <w:rPr>
                <w:sz w:val="20"/>
                <w:szCs w:val="20"/>
              </w:rPr>
              <w:t>24.</w:t>
            </w:r>
          </w:p>
        </w:tc>
        <w:tc>
          <w:tcPr>
            <w:tcW w:w="4374" w:type="dxa"/>
          </w:tcPr>
          <w:p w14:paraId="59F46669" w14:textId="77777777" w:rsidR="00500AE3" w:rsidRPr="00BC466F" w:rsidRDefault="00500AE3" w:rsidP="007A5993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  <w:lang w:val="pt-BR"/>
              </w:rPr>
              <w:t>Możliwość zgłoszenia awarii bezpośrednio z konsoli aparatu</w:t>
            </w:r>
          </w:p>
        </w:tc>
        <w:tc>
          <w:tcPr>
            <w:tcW w:w="3569" w:type="dxa"/>
          </w:tcPr>
          <w:p w14:paraId="0F1C71C4" w14:textId="77777777" w:rsidR="00500AE3" w:rsidRPr="00BC466F" w:rsidRDefault="00500AE3" w:rsidP="007A5993">
            <w:pPr>
              <w:pStyle w:val="AbsatzTableFormat"/>
              <w:autoSpaceDE w:val="0"/>
              <w:spacing w:after="60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TAK – 10 pkt</w:t>
            </w:r>
          </w:p>
          <w:p w14:paraId="514526F2" w14:textId="77777777" w:rsidR="00500AE3" w:rsidRPr="00BC466F" w:rsidRDefault="00500AE3" w:rsidP="007A5993">
            <w:pPr>
              <w:pStyle w:val="AbsatzTableFormat"/>
              <w:autoSpaceDE w:val="0"/>
              <w:spacing w:after="60"/>
              <w:rPr>
                <w:rFonts w:ascii="Times New Roman" w:hAnsi="Times New Roman"/>
                <w:sz w:val="20"/>
              </w:rPr>
            </w:pPr>
            <w:r w:rsidRPr="00BC466F">
              <w:rPr>
                <w:rFonts w:ascii="Times New Roman" w:hAnsi="Times New Roman"/>
                <w:sz w:val="20"/>
              </w:rPr>
              <w:t>NIE – 0 pkt</w:t>
            </w:r>
          </w:p>
        </w:tc>
      </w:tr>
    </w:tbl>
    <w:p w14:paraId="1F448A5B" w14:textId="77777777" w:rsidR="00F61700" w:rsidRPr="00CE0433" w:rsidRDefault="00F61700" w:rsidP="00F61700">
      <w:pPr>
        <w:rPr>
          <w:color w:val="000000"/>
          <w:sz w:val="20"/>
        </w:rPr>
      </w:pPr>
    </w:p>
    <w:p w14:paraId="237C9875" w14:textId="77777777" w:rsidR="00F61700" w:rsidRPr="00CE0433" w:rsidRDefault="00F61700" w:rsidP="00F61700">
      <w:pPr>
        <w:ind w:left="7371"/>
        <w:rPr>
          <w:color w:val="000000"/>
          <w:sz w:val="20"/>
        </w:rPr>
      </w:pPr>
    </w:p>
    <w:p w14:paraId="186FB271" w14:textId="77777777" w:rsidR="009E1DB2" w:rsidRPr="004372DF" w:rsidRDefault="009E1DB2" w:rsidP="009E1DB2">
      <w:pPr>
        <w:ind w:left="184"/>
        <w:rPr>
          <w:rFonts w:ascii="Arial" w:hAnsi="Arial" w:cs="Arial"/>
          <w:sz w:val="18"/>
          <w:szCs w:val="18"/>
        </w:rPr>
      </w:pPr>
      <w:bookmarkStart w:id="3" w:name="_Hlk52264943"/>
      <w:r w:rsidRPr="00985FEB">
        <w:rPr>
          <w:rFonts w:ascii="Arial" w:eastAsia="Arial" w:hAnsi="Arial" w:cs="Arial"/>
          <w:sz w:val="18"/>
          <w:szCs w:val="18"/>
        </w:rPr>
        <w:t>miejscowość:</w:t>
      </w:r>
    </w:p>
    <w:p w14:paraId="101D6182" w14:textId="37D70404" w:rsidR="009E1DB2" w:rsidRPr="004372DF" w:rsidRDefault="009E1DB2" w:rsidP="009E1DB2">
      <w:pPr>
        <w:spacing w:line="20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232C6103" wp14:editId="09D12722">
                <wp:simplePos x="0" y="0"/>
                <wp:positionH relativeFrom="column">
                  <wp:posOffset>27305</wp:posOffset>
                </wp:positionH>
                <wp:positionV relativeFrom="paragraph">
                  <wp:posOffset>-107316</wp:posOffset>
                </wp:positionV>
                <wp:extent cx="1973580" cy="0"/>
                <wp:effectExtent l="0" t="0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1BBB934" id="Łącznik prosty 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1" locked="0" layoutInCell="0" allowOverlap="1" wp14:anchorId="789273BF" wp14:editId="7F6391E6">
                <wp:simplePos x="0" y="0"/>
                <wp:positionH relativeFrom="column">
                  <wp:posOffset>847089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38100" b="2667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72D419A" id="Łącznik prosty 2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1" locked="0" layoutInCell="0" allowOverlap="1" wp14:anchorId="256F676A" wp14:editId="51653BFA">
                <wp:simplePos x="0" y="0"/>
                <wp:positionH relativeFrom="column">
                  <wp:posOffset>27305</wp:posOffset>
                </wp:positionH>
                <wp:positionV relativeFrom="paragraph">
                  <wp:posOffset>26034</wp:posOffset>
                </wp:positionV>
                <wp:extent cx="1973580" cy="0"/>
                <wp:effectExtent l="0" t="0" r="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6CBDF5B" id="Łącznik prosty 3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1" locked="0" layoutInCell="0" allowOverlap="1" wp14:anchorId="3DDF1F41" wp14:editId="3B277F9A">
                <wp:simplePos x="0" y="0"/>
                <wp:positionH relativeFrom="column">
                  <wp:posOffset>29844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38100" b="2667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B433034" id="Łącznik prosty 4" o:spid="_x0000_s1026" style="position:absolute;z-index:-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3360" behindDoc="1" locked="0" layoutInCell="0" allowOverlap="1" wp14:anchorId="33BEE0F9" wp14:editId="43A8F1C8">
                <wp:simplePos x="0" y="0"/>
                <wp:positionH relativeFrom="column">
                  <wp:posOffset>1997709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38100" b="2667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2E8EB14" id="Łącznik prosty 5" o:spid="_x0000_s1026" style="position:absolute;z-index:-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52328481" w14:textId="77777777" w:rsidR="009E1DB2" w:rsidRPr="004372DF" w:rsidRDefault="009E1DB2" w:rsidP="009E1DB2">
      <w:pPr>
        <w:spacing w:line="17" w:lineRule="exact"/>
        <w:rPr>
          <w:rFonts w:ascii="Arial" w:hAnsi="Arial" w:cs="Arial"/>
          <w:sz w:val="18"/>
          <w:szCs w:val="18"/>
        </w:rPr>
      </w:pPr>
    </w:p>
    <w:p w14:paraId="77121F41" w14:textId="77777777" w:rsidR="009E1DB2" w:rsidRPr="004372DF" w:rsidRDefault="009E1DB2" w:rsidP="009E1DB2">
      <w:pPr>
        <w:ind w:left="184"/>
        <w:rPr>
          <w:rFonts w:ascii="Arial" w:hAnsi="Arial" w:cs="Arial"/>
          <w:sz w:val="18"/>
          <w:szCs w:val="18"/>
        </w:rPr>
      </w:pPr>
      <w:r w:rsidRPr="00985FEB">
        <w:rPr>
          <w:rFonts w:ascii="Arial" w:eastAsia="Arial" w:hAnsi="Arial" w:cs="Arial"/>
          <w:sz w:val="18"/>
          <w:szCs w:val="18"/>
        </w:rPr>
        <w:t>data:</w:t>
      </w:r>
    </w:p>
    <w:p w14:paraId="0D45EB04" w14:textId="07BC1D35" w:rsidR="009E1DB2" w:rsidRPr="004372DF" w:rsidRDefault="009E1DB2" w:rsidP="009E1DB2">
      <w:pPr>
        <w:spacing w:line="20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1" locked="0" layoutInCell="0" allowOverlap="1" wp14:anchorId="3CC97A90" wp14:editId="1A2E92A2">
                <wp:simplePos x="0" y="0"/>
                <wp:positionH relativeFrom="column">
                  <wp:posOffset>27305</wp:posOffset>
                </wp:positionH>
                <wp:positionV relativeFrom="paragraph">
                  <wp:posOffset>9524</wp:posOffset>
                </wp:positionV>
                <wp:extent cx="1973580" cy="0"/>
                <wp:effectExtent l="0" t="0" r="0" b="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CE901AE" id="Łącznik prosty 6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E55A93B" w14:textId="77777777" w:rsidR="009E1DB2" w:rsidRPr="004372DF" w:rsidRDefault="009E1DB2" w:rsidP="009E1DB2">
      <w:pPr>
        <w:spacing w:line="200" w:lineRule="exact"/>
        <w:rPr>
          <w:rFonts w:ascii="Arial" w:hAnsi="Arial" w:cs="Arial"/>
          <w:sz w:val="18"/>
          <w:szCs w:val="18"/>
        </w:rPr>
      </w:pPr>
    </w:p>
    <w:p w14:paraId="474A1FCA" w14:textId="77777777" w:rsidR="009E1DB2" w:rsidRPr="00985FEB" w:rsidRDefault="009E1DB2" w:rsidP="009E1DB2">
      <w:pPr>
        <w:ind w:left="4984"/>
        <w:rPr>
          <w:rFonts w:ascii="Arial" w:eastAsia="Arial" w:hAnsi="Arial" w:cs="Arial"/>
          <w:sz w:val="18"/>
          <w:szCs w:val="18"/>
        </w:rPr>
      </w:pPr>
    </w:p>
    <w:p w14:paraId="01B25CAE" w14:textId="77777777" w:rsidR="009E1DB2" w:rsidRPr="00985FEB" w:rsidRDefault="009E1DB2" w:rsidP="009E1DB2">
      <w:pPr>
        <w:ind w:left="4984"/>
        <w:rPr>
          <w:rFonts w:ascii="Arial" w:eastAsia="Arial" w:hAnsi="Arial" w:cs="Arial"/>
          <w:sz w:val="18"/>
          <w:szCs w:val="18"/>
        </w:rPr>
      </w:pPr>
    </w:p>
    <w:p w14:paraId="329A3FF3" w14:textId="77777777" w:rsidR="009E1DB2" w:rsidRPr="004372DF" w:rsidRDefault="009E1DB2" w:rsidP="009E1DB2">
      <w:pPr>
        <w:ind w:left="4984"/>
        <w:rPr>
          <w:rFonts w:ascii="Arial" w:hAnsi="Arial" w:cs="Arial"/>
          <w:sz w:val="18"/>
          <w:szCs w:val="18"/>
        </w:rPr>
      </w:pPr>
      <w:r w:rsidRPr="00985FEB"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629424B8" w14:textId="77777777" w:rsidR="009E1DB2" w:rsidRPr="004372DF" w:rsidRDefault="009E1DB2" w:rsidP="009E1DB2">
      <w:pPr>
        <w:ind w:left="5024"/>
        <w:rPr>
          <w:rFonts w:ascii="Arial" w:hAnsi="Arial" w:cs="Arial"/>
          <w:sz w:val="18"/>
          <w:szCs w:val="18"/>
        </w:rPr>
      </w:pPr>
      <w:r w:rsidRPr="00985FEB"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bookmarkEnd w:id="3"/>
    <w:p w14:paraId="7DF17A58" w14:textId="77777777" w:rsidR="00F61700" w:rsidRPr="00CE0433" w:rsidRDefault="00F61700" w:rsidP="00F61700">
      <w:pPr>
        <w:ind w:left="7371"/>
        <w:rPr>
          <w:color w:val="000000"/>
          <w:sz w:val="20"/>
        </w:rPr>
      </w:pPr>
    </w:p>
    <w:sectPr w:rsidR="00F61700" w:rsidRPr="00CE0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PSMT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5B37"/>
    <w:multiLevelType w:val="hybridMultilevel"/>
    <w:tmpl w:val="24CE5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9AE"/>
    <w:multiLevelType w:val="hybridMultilevel"/>
    <w:tmpl w:val="5B90231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BA171C"/>
    <w:multiLevelType w:val="hybridMultilevel"/>
    <w:tmpl w:val="9FD6641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BE221CF"/>
    <w:multiLevelType w:val="hybridMultilevel"/>
    <w:tmpl w:val="7918026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C7769DA"/>
    <w:multiLevelType w:val="hybridMultilevel"/>
    <w:tmpl w:val="72DCFF2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3167896"/>
    <w:multiLevelType w:val="hybridMultilevel"/>
    <w:tmpl w:val="E284A7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D2F3801"/>
    <w:multiLevelType w:val="hybridMultilevel"/>
    <w:tmpl w:val="8D72E09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D8244F7"/>
    <w:multiLevelType w:val="hybridMultilevel"/>
    <w:tmpl w:val="D074AE1E"/>
    <w:lvl w:ilvl="0" w:tplc="0415000F">
      <w:start w:val="1"/>
      <w:numFmt w:val="decimal"/>
      <w:lvlText w:val="%1."/>
      <w:lvlJc w:val="left"/>
      <w:pPr>
        <w:ind w:left="662" w:hanging="360"/>
      </w:p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8" w15:restartNumberingAfterBreak="0">
    <w:nsid w:val="1D9A567F"/>
    <w:multiLevelType w:val="multilevel"/>
    <w:tmpl w:val="1668056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E282E81"/>
    <w:multiLevelType w:val="hybridMultilevel"/>
    <w:tmpl w:val="CB1210F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75700CC"/>
    <w:multiLevelType w:val="hybridMultilevel"/>
    <w:tmpl w:val="968634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77021F0"/>
    <w:multiLevelType w:val="hybridMultilevel"/>
    <w:tmpl w:val="470C1EA4"/>
    <w:lvl w:ilvl="0" w:tplc="0409000F">
      <w:start w:val="1"/>
      <w:numFmt w:val="decimal"/>
      <w:lvlText w:val="%1."/>
      <w:lvlJc w:val="left"/>
      <w:pPr>
        <w:ind w:left="77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12" w15:restartNumberingAfterBreak="0">
    <w:nsid w:val="2B092D2D"/>
    <w:multiLevelType w:val="hybridMultilevel"/>
    <w:tmpl w:val="A4828B9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C40504F"/>
    <w:multiLevelType w:val="hybridMultilevel"/>
    <w:tmpl w:val="5D08685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3753FEF"/>
    <w:multiLevelType w:val="hybridMultilevel"/>
    <w:tmpl w:val="DE2AB0C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1D25069"/>
    <w:multiLevelType w:val="hybridMultilevel"/>
    <w:tmpl w:val="4AE495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AF15709"/>
    <w:multiLevelType w:val="hybridMultilevel"/>
    <w:tmpl w:val="72DCFF2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1A07E8"/>
    <w:multiLevelType w:val="hybridMultilevel"/>
    <w:tmpl w:val="232479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635553C"/>
    <w:multiLevelType w:val="hybridMultilevel"/>
    <w:tmpl w:val="5540E8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C9D0928"/>
    <w:multiLevelType w:val="hybridMultilevel"/>
    <w:tmpl w:val="A4828B9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E586F0C"/>
    <w:multiLevelType w:val="hybridMultilevel"/>
    <w:tmpl w:val="C44C2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89E04D9"/>
    <w:multiLevelType w:val="hybridMultilevel"/>
    <w:tmpl w:val="621E86B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AE3308D"/>
    <w:multiLevelType w:val="hybridMultilevel"/>
    <w:tmpl w:val="856E3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C79F9"/>
    <w:multiLevelType w:val="hybridMultilevel"/>
    <w:tmpl w:val="8D34670A"/>
    <w:lvl w:ilvl="0" w:tplc="1EBEB0D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1"/>
  </w:num>
  <w:num w:numId="4">
    <w:abstractNumId w:val="9"/>
  </w:num>
  <w:num w:numId="5">
    <w:abstractNumId w:val="3"/>
  </w:num>
  <w:num w:numId="6">
    <w:abstractNumId w:val="10"/>
  </w:num>
  <w:num w:numId="7">
    <w:abstractNumId w:val="21"/>
  </w:num>
  <w:num w:numId="8">
    <w:abstractNumId w:val="1"/>
  </w:num>
  <w:num w:numId="9">
    <w:abstractNumId w:val="13"/>
  </w:num>
  <w:num w:numId="10">
    <w:abstractNumId w:val="5"/>
  </w:num>
  <w:num w:numId="11">
    <w:abstractNumId w:val="2"/>
  </w:num>
  <w:num w:numId="12">
    <w:abstractNumId w:val="19"/>
  </w:num>
  <w:num w:numId="13">
    <w:abstractNumId w:val="6"/>
  </w:num>
  <w:num w:numId="14">
    <w:abstractNumId w:val="14"/>
  </w:num>
  <w:num w:numId="15">
    <w:abstractNumId w:val="15"/>
  </w:num>
  <w:num w:numId="16">
    <w:abstractNumId w:val="16"/>
  </w:num>
  <w:num w:numId="17">
    <w:abstractNumId w:val="4"/>
  </w:num>
  <w:num w:numId="18">
    <w:abstractNumId w:val="17"/>
  </w:num>
  <w:num w:numId="19">
    <w:abstractNumId w:val="20"/>
  </w:num>
  <w:num w:numId="20">
    <w:abstractNumId w:val="12"/>
  </w:num>
  <w:num w:numId="21">
    <w:abstractNumId w:val="8"/>
  </w:num>
  <w:num w:numId="22">
    <w:abstractNumId w:val="0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5F"/>
    <w:rsid w:val="00034854"/>
    <w:rsid w:val="00041696"/>
    <w:rsid w:val="00051B2D"/>
    <w:rsid w:val="000F4B2B"/>
    <w:rsid w:val="000F4D5D"/>
    <w:rsid w:val="00111A87"/>
    <w:rsid w:val="001A04A5"/>
    <w:rsid w:val="001C1F08"/>
    <w:rsid w:val="001C6231"/>
    <w:rsid w:val="001E077F"/>
    <w:rsid w:val="001E5F09"/>
    <w:rsid w:val="00204332"/>
    <w:rsid w:val="00223768"/>
    <w:rsid w:val="00251D32"/>
    <w:rsid w:val="00265F5E"/>
    <w:rsid w:val="00267158"/>
    <w:rsid w:val="00273243"/>
    <w:rsid w:val="00280726"/>
    <w:rsid w:val="002B0EF7"/>
    <w:rsid w:val="002C0276"/>
    <w:rsid w:val="002D0EB6"/>
    <w:rsid w:val="002E0EFE"/>
    <w:rsid w:val="002F0855"/>
    <w:rsid w:val="002F5027"/>
    <w:rsid w:val="00340CA4"/>
    <w:rsid w:val="003826C5"/>
    <w:rsid w:val="00397B58"/>
    <w:rsid w:val="003A5823"/>
    <w:rsid w:val="003C0999"/>
    <w:rsid w:val="003F5BFE"/>
    <w:rsid w:val="00402896"/>
    <w:rsid w:val="00403907"/>
    <w:rsid w:val="004040BF"/>
    <w:rsid w:val="00404FDD"/>
    <w:rsid w:val="00500865"/>
    <w:rsid w:val="00500AE3"/>
    <w:rsid w:val="00522633"/>
    <w:rsid w:val="00526912"/>
    <w:rsid w:val="00557298"/>
    <w:rsid w:val="00586E64"/>
    <w:rsid w:val="005A0FDE"/>
    <w:rsid w:val="005A2ABE"/>
    <w:rsid w:val="005B42CB"/>
    <w:rsid w:val="005D24CC"/>
    <w:rsid w:val="005F7309"/>
    <w:rsid w:val="00616F58"/>
    <w:rsid w:val="006A3266"/>
    <w:rsid w:val="007162FC"/>
    <w:rsid w:val="00716753"/>
    <w:rsid w:val="00723111"/>
    <w:rsid w:val="00735656"/>
    <w:rsid w:val="007A5993"/>
    <w:rsid w:val="007C5F17"/>
    <w:rsid w:val="007D0B5F"/>
    <w:rsid w:val="008018AF"/>
    <w:rsid w:val="00867A20"/>
    <w:rsid w:val="00886A06"/>
    <w:rsid w:val="008A7585"/>
    <w:rsid w:val="00930967"/>
    <w:rsid w:val="00944A22"/>
    <w:rsid w:val="009729D7"/>
    <w:rsid w:val="009E1DB2"/>
    <w:rsid w:val="00A04B6D"/>
    <w:rsid w:val="00A15DD0"/>
    <w:rsid w:val="00A22110"/>
    <w:rsid w:val="00A427EA"/>
    <w:rsid w:val="00A56679"/>
    <w:rsid w:val="00A743A2"/>
    <w:rsid w:val="00B062C6"/>
    <w:rsid w:val="00B06B9B"/>
    <w:rsid w:val="00BA3756"/>
    <w:rsid w:val="00BB207D"/>
    <w:rsid w:val="00BC466F"/>
    <w:rsid w:val="00BD49F6"/>
    <w:rsid w:val="00BF35F7"/>
    <w:rsid w:val="00BF3E32"/>
    <w:rsid w:val="00BF4141"/>
    <w:rsid w:val="00BF649F"/>
    <w:rsid w:val="00C145FB"/>
    <w:rsid w:val="00C20183"/>
    <w:rsid w:val="00C36FBC"/>
    <w:rsid w:val="00C45BF1"/>
    <w:rsid w:val="00C62F40"/>
    <w:rsid w:val="00C705C6"/>
    <w:rsid w:val="00C96251"/>
    <w:rsid w:val="00CA4160"/>
    <w:rsid w:val="00CC0BB7"/>
    <w:rsid w:val="00CC56A4"/>
    <w:rsid w:val="00CE0433"/>
    <w:rsid w:val="00D35385"/>
    <w:rsid w:val="00D43310"/>
    <w:rsid w:val="00D74D13"/>
    <w:rsid w:val="00DA000A"/>
    <w:rsid w:val="00DC0AE4"/>
    <w:rsid w:val="00DC607A"/>
    <w:rsid w:val="00DD784A"/>
    <w:rsid w:val="00DD7BF5"/>
    <w:rsid w:val="00E319DF"/>
    <w:rsid w:val="00E47E8C"/>
    <w:rsid w:val="00E73C2A"/>
    <w:rsid w:val="00EA10B8"/>
    <w:rsid w:val="00EA2216"/>
    <w:rsid w:val="00EE243B"/>
    <w:rsid w:val="00EF0E97"/>
    <w:rsid w:val="00F07671"/>
    <w:rsid w:val="00F21B26"/>
    <w:rsid w:val="00F61700"/>
    <w:rsid w:val="00F73F6D"/>
    <w:rsid w:val="00F84C74"/>
    <w:rsid w:val="00F97341"/>
    <w:rsid w:val="00F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E8875"/>
  <w14:defaultImageDpi w14:val="0"/>
  <w15:docId w15:val="{E49AE210-8E01-4522-8853-6E64C967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B5F"/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6251"/>
    <w:pPr>
      <w:keepNext/>
      <w:suppressAutoHyphens/>
      <w:overflowPunct w:val="0"/>
      <w:autoSpaceDE w:val="0"/>
      <w:autoSpaceDN w:val="0"/>
      <w:spacing w:before="240" w:after="60"/>
      <w:textAlignment w:val="baseline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C96251"/>
    <w:rPr>
      <w:rFonts w:ascii="Calibri Light" w:hAnsi="Calibri Light"/>
      <w:b/>
      <w:sz w:val="26"/>
      <w:lang w:val="pl-PL" w:eastAsia="pl-PL"/>
    </w:rPr>
  </w:style>
  <w:style w:type="paragraph" w:styleId="Tytu">
    <w:name w:val="Title"/>
    <w:basedOn w:val="Normalny"/>
    <w:link w:val="TytuZnak"/>
    <w:uiPriority w:val="10"/>
    <w:qFormat/>
    <w:rsid w:val="007D0B5F"/>
    <w:pPr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7D0B5F"/>
    <w:rPr>
      <w:rFonts w:ascii="Times New Roman" w:hAnsi="Times New Roman"/>
      <w:b/>
      <w:sz w:val="20"/>
      <w:lang w:val="x-none" w:eastAsia="pl-PL"/>
    </w:rPr>
  </w:style>
  <w:style w:type="paragraph" w:styleId="Nagwek">
    <w:name w:val="header"/>
    <w:basedOn w:val="Normalny"/>
    <w:link w:val="NagwekZnak"/>
    <w:uiPriority w:val="99"/>
    <w:semiHidden/>
    <w:rsid w:val="007D0B5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D0B5F"/>
    <w:rPr>
      <w:rFonts w:ascii="Times New Roman" w:hAnsi="Times New Roman"/>
      <w:sz w:val="20"/>
      <w:lang w:val="x-none" w:eastAsia="pl-PL"/>
    </w:rPr>
  </w:style>
  <w:style w:type="paragraph" w:styleId="Podtytu">
    <w:name w:val="Subtitle"/>
    <w:basedOn w:val="Normalny"/>
    <w:link w:val="PodtytuZnak"/>
    <w:uiPriority w:val="11"/>
    <w:qFormat/>
    <w:rsid w:val="007D0B5F"/>
    <w:pPr>
      <w:widowControl w:val="0"/>
      <w:adjustRightInd w:val="0"/>
      <w:spacing w:line="360" w:lineRule="atLeast"/>
      <w:jc w:val="both"/>
      <w:textAlignment w:val="baseline"/>
    </w:pPr>
    <w:rPr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7D0B5F"/>
    <w:rPr>
      <w:rFonts w:ascii="Times New Roman" w:hAnsi="Times New Roman"/>
      <w:sz w:val="28"/>
      <w:lang w:val="x-none" w:eastAsia="pl-PL"/>
    </w:rPr>
  </w:style>
  <w:style w:type="paragraph" w:customStyle="1" w:styleId="AbsatzTableFormat">
    <w:name w:val="AbsatzTableFormat"/>
    <w:basedOn w:val="Normalny"/>
    <w:rsid w:val="007D0B5F"/>
    <w:pPr>
      <w:suppressAutoHyphens/>
    </w:pPr>
    <w:rPr>
      <w:rFonts w:ascii="Arial" w:hAnsi="Arial"/>
      <w:sz w:val="22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D0B5F"/>
    <w:pPr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D0B5F"/>
    <w:rPr>
      <w:rFonts w:ascii="Times New Roman" w:hAnsi="Times New Roman"/>
      <w:sz w:val="20"/>
      <w:lang w:val="x-none" w:eastAsia="ar-SA" w:bidi="ar-SA"/>
    </w:rPr>
  </w:style>
  <w:style w:type="paragraph" w:customStyle="1" w:styleId="Style8">
    <w:name w:val="Style8"/>
    <w:basedOn w:val="Normalny"/>
    <w:rsid w:val="007D0B5F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Textbody">
    <w:name w:val="Text body"/>
    <w:basedOn w:val="Normalny"/>
    <w:rsid w:val="007D0B5F"/>
    <w:pPr>
      <w:tabs>
        <w:tab w:val="left" w:pos="709"/>
      </w:tabs>
      <w:suppressAutoHyphens/>
      <w:spacing w:line="100" w:lineRule="atLeast"/>
    </w:pPr>
    <w:rPr>
      <w:color w:val="000000"/>
      <w:szCs w:val="20"/>
      <w:lang w:val="cs-CZ"/>
    </w:rPr>
  </w:style>
  <w:style w:type="paragraph" w:customStyle="1" w:styleId="ListParagraph1">
    <w:name w:val="List Paragraph1"/>
    <w:basedOn w:val="Normalny"/>
    <w:qFormat/>
    <w:rsid w:val="00E73C2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qFormat/>
    <w:rsid w:val="002D0EB6"/>
    <w:pPr>
      <w:spacing w:line="360" w:lineRule="auto"/>
      <w:jc w:val="right"/>
    </w:pPr>
    <w:rPr>
      <w:i/>
      <w:sz w:val="22"/>
      <w:szCs w:val="20"/>
    </w:rPr>
  </w:style>
  <w:style w:type="paragraph" w:customStyle="1" w:styleId="Default">
    <w:name w:val="Default"/>
    <w:rsid w:val="002D0EB6"/>
    <w:pPr>
      <w:widowControl w:val="0"/>
      <w:autoSpaceDE w:val="0"/>
      <w:autoSpaceDN w:val="0"/>
      <w:adjustRightInd w:val="0"/>
    </w:pPr>
    <w:rPr>
      <w:rFonts w:ascii="Times New Roman PSMT" w:hAnsi="Times New Roman PSMT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A10B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0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A10B8"/>
    <w:rPr>
      <w:rFonts w:ascii="Segoe UI" w:hAnsi="Segoe UI"/>
      <w:sz w:val="18"/>
    </w:rPr>
  </w:style>
  <w:style w:type="paragraph" w:styleId="Akapitzlist">
    <w:name w:val="List Paragraph"/>
    <w:basedOn w:val="Normalny"/>
    <w:uiPriority w:val="34"/>
    <w:qFormat/>
    <w:rsid w:val="0050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8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7C8BB-FCB6-43C1-9131-648246E3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2020-10-07T10:55:00Z</dcterms:created>
  <dcterms:modified xsi:type="dcterms:W3CDTF">2020-10-07T10:55:00Z</dcterms:modified>
</cp:coreProperties>
</file>