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52F1" w14:textId="77777777" w:rsidR="00500EE3" w:rsidRDefault="00500EE3">
      <w:pPr>
        <w:widowControl/>
        <w:jc w:val="right"/>
        <w:rPr>
          <w:rFonts w:ascii="Times New Roman" w:hAnsi="Times New Roman"/>
          <w:sz w:val="20"/>
        </w:rPr>
      </w:pPr>
    </w:p>
    <w:p w14:paraId="69EE4970" w14:textId="72ACF52A" w:rsidR="008131D0" w:rsidRPr="008131D0" w:rsidRDefault="008131D0" w:rsidP="008131D0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sz w:val="18"/>
          <w:szCs w:val="18"/>
        </w:rPr>
      </w:pP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2b </w:t>
      </w: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–dotyczy przetargu nieograniczonego na dostawę angiografu, wraz z adaptacją pomieszczeń </w:t>
      </w:r>
      <w:r w:rsidR="00E54C89">
        <w:rPr>
          <w:rFonts w:ascii="Arial" w:eastAsia="Arial" w:hAnsi="Arial" w:cs="Arial"/>
          <w:b/>
          <w:bCs/>
          <w:i/>
          <w:iCs/>
          <w:sz w:val="18"/>
          <w:szCs w:val="18"/>
        </w:rPr>
        <w:t>Pracowni Hemodynamicznej</w:t>
      </w:r>
      <w:r w:rsidRPr="008131D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znak ZP/2501/47/20</w:t>
      </w:r>
    </w:p>
    <w:p w14:paraId="792CDEB8" w14:textId="77777777" w:rsidR="008131D0" w:rsidRDefault="008131D0">
      <w:pPr>
        <w:widowControl/>
        <w:jc w:val="center"/>
        <w:rPr>
          <w:rFonts w:ascii="Times New Roman" w:hAnsi="Times New Roman"/>
          <w:b/>
          <w:sz w:val="20"/>
        </w:rPr>
      </w:pPr>
    </w:p>
    <w:p w14:paraId="48B69BC7" w14:textId="480B6BA1" w:rsidR="00500EE3" w:rsidRDefault="00500EE3">
      <w:pPr>
        <w:widowControl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ZESTAWIENIE PARAMETRÓW PODLEGAJĄCYCH OCENIE PUNKTOWEJ</w:t>
      </w:r>
    </w:p>
    <w:p w14:paraId="2082EBEC" w14:textId="77777777" w:rsidR="00500EE3" w:rsidRDefault="00500EE3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(ocenianych przez Komisję w ramach punktu „Ocena techniczna”)</w:t>
      </w:r>
    </w:p>
    <w:p w14:paraId="59A19346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269BDCC4" w14:textId="77777777" w:rsidR="003811E0" w:rsidRPr="006143CE" w:rsidRDefault="00500EE3" w:rsidP="003811E0">
      <w:pPr>
        <w:widowControl/>
      </w:pPr>
      <w:r>
        <w:rPr>
          <w:rFonts w:ascii="Times New Roman" w:hAnsi="Times New Roman"/>
          <w:sz w:val="20"/>
        </w:rPr>
        <w:t>Przedmiot przetargu:</w:t>
      </w:r>
      <w:r w:rsidR="007E536D">
        <w:rPr>
          <w:rFonts w:ascii="Times New Roman" w:hAnsi="Times New Roman"/>
          <w:sz w:val="20"/>
        </w:rPr>
        <w:t xml:space="preserve"> </w:t>
      </w:r>
      <w:proofErr w:type="spellStart"/>
      <w:r w:rsidR="007610C1">
        <w:rPr>
          <w:rFonts w:ascii="Times New Roman" w:hAnsi="Times New Roman"/>
          <w:b/>
          <w:sz w:val="28"/>
          <w:szCs w:val="28"/>
        </w:rPr>
        <w:t>Angiograf</w:t>
      </w:r>
      <w:proofErr w:type="spellEnd"/>
    </w:p>
    <w:p w14:paraId="44711A1A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Producent/Firma:.................................................................................................................................................................</w:t>
      </w:r>
    </w:p>
    <w:p w14:paraId="42033B8D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1105D7A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Urządzenie typ:........................................................................................................Rokprodukcji......................................</w:t>
      </w:r>
    </w:p>
    <w:p w14:paraId="3BDECF36" w14:textId="77777777" w:rsidR="0087361F" w:rsidRDefault="0087361F">
      <w:pPr>
        <w:widowControl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3119"/>
        <w:gridCol w:w="2835"/>
      </w:tblGrid>
      <w:tr w:rsidR="00C55D84" w:rsidRPr="00445F15" w14:paraId="5B35FD9C" w14:textId="77777777" w:rsidTr="006F7924">
        <w:trPr>
          <w:cantSplit/>
        </w:trPr>
        <w:tc>
          <w:tcPr>
            <w:tcW w:w="3544" w:type="dxa"/>
            <w:gridSpan w:val="2"/>
            <w:tcBorders>
              <w:bottom w:val="double" w:sz="6" w:space="0" w:color="auto"/>
            </w:tcBorders>
          </w:tcPr>
          <w:p w14:paraId="6DC025CD" w14:textId="77777777" w:rsidR="00C55D84" w:rsidRPr="00445F15" w:rsidRDefault="00C55D84" w:rsidP="006F7924">
            <w:pPr>
              <w:widowControl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Parametr/Warunek</w:t>
            </w:r>
          </w:p>
        </w:tc>
        <w:tc>
          <w:tcPr>
            <w:tcW w:w="3119" w:type="dxa"/>
            <w:tcBorders>
              <w:bottom w:val="double" w:sz="6" w:space="0" w:color="auto"/>
            </w:tcBorders>
          </w:tcPr>
          <w:p w14:paraId="7F772BD8" w14:textId="77777777" w:rsidR="00C55D84" w:rsidRPr="00445F15" w:rsidRDefault="00C55D84" w:rsidP="006F7924">
            <w:pPr>
              <w:widowControl/>
              <w:ind w:left="249" w:hanging="249"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Sposób oceny</w:t>
            </w:r>
          </w:p>
        </w:tc>
        <w:tc>
          <w:tcPr>
            <w:tcW w:w="2835" w:type="dxa"/>
            <w:tcBorders>
              <w:bottom w:val="double" w:sz="6" w:space="0" w:color="auto"/>
            </w:tcBorders>
          </w:tcPr>
          <w:p w14:paraId="19D9FFC6" w14:textId="77777777" w:rsidR="00C55D84" w:rsidRPr="00445F15" w:rsidRDefault="00C55D84" w:rsidP="006F7924">
            <w:pPr>
              <w:widowControl/>
              <w:ind w:left="249" w:hanging="249"/>
              <w:jc w:val="center"/>
              <w:rPr>
                <w:rFonts w:ascii="Times New Roman" w:hAnsi="Times New Roman"/>
                <w:b/>
                <w:sz w:val="20"/>
              </w:rPr>
            </w:pPr>
            <w:r w:rsidRPr="00445F15">
              <w:rPr>
                <w:rFonts w:ascii="Times New Roman" w:hAnsi="Times New Roman"/>
                <w:b/>
                <w:sz w:val="20"/>
              </w:rPr>
              <w:t>Oferowane parametry/warunki</w:t>
            </w:r>
          </w:p>
        </w:tc>
      </w:tr>
      <w:tr w:rsidR="00C55D84" w:rsidRPr="000F70D6" w14:paraId="1500BF88" w14:textId="77777777" w:rsidTr="006F7924">
        <w:trPr>
          <w:cantSplit/>
        </w:trPr>
        <w:tc>
          <w:tcPr>
            <w:tcW w:w="9498" w:type="dxa"/>
            <w:gridSpan w:val="4"/>
          </w:tcPr>
          <w:p w14:paraId="414F29BB" w14:textId="77777777" w:rsidR="00C55D84" w:rsidRPr="00445F15" w:rsidRDefault="00656B89" w:rsidP="006F7924">
            <w:pPr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</w:t>
            </w:r>
            <w:r w:rsidR="00C55D84" w:rsidRPr="00445F15">
              <w:rPr>
                <w:rFonts w:ascii="Times New Roman" w:hAnsi="Times New Roman"/>
                <w:b/>
                <w:sz w:val="22"/>
                <w:szCs w:val="22"/>
              </w:rPr>
              <w:t xml:space="preserve">Rentgenowski </w:t>
            </w:r>
            <w:proofErr w:type="spellStart"/>
            <w:r w:rsidR="00C55D84" w:rsidRPr="00445F15">
              <w:rPr>
                <w:rFonts w:ascii="Times New Roman" w:hAnsi="Times New Roman"/>
                <w:b/>
                <w:sz w:val="22"/>
                <w:szCs w:val="22"/>
              </w:rPr>
              <w:t>angiograf</w:t>
            </w:r>
            <w:proofErr w:type="spellEnd"/>
            <w:r w:rsidR="00C55D84" w:rsidRPr="00445F15">
              <w:rPr>
                <w:rFonts w:ascii="Times New Roman" w:hAnsi="Times New Roman"/>
                <w:b/>
                <w:sz w:val="22"/>
                <w:szCs w:val="22"/>
              </w:rPr>
              <w:t xml:space="preserve"> cyfrowy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</w:t>
            </w:r>
          </w:p>
        </w:tc>
      </w:tr>
      <w:tr w:rsidR="00851EDF" w:rsidRPr="000F70D6" w14:paraId="6908C36F" w14:textId="77777777" w:rsidTr="00855069">
        <w:trPr>
          <w:cantSplit/>
        </w:trPr>
        <w:tc>
          <w:tcPr>
            <w:tcW w:w="426" w:type="dxa"/>
          </w:tcPr>
          <w:p w14:paraId="58C07AA7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B2E45FC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 wartość zakresu o</w:t>
            </w:r>
            <w:r w:rsidRPr="004C7040">
              <w:rPr>
                <w:rFonts w:ascii="Times New Roman" w:hAnsi="Times New Roman"/>
                <w:sz w:val="20"/>
              </w:rPr>
              <w:t>brazowani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4C7040">
              <w:rPr>
                <w:rFonts w:ascii="Times New Roman" w:hAnsi="Times New Roman"/>
                <w:sz w:val="20"/>
              </w:rPr>
              <w:t xml:space="preserve"> w kierunku poprzecznym do osi sto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u w po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o</w:t>
            </w:r>
            <w:r w:rsidRPr="004C7040">
              <w:rPr>
                <w:rFonts w:ascii="Times New Roman" w:hAnsi="Times New Roman" w:hint="eastAsia"/>
                <w:sz w:val="20"/>
              </w:rPr>
              <w:t>ż</w:t>
            </w:r>
            <w:r w:rsidRPr="004C7040">
              <w:rPr>
                <w:rFonts w:ascii="Times New Roman" w:hAnsi="Times New Roman"/>
                <w:sz w:val="20"/>
              </w:rPr>
              <w:t>eniu statywu za g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ow</w:t>
            </w:r>
            <w:r w:rsidRPr="004C7040">
              <w:rPr>
                <w:rFonts w:ascii="Times New Roman" w:hAnsi="Times New Roman" w:hint="eastAsia"/>
                <w:sz w:val="20"/>
              </w:rPr>
              <w:t>ą</w:t>
            </w:r>
            <w:r w:rsidRPr="004C7040">
              <w:rPr>
                <w:rFonts w:ascii="Times New Roman" w:hAnsi="Times New Roman"/>
                <w:sz w:val="20"/>
              </w:rPr>
              <w:t xml:space="preserve"> pacjenta realizowany bez konieczno</w:t>
            </w:r>
            <w:r w:rsidRPr="004C7040">
              <w:rPr>
                <w:rFonts w:ascii="Times New Roman" w:hAnsi="Times New Roman" w:hint="eastAsia"/>
                <w:sz w:val="20"/>
              </w:rPr>
              <w:t>ś</w:t>
            </w:r>
            <w:r w:rsidRPr="004C7040">
              <w:rPr>
                <w:rFonts w:ascii="Times New Roman" w:hAnsi="Times New Roman"/>
                <w:sz w:val="20"/>
              </w:rPr>
              <w:t>ci obrotu sto</w:t>
            </w:r>
            <w:r w:rsidRPr="004C7040">
              <w:rPr>
                <w:rFonts w:ascii="Times New Roman" w:hAnsi="Times New Roman" w:hint="eastAsia"/>
                <w:sz w:val="20"/>
              </w:rPr>
              <w:t>ł</w:t>
            </w:r>
            <w:r w:rsidRPr="004C7040">
              <w:rPr>
                <w:rFonts w:ascii="Times New Roman" w:hAnsi="Times New Roman"/>
                <w:sz w:val="20"/>
              </w:rPr>
              <w:t>u .</w:t>
            </w:r>
          </w:p>
        </w:tc>
        <w:tc>
          <w:tcPr>
            <w:tcW w:w="3119" w:type="dxa"/>
          </w:tcPr>
          <w:p w14:paraId="693FD54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 xml:space="preserve">kszy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50E5BAAA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 xml:space="preserve">Zakres </w:t>
            </w:r>
            <w:r>
              <w:rPr>
                <w:rFonts w:ascii="Times New Roman" w:hAnsi="Times New Roman"/>
                <w:sz w:val="20"/>
              </w:rPr>
              <w:t xml:space="preserve">najmniejszy spośród </w:t>
            </w:r>
            <w:r w:rsidR="000B5EDF" w:rsidRPr="00937170">
              <w:rPr>
                <w:rFonts w:ascii="Times New Roman" w:hAnsi="Times New Roman"/>
                <w:color w:val="000000"/>
                <w:sz w:val="20"/>
              </w:rPr>
              <w:t>oferowanych</w:t>
            </w:r>
            <w:r w:rsidRPr="006F7924">
              <w:rPr>
                <w:rFonts w:ascii="Times New Roman" w:hAnsi="Times New Roman"/>
                <w:sz w:val="20"/>
              </w:rPr>
              <w:t>– 0 pkt.</w:t>
            </w:r>
          </w:p>
          <w:p w14:paraId="1836FC9A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085688E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4B0F6B62" w14:textId="77777777" w:rsidTr="00855069">
        <w:trPr>
          <w:cantSplit/>
        </w:trPr>
        <w:tc>
          <w:tcPr>
            <w:tcW w:w="426" w:type="dxa"/>
          </w:tcPr>
          <w:p w14:paraId="4E8510CC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1E24E27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 wartość</w:t>
            </w:r>
            <w:r w:rsidRPr="006F7924">
              <w:rPr>
                <w:rFonts w:ascii="Times New Roman" w:hAnsi="Times New Roman"/>
                <w:sz w:val="20"/>
              </w:rPr>
              <w:t xml:space="preserve"> zakres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6F7924">
              <w:rPr>
                <w:rFonts w:ascii="Times New Roman" w:hAnsi="Times New Roman"/>
                <w:sz w:val="20"/>
              </w:rPr>
              <w:t xml:space="preserve"> przesuwu pozycjonera  (</w:t>
            </w:r>
            <w:r>
              <w:rPr>
                <w:rFonts w:ascii="Times New Roman" w:hAnsi="Times New Roman"/>
                <w:sz w:val="20"/>
              </w:rPr>
              <w:t xml:space="preserve">zakres </w:t>
            </w:r>
            <w:r w:rsidRPr="006F7924">
              <w:rPr>
                <w:rFonts w:ascii="Times New Roman" w:hAnsi="Times New Roman"/>
                <w:sz w:val="20"/>
              </w:rPr>
              <w:t>pokrywaj</w:t>
            </w:r>
            <w:r w:rsidRPr="006F7924">
              <w:rPr>
                <w:rFonts w:ascii="Times New Roman" w:hAnsi="Times New Roman" w:hint="eastAsia"/>
                <w:sz w:val="20"/>
              </w:rPr>
              <w:t>ą</w:t>
            </w:r>
            <w:r w:rsidRPr="006F7924">
              <w:rPr>
                <w:rFonts w:ascii="Times New Roman" w:hAnsi="Times New Roman"/>
                <w:sz w:val="20"/>
              </w:rPr>
              <w:t>cy obszar badania w projekcji LAO/RAO = 0˚ i CRA/CAUD = 0˚ bez konieczno</w:t>
            </w:r>
            <w:r w:rsidRPr="006F7924">
              <w:rPr>
                <w:rFonts w:ascii="Times New Roman" w:hAnsi="Times New Roman" w:hint="eastAsia"/>
                <w:sz w:val="20"/>
              </w:rPr>
              <w:t>ś</w:t>
            </w:r>
            <w:r w:rsidRPr="006F7924">
              <w:rPr>
                <w:rFonts w:ascii="Times New Roman" w:hAnsi="Times New Roman"/>
                <w:sz w:val="20"/>
              </w:rPr>
              <w:t>ci przek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adania / przesuwania pacjenta)</w:t>
            </w:r>
          </w:p>
        </w:tc>
        <w:tc>
          <w:tcPr>
            <w:tcW w:w="3119" w:type="dxa"/>
          </w:tcPr>
          <w:p w14:paraId="41DD2B8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 xml:space="preserve">kszy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5CDB8919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Zakres wymagany – 0 pkt.</w:t>
            </w:r>
          </w:p>
          <w:p w14:paraId="6D27609E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AB273C1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6951C6E0" w14:textId="77777777" w:rsidTr="00855069">
        <w:trPr>
          <w:cantSplit/>
        </w:trPr>
        <w:tc>
          <w:tcPr>
            <w:tcW w:w="426" w:type="dxa"/>
          </w:tcPr>
          <w:p w14:paraId="29977841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2ED0D70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 xml:space="preserve">Czy oferowany aparat wyposażony jest w funkcję ustawiania położenia detektora z wykorzystaniem znaczników graficznych na zatrzymanym obrazie bez promieniowania </w:t>
            </w:r>
            <w:proofErr w:type="spellStart"/>
            <w:r w:rsidRPr="00E11503">
              <w:rPr>
                <w:rFonts w:ascii="Times New Roman" w:hAnsi="Times New Roman"/>
                <w:sz w:val="20"/>
              </w:rPr>
              <w:t>rtg</w:t>
            </w:r>
            <w:proofErr w:type="spellEnd"/>
            <w:r w:rsidRPr="00E11503">
              <w:rPr>
                <w:rFonts w:ascii="Times New Roman" w:hAnsi="Times New Roman"/>
                <w:sz w:val="20"/>
              </w:rPr>
              <w:t>? (wpływ odległości SID oraz SOD na rozmiar obrazu)</w:t>
            </w:r>
          </w:p>
        </w:tc>
        <w:tc>
          <w:tcPr>
            <w:tcW w:w="3119" w:type="dxa"/>
          </w:tcPr>
          <w:p w14:paraId="4B294187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08C3A898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55278CCF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1700F2C8" w14:textId="77777777" w:rsidTr="00855069">
        <w:trPr>
          <w:cantSplit/>
        </w:trPr>
        <w:tc>
          <w:tcPr>
            <w:tcW w:w="426" w:type="dxa"/>
          </w:tcPr>
          <w:p w14:paraId="01476BE0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2C022474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 xml:space="preserve">Czy oferowany aparat umożliwia ustawienie położenia blatu stołu pacjenta z wykorzystaniem znaczników graficznych na zatrzymanym obrazie bez promieniowania </w:t>
            </w:r>
            <w:proofErr w:type="spellStart"/>
            <w:r w:rsidRPr="00E11503">
              <w:rPr>
                <w:rFonts w:ascii="Times New Roman" w:hAnsi="Times New Roman"/>
                <w:sz w:val="20"/>
              </w:rPr>
              <w:t>rtg</w:t>
            </w:r>
            <w:proofErr w:type="spellEnd"/>
            <w:r w:rsidRPr="00E11503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3119" w:type="dxa"/>
          </w:tcPr>
          <w:p w14:paraId="693D32D5" w14:textId="77777777" w:rsidR="00851EDF" w:rsidRPr="00E11503" w:rsidRDefault="00851EDF" w:rsidP="008A27A5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6BD3FFAA" w14:textId="77777777" w:rsidR="00851EDF" w:rsidRPr="00E11503" w:rsidRDefault="00851EDF" w:rsidP="008A27A5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3F03FCAB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320D515C" w14:textId="77777777" w:rsidTr="00855069">
        <w:trPr>
          <w:cantSplit/>
        </w:trPr>
        <w:tc>
          <w:tcPr>
            <w:tcW w:w="426" w:type="dxa"/>
          </w:tcPr>
          <w:p w14:paraId="1199B9ED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17E79AF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Czy istnieje mo</w:t>
            </w:r>
            <w:r w:rsidRPr="00F43DFF">
              <w:rPr>
                <w:rFonts w:ascii="Times New Roman" w:hAnsi="Times New Roman" w:hint="eastAsia"/>
                <w:sz w:val="20"/>
              </w:rPr>
              <w:t>ż</w:t>
            </w:r>
            <w:r w:rsidRPr="00F43DFF">
              <w:rPr>
                <w:rFonts w:ascii="Times New Roman" w:hAnsi="Times New Roman"/>
                <w:sz w:val="20"/>
              </w:rPr>
              <w:t>liwo</w:t>
            </w:r>
            <w:r w:rsidRPr="00F43DFF">
              <w:rPr>
                <w:rFonts w:ascii="Times New Roman" w:hAnsi="Times New Roman" w:hint="eastAsia"/>
                <w:sz w:val="20"/>
              </w:rPr>
              <w:t>ść</w:t>
            </w:r>
            <w:r w:rsidRPr="00F43DFF">
              <w:rPr>
                <w:rFonts w:ascii="Times New Roman" w:hAnsi="Times New Roman"/>
                <w:sz w:val="20"/>
              </w:rPr>
              <w:t xml:space="preserve"> zapewnienie bezpiecze</w:t>
            </w:r>
            <w:r w:rsidRPr="00F43DFF">
              <w:rPr>
                <w:rFonts w:ascii="Times New Roman" w:hAnsi="Times New Roman" w:hint="eastAsia"/>
                <w:sz w:val="20"/>
              </w:rPr>
              <w:t>ń</w:t>
            </w:r>
            <w:r w:rsidRPr="00F43DFF">
              <w:rPr>
                <w:rFonts w:ascii="Times New Roman" w:hAnsi="Times New Roman"/>
                <w:sz w:val="20"/>
              </w:rPr>
              <w:t xml:space="preserve">stwa bezprzerwowego kontynuowania zabiegu w przypadku uszkodzenia jednego z dysków </w:t>
            </w:r>
            <w:r>
              <w:rPr>
                <w:rFonts w:ascii="Times New Roman" w:hAnsi="Times New Roman"/>
                <w:sz w:val="20"/>
              </w:rPr>
              <w:t>pamięci masowej</w:t>
            </w:r>
            <w:r w:rsidRPr="00F43DFF">
              <w:rPr>
                <w:rFonts w:ascii="Times New Roman" w:hAnsi="Times New Roman"/>
                <w:sz w:val="20"/>
              </w:rPr>
              <w:t xml:space="preserve"> – dyski HDD w systemie RAID lub rozwiązanie równoważne zapewniające pełną w/w funkcjonalność.</w:t>
            </w:r>
          </w:p>
        </w:tc>
        <w:tc>
          <w:tcPr>
            <w:tcW w:w="3119" w:type="dxa"/>
          </w:tcPr>
          <w:p w14:paraId="7C0F1E70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 xml:space="preserve">Tak – </w:t>
            </w:r>
            <w:r w:rsidRPr="00E11503">
              <w:rPr>
                <w:rFonts w:ascii="Times New Roman" w:hAnsi="Times New Roman"/>
                <w:sz w:val="20"/>
              </w:rPr>
              <w:t>5</w:t>
            </w:r>
            <w:r w:rsidRPr="00F43DFF">
              <w:rPr>
                <w:rFonts w:ascii="Times New Roman" w:hAnsi="Times New Roman"/>
                <w:sz w:val="20"/>
              </w:rPr>
              <w:t xml:space="preserve"> pkt</w:t>
            </w:r>
          </w:p>
          <w:p w14:paraId="6B0FB628" w14:textId="77777777" w:rsidR="00851EDF" w:rsidRPr="00F43DFF" w:rsidRDefault="00851EDF" w:rsidP="0048628D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54CC05F4" w14:textId="618F5250" w:rsidR="002C0E3C" w:rsidRPr="00AE3165" w:rsidRDefault="002C0E3C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18C2410B" w14:textId="77777777" w:rsidTr="00855069">
        <w:trPr>
          <w:cantSplit/>
        </w:trPr>
        <w:tc>
          <w:tcPr>
            <w:tcW w:w="426" w:type="dxa"/>
          </w:tcPr>
          <w:p w14:paraId="43F70998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7737D785" w14:textId="77777777" w:rsidR="00851EDF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Oferowana</w:t>
            </w:r>
            <w:r w:rsidRPr="006F7924">
              <w:rPr>
                <w:rFonts w:ascii="Times New Roman" w:hAnsi="Times New Roman"/>
                <w:sz w:val="20"/>
              </w:rPr>
              <w:t xml:space="preserve"> statyczna obci</w:t>
            </w:r>
            <w:r w:rsidRPr="006F7924">
              <w:rPr>
                <w:rFonts w:ascii="Times New Roman" w:hAnsi="Times New Roman" w:hint="eastAsia"/>
                <w:sz w:val="20"/>
              </w:rPr>
              <w:t>ąż</w:t>
            </w:r>
            <w:r w:rsidRPr="006F7924">
              <w:rPr>
                <w:rFonts w:ascii="Times New Roman" w:hAnsi="Times New Roman"/>
                <w:sz w:val="20"/>
              </w:rPr>
              <w:t>alno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p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yty  sto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u pacjenta przy max wysuni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>ciu blatu</w:t>
            </w:r>
          </w:p>
        </w:tc>
        <w:tc>
          <w:tcPr>
            <w:tcW w:w="3119" w:type="dxa"/>
          </w:tcPr>
          <w:p w14:paraId="3453F836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</w:t>
            </w:r>
            <w:r w:rsidRPr="006F7924">
              <w:rPr>
                <w:rFonts w:ascii="Times New Roman" w:hAnsi="Times New Roman"/>
                <w:sz w:val="20"/>
              </w:rPr>
              <w:t xml:space="preserve"> najwi</w:t>
            </w:r>
            <w:r w:rsidRPr="006F7924">
              <w:rPr>
                <w:rFonts w:ascii="Times New Roman" w:hAnsi="Times New Roman" w:hint="eastAsia"/>
                <w:sz w:val="20"/>
              </w:rPr>
              <w:t>ę</w:t>
            </w:r>
            <w:r w:rsidRPr="006F7924">
              <w:rPr>
                <w:rFonts w:ascii="Times New Roman" w:hAnsi="Times New Roman"/>
                <w:sz w:val="20"/>
              </w:rPr>
              <w:t>ksz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6F7924"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7924">
              <w:rPr>
                <w:rFonts w:ascii="Times New Roman" w:hAnsi="Times New Roman"/>
                <w:sz w:val="20"/>
              </w:rPr>
              <w:t xml:space="preserve"> pkt.</w:t>
            </w:r>
          </w:p>
          <w:p w14:paraId="146602DE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</w:t>
            </w:r>
            <w:r w:rsidRPr="006F7924">
              <w:rPr>
                <w:rFonts w:ascii="Times New Roman" w:hAnsi="Times New Roman"/>
                <w:sz w:val="20"/>
              </w:rPr>
              <w:t xml:space="preserve"> wymagan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6F7924">
              <w:rPr>
                <w:rFonts w:ascii="Times New Roman" w:hAnsi="Times New Roman"/>
                <w:sz w:val="20"/>
              </w:rPr>
              <w:t xml:space="preserve"> – 0 pkt.</w:t>
            </w:r>
          </w:p>
          <w:p w14:paraId="2888AA8F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1E03F45C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579FDB11" w14:textId="77777777" w:rsidTr="00855069">
        <w:trPr>
          <w:cantSplit/>
        </w:trPr>
        <w:tc>
          <w:tcPr>
            <w:tcW w:w="426" w:type="dxa"/>
          </w:tcPr>
          <w:p w14:paraId="6CD6A139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00F3F987" w14:textId="4B8627AD" w:rsidR="00851EDF" w:rsidRPr="00937236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937236">
              <w:rPr>
                <w:rFonts w:ascii="Times New Roman" w:hAnsi="Times New Roman"/>
                <w:sz w:val="20"/>
              </w:rPr>
              <w:t>Czy aparat pozwala na prowadzenie zabiegu resuscytacji na całkowicie wysuniętym blacie stołu</w:t>
            </w:r>
            <w:r w:rsidR="00EA69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14:paraId="42A906C7" w14:textId="77777777" w:rsidR="00EA6994" w:rsidRPr="00F43DFF" w:rsidRDefault="00EA6994" w:rsidP="00EA6994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 xml:space="preserve">Tak – </w:t>
            </w:r>
            <w:r w:rsidRPr="00E11503">
              <w:rPr>
                <w:rFonts w:ascii="Times New Roman" w:hAnsi="Times New Roman"/>
                <w:sz w:val="20"/>
              </w:rPr>
              <w:t>5</w:t>
            </w:r>
            <w:r w:rsidRPr="00F43DFF">
              <w:rPr>
                <w:rFonts w:ascii="Times New Roman" w:hAnsi="Times New Roman"/>
                <w:sz w:val="20"/>
              </w:rPr>
              <w:t xml:space="preserve"> pkt</w:t>
            </w:r>
          </w:p>
          <w:p w14:paraId="6734B99C" w14:textId="6975DCFA" w:rsidR="00851EDF" w:rsidRPr="00937236" w:rsidRDefault="00EA6994" w:rsidP="00EA6994">
            <w:pPr>
              <w:widowControl/>
              <w:rPr>
                <w:rFonts w:ascii="Times New Roman" w:hAnsi="Times New Roman"/>
                <w:sz w:val="20"/>
              </w:rPr>
            </w:pPr>
            <w:r w:rsidRPr="00F43DFF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6CC18889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43C109BB" w14:textId="77777777" w:rsidTr="00855069">
        <w:trPr>
          <w:cantSplit/>
        </w:trPr>
        <w:tc>
          <w:tcPr>
            <w:tcW w:w="426" w:type="dxa"/>
          </w:tcPr>
          <w:p w14:paraId="0A0E2DCD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CFFC399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Oferowana </w:t>
            </w:r>
            <w:r w:rsidRPr="006F7924">
              <w:rPr>
                <w:rFonts w:ascii="Times New Roman" w:hAnsi="Times New Roman"/>
                <w:sz w:val="20"/>
              </w:rPr>
              <w:t>rozdzielczo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amplitudowa detektora</w:t>
            </w:r>
          </w:p>
        </w:tc>
        <w:tc>
          <w:tcPr>
            <w:tcW w:w="3119" w:type="dxa"/>
          </w:tcPr>
          <w:p w14:paraId="5AFFB247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max. 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7924">
              <w:rPr>
                <w:rFonts w:ascii="Times New Roman" w:hAnsi="Times New Roman"/>
                <w:sz w:val="20"/>
              </w:rPr>
              <w:t>5pkt.</w:t>
            </w:r>
          </w:p>
          <w:p w14:paraId="1E6724A3" w14:textId="77777777" w:rsidR="00851EDF" w:rsidRPr="006F7924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Warto</w:t>
            </w:r>
            <w:r w:rsidRPr="006F7924">
              <w:rPr>
                <w:rFonts w:ascii="Times New Roman" w:hAnsi="Times New Roman" w:hint="eastAsia"/>
                <w:sz w:val="20"/>
              </w:rPr>
              <w:t>ść</w:t>
            </w:r>
            <w:r w:rsidRPr="006F7924">
              <w:rPr>
                <w:rFonts w:ascii="Times New Roman" w:hAnsi="Times New Roman"/>
                <w:sz w:val="20"/>
              </w:rPr>
              <w:t xml:space="preserve"> wymagana – 0pkt.</w:t>
            </w:r>
          </w:p>
          <w:p w14:paraId="75F548B2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 w:rsidRPr="006F7924">
              <w:rPr>
                <w:rFonts w:ascii="Times New Roman" w:hAnsi="Times New Roman"/>
                <w:sz w:val="20"/>
              </w:rPr>
              <w:t>Pozosta</w:t>
            </w:r>
            <w:r w:rsidRPr="006F7924">
              <w:rPr>
                <w:rFonts w:ascii="Times New Roman" w:hAnsi="Times New Roman" w:hint="eastAsia"/>
                <w:sz w:val="20"/>
              </w:rPr>
              <w:t>ł</w:t>
            </w:r>
            <w:r w:rsidRPr="006F7924">
              <w:rPr>
                <w:rFonts w:ascii="Times New Roman" w:hAnsi="Times New Roman"/>
                <w:sz w:val="20"/>
              </w:rPr>
              <w:t>e proporcjonalnie</w:t>
            </w:r>
          </w:p>
        </w:tc>
        <w:tc>
          <w:tcPr>
            <w:tcW w:w="2835" w:type="dxa"/>
          </w:tcPr>
          <w:p w14:paraId="5DF2B971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851EDF" w:rsidRPr="000F70D6" w14:paraId="02C75F92" w14:textId="77777777" w:rsidTr="00855069">
        <w:trPr>
          <w:cantSplit/>
        </w:trPr>
        <w:tc>
          <w:tcPr>
            <w:tcW w:w="426" w:type="dxa"/>
          </w:tcPr>
          <w:p w14:paraId="5F9F1111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745E939D" w14:textId="77777777" w:rsidR="00851EDF" w:rsidRPr="00445F15" w:rsidRDefault="00851EDF" w:rsidP="006F792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 oferowany aparat posiada f</w:t>
            </w:r>
            <w:r w:rsidRPr="008C5664">
              <w:rPr>
                <w:rFonts w:ascii="Times New Roman" w:hAnsi="Times New Roman"/>
                <w:sz w:val="20"/>
              </w:rPr>
              <w:t>unkcj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 xml:space="preserve"> </w:t>
            </w:r>
            <w:r w:rsidRPr="00097E04">
              <w:rPr>
                <w:rFonts w:ascii="Times New Roman" w:hAnsi="Times New Roman"/>
                <w:i/>
                <w:sz w:val="20"/>
              </w:rPr>
              <w:t>zoom</w:t>
            </w:r>
            <w:r w:rsidRPr="008C5664">
              <w:rPr>
                <w:rFonts w:ascii="Times New Roman" w:hAnsi="Times New Roman"/>
                <w:sz w:val="20"/>
              </w:rPr>
              <w:t xml:space="preserve"> w czasie rzeczywistym –powi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>kszenie (min 3 warto</w:t>
            </w:r>
            <w:r w:rsidRPr="008C5664">
              <w:rPr>
                <w:rFonts w:ascii="Times New Roman" w:hAnsi="Times New Roman" w:hint="eastAsia"/>
                <w:sz w:val="20"/>
              </w:rPr>
              <w:t>ś</w:t>
            </w:r>
            <w:r w:rsidRPr="008C5664">
              <w:rPr>
                <w:rFonts w:ascii="Times New Roman" w:hAnsi="Times New Roman"/>
                <w:sz w:val="20"/>
              </w:rPr>
              <w:t>ci dla ka</w:t>
            </w:r>
            <w:r w:rsidRPr="008C5664">
              <w:rPr>
                <w:rFonts w:ascii="Times New Roman" w:hAnsi="Times New Roman" w:hint="eastAsia"/>
                <w:sz w:val="20"/>
              </w:rPr>
              <w:t>ż</w:t>
            </w:r>
            <w:r w:rsidRPr="008C5664">
              <w:rPr>
                <w:rFonts w:ascii="Times New Roman" w:hAnsi="Times New Roman"/>
                <w:sz w:val="20"/>
              </w:rPr>
              <w:t xml:space="preserve">dego FOV) obrazu </w:t>
            </w:r>
            <w:r w:rsidRPr="00097E04">
              <w:rPr>
                <w:rFonts w:ascii="Times New Roman" w:hAnsi="Times New Roman"/>
                <w:i/>
                <w:sz w:val="20"/>
              </w:rPr>
              <w:t>live</w:t>
            </w:r>
            <w:r w:rsidRPr="008C5664">
              <w:rPr>
                <w:rFonts w:ascii="Times New Roman" w:hAnsi="Times New Roman"/>
                <w:sz w:val="20"/>
              </w:rPr>
              <w:t xml:space="preserve"> bez zwi</w:t>
            </w:r>
            <w:r w:rsidRPr="008C5664">
              <w:rPr>
                <w:rFonts w:ascii="Times New Roman" w:hAnsi="Times New Roman" w:hint="eastAsia"/>
                <w:sz w:val="20"/>
              </w:rPr>
              <w:t>ę</w:t>
            </w:r>
            <w:r w:rsidRPr="008C5664">
              <w:rPr>
                <w:rFonts w:ascii="Times New Roman" w:hAnsi="Times New Roman"/>
                <w:sz w:val="20"/>
              </w:rPr>
              <w:t>kszenia warunków ekspozycji (dawki)</w:t>
            </w:r>
          </w:p>
        </w:tc>
        <w:tc>
          <w:tcPr>
            <w:tcW w:w="3119" w:type="dxa"/>
          </w:tcPr>
          <w:p w14:paraId="6B51D117" w14:textId="77777777" w:rsidR="00851EDF" w:rsidRPr="00445F15" w:rsidRDefault="00851EDF" w:rsidP="008C5664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</w:t>
            </w:r>
            <w:r w:rsidR="00ED21A6">
              <w:rPr>
                <w:rFonts w:ascii="Times New Roman" w:hAnsi="Times New Roman"/>
                <w:sz w:val="20"/>
              </w:rPr>
              <w:t xml:space="preserve"> </w:t>
            </w:r>
            <w:r w:rsidR="00ED21A6" w:rsidRPr="00937170">
              <w:rPr>
                <w:rFonts w:ascii="Times New Roman" w:hAnsi="Times New Roman"/>
                <w:color w:val="000000"/>
                <w:sz w:val="20"/>
              </w:rPr>
              <w:t>5</w:t>
            </w:r>
            <w:r w:rsidR="00ED21A6">
              <w:rPr>
                <w:rFonts w:ascii="Times New Roman" w:hAnsi="Times New Roman"/>
                <w:sz w:val="20"/>
              </w:rPr>
              <w:t xml:space="preserve"> </w:t>
            </w:r>
            <w:r w:rsidRPr="00E11503">
              <w:rPr>
                <w:rFonts w:ascii="Times New Roman" w:hAnsi="Times New Roman"/>
                <w:sz w:val="20"/>
              </w:rPr>
              <w:t>pkt</w:t>
            </w:r>
          </w:p>
          <w:p w14:paraId="3CCF3E4A" w14:textId="77777777" w:rsidR="00851EDF" w:rsidRPr="00445F15" w:rsidRDefault="00851EDF" w:rsidP="008C5664">
            <w:pPr>
              <w:widowControl/>
              <w:rPr>
                <w:rFonts w:ascii="Times New Roman" w:hAnsi="Times New Roman"/>
                <w:sz w:val="20"/>
              </w:rPr>
            </w:pPr>
            <w:r w:rsidRPr="00445F15">
              <w:rPr>
                <w:rFonts w:ascii="Times New Roman" w:hAnsi="Times New Roman"/>
                <w:sz w:val="20"/>
              </w:rPr>
              <w:t>Brak możliwości – 0 pkt</w:t>
            </w:r>
          </w:p>
        </w:tc>
        <w:tc>
          <w:tcPr>
            <w:tcW w:w="2835" w:type="dxa"/>
          </w:tcPr>
          <w:p w14:paraId="75957C1D" w14:textId="77777777" w:rsidR="00851EDF" w:rsidRPr="00AE3165" w:rsidRDefault="00851EDF" w:rsidP="00656B89">
            <w:pPr>
              <w:widowControl/>
              <w:jc w:val="center"/>
              <w:rPr>
                <w:rFonts w:ascii="Times New Roman" w:hAnsi="Times New Roman"/>
                <w:b/>
                <w:color w:val="0000FF"/>
                <w:sz w:val="20"/>
              </w:rPr>
            </w:pPr>
          </w:p>
        </w:tc>
      </w:tr>
      <w:tr w:rsidR="00851EDF" w:rsidRPr="000F70D6" w14:paraId="3E0F581C" w14:textId="77777777" w:rsidTr="00855069">
        <w:trPr>
          <w:cantSplit/>
        </w:trPr>
        <w:tc>
          <w:tcPr>
            <w:tcW w:w="426" w:type="dxa"/>
          </w:tcPr>
          <w:p w14:paraId="35AA2168" w14:textId="77777777" w:rsidR="00851EDF" w:rsidRPr="00445F15" w:rsidRDefault="00851EDF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AD0638E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Czy aparat umożliwia analizę kliniczną naczyń wieńcowych wraz z pomiarami, kalibracją, wyborem scen i kopiowaniem ich na monitor referencyjny podczas trwania fluoroskopii oraz akwizycji?</w:t>
            </w:r>
          </w:p>
        </w:tc>
        <w:tc>
          <w:tcPr>
            <w:tcW w:w="3119" w:type="dxa"/>
          </w:tcPr>
          <w:p w14:paraId="07882817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Tak – 5 pkt.</w:t>
            </w:r>
          </w:p>
          <w:p w14:paraId="0D76A43E" w14:textId="77777777" w:rsidR="00851EDF" w:rsidRPr="00E11503" w:rsidRDefault="00851EDF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E11503">
              <w:rPr>
                <w:rFonts w:ascii="Times New Roman" w:hAnsi="Times New Roman"/>
                <w:sz w:val="20"/>
              </w:rPr>
              <w:t>Nie – 0 pkt.</w:t>
            </w:r>
          </w:p>
        </w:tc>
        <w:tc>
          <w:tcPr>
            <w:tcW w:w="2835" w:type="dxa"/>
          </w:tcPr>
          <w:p w14:paraId="1B87A69B" w14:textId="77777777" w:rsidR="00851EDF" w:rsidRPr="00445F15" w:rsidRDefault="00851EDF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5C05" w:rsidRPr="000F70D6" w14:paraId="494439F1" w14:textId="77777777" w:rsidTr="00855069">
        <w:trPr>
          <w:cantSplit/>
        </w:trPr>
        <w:tc>
          <w:tcPr>
            <w:tcW w:w="426" w:type="dxa"/>
          </w:tcPr>
          <w:p w14:paraId="45BFB1D8" w14:textId="77777777" w:rsidR="00485C05" w:rsidRPr="00445F15" w:rsidRDefault="00485C05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616957E" w14:textId="35249367" w:rsidR="00485C05" w:rsidRPr="00E11503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485C05">
              <w:rPr>
                <w:rFonts w:ascii="Times New Roman" w:hAnsi="Times New Roman"/>
                <w:sz w:val="20"/>
              </w:rPr>
              <w:t>Wymagany wspó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czynnik poch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 xml:space="preserve">aniania promieniowania </w:t>
            </w:r>
            <w:proofErr w:type="spellStart"/>
            <w:r w:rsidRPr="00485C05">
              <w:rPr>
                <w:rFonts w:ascii="Times New Roman" w:hAnsi="Times New Roman"/>
                <w:sz w:val="20"/>
              </w:rPr>
              <w:t>rtg</w:t>
            </w:r>
            <w:proofErr w:type="spellEnd"/>
            <w:r w:rsidRPr="00485C05">
              <w:rPr>
                <w:rFonts w:ascii="Times New Roman" w:hAnsi="Times New Roman"/>
                <w:sz w:val="20"/>
              </w:rPr>
              <w:t xml:space="preserve"> blatu na ca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ej d</w:t>
            </w:r>
            <w:r w:rsidRPr="00485C05">
              <w:rPr>
                <w:rFonts w:ascii="Times New Roman" w:hAnsi="Times New Roman" w:hint="eastAsia"/>
                <w:sz w:val="20"/>
              </w:rPr>
              <w:t>ł</w:t>
            </w:r>
            <w:r w:rsidRPr="00485C05">
              <w:rPr>
                <w:rFonts w:ascii="Times New Roman" w:hAnsi="Times New Roman"/>
                <w:sz w:val="20"/>
              </w:rPr>
              <w:t>ugo</w:t>
            </w:r>
            <w:r w:rsidRPr="00485C05">
              <w:rPr>
                <w:rFonts w:ascii="Times New Roman" w:hAnsi="Times New Roman" w:hint="eastAsia"/>
                <w:sz w:val="20"/>
              </w:rPr>
              <w:t>ś</w:t>
            </w:r>
            <w:r w:rsidRPr="00485C05">
              <w:rPr>
                <w:rFonts w:ascii="Times New Roman" w:hAnsi="Times New Roman"/>
                <w:sz w:val="20"/>
              </w:rPr>
              <w:t>ci obszaru wykonywania bada</w:t>
            </w:r>
            <w:r w:rsidRPr="00485C05">
              <w:rPr>
                <w:rFonts w:ascii="Times New Roman" w:hAnsi="Times New Roman" w:hint="eastAsia"/>
                <w:sz w:val="20"/>
              </w:rPr>
              <w:t>ń</w:t>
            </w:r>
          </w:p>
        </w:tc>
        <w:tc>
          <w:tcPr>
            <w:tcW w:w="3119" w:type="dxa"/>
          </w:tcPr>
          <w:p w14:paraId="6725152E" w14:textId="77777777" w:rsidR="00485C05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0ECBA118" w14:textId="77777777" w:rsidR="00485C05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najmniejsza – 5,00 pkt</w:t>
            </w:r>
          </w:p>
          <w:p w14:paraId="0B71DD71" w14:textId="7B563F73" w:rsidR="00485C05" w:rsidRPr="00E11503" w:rsidRDefault="00485C05" w:rsidP="00BB704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2A48E349" w14:textId="77777777" w:rsidR="00485C05" w:rsidRPr="00445F15" w:rsidRDefault="00485C05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379" w:rsidRPr="000F70D6" w14:paraId="12FAA8F6" w14:textId="77777777" w:rsidTr="00855069">
        <w:trPr>
          <w:cantSplit/>
        </w:trPr>
        <w:tc>
          <w:tcPr>
            <w:tcW w:w="426" w:type="dxa"/>
          </w:tcPr>
          <w:p w14:paraId="0149EACA" w14:textId="77777777" w:rsidR="00113379" w:rsidRPr="00445F15" w:rsidRDefault="00113379" w:rsidP="006F7924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0BC0F312" w14:textId="09E3C1B6" w:rsidR="00113379" w:rsidRPr="00485C05" w:rsidRDefault="00113379" w:rsidP="00BB704B">
            <w:pPr>
              <w:widowControl/>
              <w:rPr>
                <w:rFonts w:ascii="Times New Roman" w:hAnsi="Times New Roman"/>
                <w:sz w:val="20"/>
              </w:rPr>
            </w:pPr>
            <w:r w:rsidRPr="00113379">
              <w:rPr>
                <w:rFonts w:ascii="Times New Roman" w:hAnsi="Times New Roman"/>
                <w:sz w:val="20"/>
              </w:rPr>
              <w:t>Wymagana pojemno</w:t>
            </w:r>
            <w:r w:rsidRPr="00113379">
              <w:rPr>
                <w:rFonts w:ascii="Times New Roman" w:hAnsi="Times New Roman" w:hint="eastAsia"/>
                <w:sz w:val="20"/>
              </w:rPr>
              <w:t>ść</w:t>
            </w:r>
            <w:r w:rsidRPr="00113379">
              <w:rPr>
                <w:rFonts w:ascii="Times New Roman" w:hAnsi="Times New Roman"/>
                <w:sz w:val="20"/>
              </w:rPr>
              <w:t xml:space="preserve"> cieplna anody dobrana tak aby zapewni</w:t>
            </w:r>
            <w:r w:rsidRPr="00113379">
              <w:rPr>
                <w:rFonts w:ascii="Times New Roman" w:hAnsi="Times New Roman" w:hint="eastAsia"/>
                <w:sz w:val="20"/>
              </w:rPr>
              <w:t>ć</w:t>
            </w:r>
            <w:r w:rsidRPr="00113379">
              <w:rPr>
                <w:rFonts w:ascii="Times New Roman" w:hAnsi="Times New Roman"/>
                <w:sz w:val="20"/>
              </w:rPr>
              <w:t xml:space="preserve"> bezprzerwowe wykonywanie wymaganych procedur medycznych</w:t>
            </w:r>
          </w:p>
        </w:tc>
        <w:tc>
          <w:tcPr>
            <w:tcW w:w="3119" w:type="dxa"/>
          </w:tcPr>
          <w:p w14:paraId="6E43F792" w14:textId="77777777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407D89A9" w14:textId="6E051181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wartość </w:t>
            </w:r>
            <w:r w:rsidR="004F4EFA" w:rsidRPr="004F4EFA">
              <w:rPr>
                <w:rFonts w:ascii="Times New Roman" w:hAnsi="Times New Roman"/>
                <w:color w:val="FF0000"/>
                <w:sz w:val="20"/>
              </w:rPr>
              <w:t>najwyższa</w:t>
            </w:r>
            <w:r>
              <w:rPr>
                <w:rFonts w:ascii="Times New Roman" w:hAnsi="Times New Roman"/>
                <w:sz w:val="20"/>
              </w:rPr>
              <w:t xml:space="preserve"> – 5,00 pkt</w:t>
            </w:r>
          </w:p>
          <w:p w14:paraId="0439A90C" w14:textId="2B16E858" w:rsidR="00113379" w:rsidRDefault="00113379" w:rsidP="00113379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3316F67B" w14:textId="77777777" w:rsidR="00113379" w:rsidRPr="00445F15" w:rsidRDefault="00113379" w:rsidP="00656B8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EFD" w:rsidRPr="000F70D6" w14:paraId="04795E44" w14:textId="77777777" w:rsidTr="00B52A05">
        <w:trPr>
          <w:cantSplit/>
        </w:trPr>
        <w:tc>
          <w:tcPr>
            <w:tcW w:w="426" w:type="dxa"/>
          </w:tcPr>
          <w:p w14:paraId="70ACA17B" w14:textId="77777777" w:rsidR="00857EFD" w:rsidRPr="00445F15" w:rsidRDefault="00857EFD" w:rsidP="00857EFD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85FEF" w14:textId="77777777" w:rsidR="00857EFD" w:rsidRPr="00857EFD" w:rsidRDefault="00857EFD" w:rsidP="00857EFD">
            <w:pPr>
              <w:kinsoku w:val="0"/>
              <w:spacing w:before="2" w:line="256" w:lineRule="auto"/>
              <w:ind w:left="68" w:right="424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>Szybkość chłodzenia anody, aby zapewnić bezprzerwowe wykonywanie wymaganych procedur medycznych.</w:t>
            </w:r>
          </w:p>
          <w:p w14:paraId="29BBCCA4" w14:textId="467532E8" w:rsidR="00857EFD" w:rsidRPr="00857EFD" w:rsidRDefault="00857EFD" w:rsidP="00857EFD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 xml:space="preserve">Podać w </w:t>
            </w:r>
            <w:proofErr w:type="spellStart"/>
            <w:r w:rsidRPr="00857EFD">
              <w:rPr>
                <w:rFonts w:eastAsiaTheme="minorHAnsi"/>
                <w:sz w:val="18"/>
                <w:szCs w:val="18"/>
                <w:lang w:eastAsia="en-US"/>
              </w:rPr>
              <w:t>kHU</w:t>
            </w:r>
            <w:proofErr w:type="spellEnd"/>
            <w:r w:rsidRPr="00857EFD">
              <w:rPr>
                <w:rFonts w:eastAsiaTheme="minorHAnsi"/>
                <w:sz w:val="18"/>
                <w:szCs w:val="18"/>
                <w:lang w:eastAsia="en-US"/>
              </w:rPr>
              <w:t>/min.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8B38" w14:textId="192EDB61" w:rsidR="00857EFD" w:rsidRPr="00857EFD" w:rsidRDefault="00857EFD" w:rsidP="00857EFD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>wartość graniczna – 0 pkt wartość największa – 5 pkt pozostałe proporcjonalnie.</w:t>
            </w:r>
          </w:p>
        </w:tc>
        <w:tc>
          <w:tcPr>
            <w:tcW w:w="2835" w:type="dxa"/>
          </w:tcPr>
          <w:p w14:paraId="24379C71" w14:textId="77777777" w:rsidR="00857EFD" w:rsidRPr="00445F15" w:rsidRDefault="00857EFD" w:rsidP="00857EF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EFD" w:rsidRPr="000F70D6" w14:paraId="4C64CD4B" w14:textId="77777777" w:rsidTr="00855069">
        <w:trPr>
          <w:cantSplit/>
        </w:trPr>
        <w:tc>
          <w:tcPr>
            <w:tcW w:w="426" w:type="dxa"/>
          </w:tcPr>
          <w:p w14:paraId="278BC6E7" w14:textId="77777777" w:rsidR="00857EFD" w:rsidRPr="00445F15" w:rsidRDefault="00857EFD" w:rsidP="00857EFD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85A5BB8" w14:textId="1ECCC9C3" w:rsidR="00857EFD" w:rsidRPr="00113379" w:rsidRDefault="00857EFD" w:rsidP="00857EFD">
            <w:pPr>
              <w:widowControl/>
              <w:rPr>
                <w:rFonts w:ascii="Times New Roman" w:hAnsi="Times New Roman"/>
                <w:sz w:val="20"/>
              </w:rPr>
            </w:pPr>
            <w:r w:rsidRPr="00113379">
              <w:rPr>
                <w:rFonts w:ascii="Times New Roman" w:hAnsi="Times New Roman"/>
                <w:sz w:val="20"/>
              </w:rPr>
              <w:t>Wymagana pojemno</w:t>
            </w:r>
            <w:r w:rsidRPr="00113379">
              <w:rPr>
                <w:rFonts w:ascii="Times New Roman" w:hAnsi="Times New Roman" w:hint="eastAsia"/>
                <w:sz w:val="20"/>
              </w:rPr>
              <w:t>ść</w:t>
            </w:r>
            <w:r w:rsidRPr="00113379">
              <w:rPr>
                <w:rFonts w:ascii="Times New Roman" w:hAnsi="Times New Roman"/>
                <w:sz w:val="20"/>
              </w:rPr>
              <w:t xml:space="preserve"> cieplna ko</w:t>
            </w:r>
            <w:r w:rsidRPr="00113379">
              <w:rPr>
                <w:rFonts w:ascii="Times New Roman" w:hAnsi="Times New Roman" w:hint="eastAsia"/>
                <w:sz w:val="20"/>
              </w:rPr>
              <w:t>ł</w:t>
            </w:r>
            <w:r w:rsidRPr="00113379">
              <w:rPr>
                <w:rFonts w:ascii="Times New Roman" w:hAnsi="Times New Roman"/>
                <w:sz w:val="20"/>
              </w:rPr>
              <w:t>paka dobrana tak aby zapewni</w:t>
            </w:r>
            <w:r w:rsidRPr="00113379">
              <w:rPr>
                <w:rFonts w:ascii="Times New Roman" w:hAnsi="Times New Roman" w:hint="eastAsia"/>
                <w:sz w:val="20"/>
              </w:rPr>
              <w:t>ć</w:t>
            </w:r>
            <w:r w:rsidRPr="00113379">
              <w:rPr>
                <w:rFonts w:ascii="Times New Roman" w:hAnsi="Times New Roman"/>
                <w:sz w:val="20"/>
              </w:rPr>
              <w:t xml:space="preserve"> bezprzerwowe wykonywanie wymaganych procedur medycznych</w:t>
            </w:r>
          </w:p>
        </w:tc>
        <w:tc>
          <w:tcPr>
            <w:tcW w:w="3119" w:type="dxa"/>
          </w:tcPr>
          <w:p w14:paraId="24C90DE9" w14:textId="77777777" w:rsidR="00857EFD" w:rsidRDefault="00857EFD" w:rsidP="00857EF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graniczna – 0,00 pkt</w:t>
            </w:r>
          </w:p>
          <w:p w14:paraId="50276F19" w14:textId="115977E5" w:rsidR="00857EFD" w:rsidRDefault="00857EFD" w:rsidP="00857EF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wartość </w:t>
            </w:r>
            <w:r w:rsidRPr="003929E3">
              <w:rPr>
                <w:rFonts w:ascii="Times New Roman" w:hAnsi="Times New Roman"/>
                <w:color w:val="FF0000"/>
                <w:sz w:val="20"/>
              </w:rPr>
              <w:t>najwyższa</w:t>
            </w:r>
            <w:r>
              <w:rPr>
                <w:rFonts w:ascii="Times New Roman" w:hAnsi="Times New Roman"/>
                <w:sz w:val="20"/>
              </w:rPr>
              <w:t xml:space="preserve"> – 5,00 pkt</w:t>
            </w:r>
          </w:p>
          <w:p w14:paraId="7D7D667A" w14:textId="13DDE88D" w:rsidR="00857EFD" w:rsidRDefault="00857EFD" w:rsidP="00857EF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pozostałe proporcjonalnie.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835" w:type="dxa"/>
          </w:tcPr>
          <w:p w14:paraId="4ED13ED8" w14:textId="77777777" w:rsidR="00857EFD" w:rsidRPr="00445F15" w:rsidRDefault="00857EFD" w:rsidP="00857EF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EFD" w:rsidRPr="00857EFD" w14:paraId="2FD055DC" w14:textId="77777777" w:rsidTr="00C96891">
        <w:trPr>
          <w:cantSplit/>
        </w:trPr>
        <w:tc>
          <w:tcPr>
            <w:tcW w:w="426" w:type="dxa"/>
          </w:tcPr>
          <w:p w14:paraId="65639ACB" w14:textId="77777777" w:rsidR="00857EFD" w:rsidRPr="00857EFD" w:rsidRDefault="00857EFD" w:rsidP="00857EFD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F5F40" w14:textId="77777777" w:rsidR="00857EFD" w:rsidRPr="00857EFD" w:rsidRDefault="00857EFD" w:rsidP="00857EFD">
            <w:pPr>
              <w:kinsoku w:val="0"/>
              <w:spacing w:line="256" w:lineRule="auto"/>
              <w:ind w:left="68" w:right="302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>Szybkość chłodzenia kołpaka, aby zapewnić bezprzerwowe wykonywanie wymaganych procedur medycznych.</w:t>
            </w:r>
          </w:p>
          <w:p w14:paraId="39365DC3" w14:textId="42B5F690" w:rsidR="00857EFD" w:rsidRPr="00857EFD" w:rsidRDefault="00857EFD" w:rsidP="00857EFD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 xml:space="preserve">Podać w </w:t>
            </w:r>
            <w:proofErr w:type="spellStart"/>
            <w:r w:rsidRPr="00857EFD">
              <w:rPr>
                <w:rFonts w:eastAsiaTheme="minorHAnsi"/>
                <w:sz w:val="18"/>
                <w:szCs w:val="18"/>
                <w:lang w:eastAsia="en-US"/>
              </w:rPr>
              <w:t>kHU</w:t>
            </w:r>
            <w:proofErr w:type="spellEnd"/>
            <w:r w:rsidRPr="00857EFD">
              <w:rPr>
                <w:rFonts w:eastAsiaTheme="minorHAnsi"/>
                <w:sz w:val="18"/>
                <w:szCs w:val="18"/>
                <w:lang w:eastAsia="en-US"/>
              </w:rPr>
              <w:t>/min.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D54F" w14:textId="59C0C3C2" w:rsidR="00857EFD" w:rsidRPr="00857EFD" w:rsidRDefault="00857EFD" w:rsidP="00857EFD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857EFD">
              <w:rPr>
                <w:rFonts w:eastAsiaTheme="minorHAnsi"/>
                <w:sz w:val="18"/>
                <w:szCs w:val="18"/>
                <w:lang w:eastAsia="en-US"/>
              </w:rPr>
              <w:t>wartość graniczna – 0 pkt wartość największa – 5 pkt pozostałe proporcjonalnie.</w:t>
            </w:r>
          </w:p>
        </w:tc>
        <w:tc>
          <w:tcPr>
            <w:tcW w:w="2835" w:type="dxa"/>
          </w:tcPr>
          <w:p w14:paraId="287F1EE1" w14:textId="77777777" w:rsidR="00857EFD" w:rsidRPr="00857EFD" w:rsidRDefault="00857EFD" w:rsidP="00857EFD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36D" w:rsidRPr="000F70D6" w14:paraId="78129562" w14:textId="77777777" w:rsidTr="00855069">
        <w:trPr>
          <w:cantSplit/>
        </w:trPr>
        <w:tc>
          <w:tcPr>
            <w:tcW w:w="426" w:type="dxa"/>
          </w:tcPr>
          <w:p w14:paraId="477EEBB3" w14:textId="77777777" w:rsidR="0095236D" w:rsidRPr="00445F15" w:rsidRDefault="0095236D" w:rsidP="0095236D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6B250B57" w14:textId="79F00483" w:rsidR="0095236D" w:rsidRPr="00113379" w:rsidRDefault="0095236D" w:rsidP="0095236D">
            <w:pPr>
              <w:widowControl/>
              <w:rPr>
                <w:rFonts w:ascii="Times New Roman" w:hAnsi="Times New Roman"/>
                <w:sz w:val="20"/>
              </w:rPr>
            </w:pPr>
            <w:r w:rsidRPr="00116191">
              <w:rPr>
                <w:rFonts w:ascii="Arial" w:hAnsi="Arial" w:cs="Arial"/>
                <w:sz w:val="18"/>
                <w:szCs w:val="18"/>
              </w:rPr>
              <w:t>Ilość powiększeń live nie mniej niż 4</w:t>
            </w:r>
          </w:p>
        </w:tc>
        <w:tc>
          <w:tcPr>
            <w:tcW w:w="3119" w:type="dxa"/>
          </w:tcPr>
          <w:p w14:paraId="3910ECFA" w14:textId="77777777" w:rsidR="0095236D" w:rsidRPr="00116191" w:rsidRDefault="0095236D" w:rsidP="0095236D">
            <w:pPr>
              <w:rPr>
                <w:rFonts w:ascii="Arial" w:hAnsi="Arial" w:cs="Arial"/>
                <w:sz w:val="18"/>
                <w:szCs w:val="18"/>
              </w:rPr>
            </w:pPr>
            <w:r w:rsidRPr="00116191">
              <w:rPr>
                <w:rFonts w:ascii="Arial" w:hAnsi="Arial" w:cs="Arial"/>
                <w:sz w:val="18"/>
                <w:szCs w:val="18"/>
              </w:rPr>
              <w:t>wartość graniczna – 0,00 pkt</w:t>
            </w:r>
          </w:p>
          <w:p w14:paraId="59601460" w14:textId="77777777" w:rsidR="0095236D" w:rsidRPr="00116191" w:rsidRDefault="0095236D" w:rsidP="0095236D">
            <w:pPr>
              <w:rPr>
                <w:rFonts w:ascii="Arial" w:hAnsi="Arial" w:cs="Arial"/>
                <w:sz w:val="18"/>
                <w:szCs w:val="18"/>
              </w:rPr>
            </w:pPr>
            <w:r w:rsidRPr="00116191">
              <w:rPr>
                <w:rFonts w:ascii="Arial" w:hAnsi="Arial" w:cs="Arial"/>
                <w:sz w:val="18"/>
                <w:szCs w:val="18"/>
              </w:rPr>
              <w:t>wartość największa – 5,00 pkt</w:t>
            </w:r>
          </w:p>
          <w:p w14:paraId="0730F63B" w14:textId="55FA93BF" w:rsidR="0095236D" w:rsidRDefault="0095236D" w:rsidP="0095236D">
            <w:pPr>
              <w:widowControl/>
              <w:rPr>
                <w:rFonts w:ascii="Times New Roman" w:hAnsi="Times New Roman"/>
                <w:sz w:val="20"/>
              </w:rPr>
            </w:pPr>
            <w:r w:rsidRPr="00116191">
              <w:rPr>
                <w:rFonts w:ascii="Arial" w:hAnsi="Arial" w:cs="Arial"/>
                <w:sz w:val="18"/>
                <w:szCs w:val="18"/>
              </w:rPr>
              <w:t>pozostałe proporcjonalnie.</w:t>
            </w:r>
          </w:p>
        </w:tc>
        <w:tc>
          <w:tcPr>
            <w:tcW w:w="2835" w:type="dxa"/>
          </w:tcPr>
          <w:p w14:paraId="7C62DF04" w14:textId="77777777" w:rsidR="0095236D" w:rsidRPr="00445F15" w:rsidRDefault="0095236D" w:rsidP="0095236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A77E0" w:rsidRPr="000F70D6" w14:paraId="2FFF106A" w14:textId="77777777" w:rsidTr="00855069">
        <w:trPr>
          <w:cantSplit/>
        </w:trPr>
        <w:tc>
          <w:tcPr>
            <w:tcW w:w="426" w:type="dxa"/>
          </w:tcPr>
          <w:p w14:paraId="0530DA25" w14:textId="77777777" w:rsidR="00EA77E0" w:rsidRPr="00445F15" w:rsidRDefault="00EA77E0" w:rsidP="00857EFD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5D4D90CE" w14:textId="77777777" w:rsidR="00EA77E0" w:rsidRPr="00EA77E0" w:rsidRDefault="00EA77E0" w:rsidP="00EA77E0">
            <w:pPr>
              <w:widowControl/>
              <w:rPr>
                <w:rFonts w:ascii="Times New Roman" w:hAnsi="Times New Roman"/>
                <w:sz w:val="20"/>
              </w:rPr>
            </w:pPr>
            <w:r w:rsidRPr="00EA77E0">
              <w:rPr>
                <w:rFonts w:ascii="Times New Roman" w:hAnsi="Times New Roman"/>
                <w:sz w:val="20"/>
              </w:rPr>
              <w:t>Rozszerzenie skanu rotacyjnego, zapewniającego trójwymiarowy</w:t>
            </w:r>
          </w:p>
          <w:p w14:paraId="03B925AD" w14:textId="77777777" w:rsidR="00EA77E0" w:rsidRPr="00EA77E0" w:rsidRDefault="00EA77E0" w:rsidP="00EA77E0">
            <w:pPr>
              <w:widowControl/>
              <w:rPr>
                <w:rFonts w:ascii="Times New Roman" w:hAnsi="Times New Roman"/>
                <w:sz w:val="20"/>
              </w:rPr>
            </w:pPr>
            <w:r w:rsidRPr="00EA77E0">
              <w:rPr>
                <w:rFonts w:ascii="Times New Roman" w:hAnsi="Times New Roman"/>
                <w:sz w:val="20"/>
              </w:rPr>
              <w:t>wgląd w czasie rzeczywistym do drzewa tętnic wieńcowych, ruch statywu po zaprogramowanej trajektorii w projekcjach: LAO/RAO - CRAN/CAUD - RAO/LAO. Z możliwością zaprogramowania, co najmniej 5 trajektorii. Procedura akwizycji sterowana za pomocą ręcznego lub nożnego przełącznika ekspozycji. Funkcjonalność potwierdzona w publikacjach</w:t>
            </w:r>
          </w:p>
          <w:p w14:paraId="3E2D7FC1" w14:textId="77777777" w:rsidR="00EA77E0" w:rsidRPr="00113379" w:rsidRDefault="00EA77E0" w:rsidP="00857EF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</w:tcPr>
          <w:p w14:paraId="1DF5DDAB" w14:textId="77777777" w:rsidR="00EA77E0" w:rsidRDefault="00EA77E0" w:rsidP="00857EF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Tak – 5 pkt</w:t>
            </w:r>
          </w:p>
          <w:p w14:paraId="728ADF6F" w14:textId="66CDB45B" w:rsidR="00EA77E0" w:rsidRDefault="00EA77E0" w:rsidP="00857EF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brak możliwości – 0 pkt.</w:t>
            </w:r>
          </w:p>
        </w:tc>
        <w:tc>
          <w:tcPr>
            <w:tcW w:w="2835" w:type="dxa"/>
          </w:tcPr>
          <w:p w14:paraId="54AA9ABC" w14:textId="77777777" w:rsidR="00EA77E0" w:rsidRPr="00445F15" w:rsidRDefault="00EA77E0" w:rsidP="00857EF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DB3EECE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2ADD3D5D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Oświadczamy, że oferowane powyżej wyspecyfikowane urządzenie jest kompletne i będzie gotowe do użytku bez żadnych dodatkowych zakupów i inwestycji</w:t>
      </w:r>
    </w:p>
    <w:p w14:paraId="0487DB40" w14:textId="77777777" w:rsidR="00500EE3" w:rsidRDefault="00500EE3">
      <w:pPr>
        <w:widowControl/>
        <w:rPr>
          <w:rFonts w:ascii="Times New Roman" w:hAnsi="Times New Roman"/>
          <w:sz w:val="20"/>
        </w:rPr>
      </w:pPr>
    </w:p>
    <w:p w14:paraId="6AF2DE25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</w:p>
    <w:p w14:paraId="02411E9E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</w:p>
    <w:p w14:paraId="1740398A" w14:textId="77777777" w:rsidR="00500EE3" w:rsidRDefault="00500EE3">
      <w:pPr>
        <w:widowControl/>
        <w:ind w:left="73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</w:t>
      </w:r>
    </w:p>
    <w:p w14:paraId="15EC2812" w14:textId="77777777" w:rsidR="00500EE3" w:rsidRDefault="00500EE3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podpis oferenta</w:t>
      </w:r>
    </w:p>
    <w:sectPr w:rsidR="00500EE3">
      <w:headerReference w:type="default" r:id="rId7"/>
      <w:footerReference w:type="default" r:id="rId8"/>
      <w:endnotePr>
        <w:numFmt w:val="decimal"/>
      </w:endnotePr>
      <w:pgSz w:w="11907" w:h="16840"/>
      <w:pgMar w:top="851" w:right="567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B745" w14:textId="77777777" w:rsidR="008F3425" w:rsidRDefault="008F3425">
      <w:r>
        <w:separator/>
      </w:r>
    </w:p>
  </w:endnote>
  <w:endnote w:type="continuationSeparator" w:id="0">
    <w:p w14:paraId="40261FF3" w14:textId="77777777" w:rsidR="008F3425" w:rsidRDefault="008F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ED4A" w14:textId="1D599E0D" w:rsidR="0031093D" w:rsidRDefault="0031093D">
    <w:pPr>
      <w:pStyle w:val="Stopka"/>
    </w:pPr>
    <w:r w:rsidRPr="00DD18E8">
      <w:rPr>
        <w:noProof/>
      </w:rPr>
      <w:drawing>
        <wp:inline distT="0" distB="0" distL="0" distR="0" wp14:anchorId="7AE167D3" wp14:editId="3458FEFE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C5803" w14:textId="77777777" w:rsidR="0031093D" w:rsidRDefault="00310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1275" w14:textId="77777777" w:rsidR="008F3425" w:rsidRDefault="008F3425">
      <w:r>
        <w:separator/>
      </w:r>
    </w:p>
  </w:footnote>
  <w:footnote w:type="continuationSeparator" w:id="0">
    <w:p w14:paraId="42D3E927" w14:textId="77777777" w:rsidR="008F3425" w:rsidRDefault="008F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AAD8E" w14:textId="77777777" w:rsidR="000B5EDF" w:rsidRDefault="000B5EDF" w:rsidP="00DE095D">
    <w:pPr>
      <w:pStyle w:val="Nagwek"/>
      <w:jc w:val="right"/>
    </w:pPr>
    <w:r>
      <w:rPr>
        <w:rStyle w:val="Numerstrony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4DA3"/>
    <w:multiLevelType w:val="singleLevel"/>
    <w:tmpl w:val="D27EBFB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1B570350"/>
    <w:multiLevelType w:val="hybridMultilevel"/>
    <w:tmpl w:val="0A56DE88"/>
    <w:lvl w:ilvl="0" w:tplc="DDFA52B8">
      <w:start w:val="1"/>
      <w:numFmt w:val="decimal"/>
      <w:lvlText w:val="%1.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2A62DC8"/>
    <w:multiLevelType w:val="multilevel"/>
    <w:tmpl w:val="8C10D17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F8"/>
    <w:rsid w:val="0000739E"/>
    <w:rsid w:val="000237F7"/>
    <w:rsid w:val="000444BF"/>
    <w:rsid w:val="00053190"/>
    <w:rsid w:val="00063301"/>
    <w:rsid w:val="000778DD"/>
    <w:rsid w:val="000801C7"/>
    <w:rsid w:val="00082175"/>
    <w:rsid w:val="00096946"/>
    <w:rsid w:val="00097E04"/>
    <w:rsid w:val="000B5EDF"/>
    <w:rsid w:val="000D1AD7"/>
    <w:rsid w:val="000D1D5B"/>
    <w:rsid w:val="000F70D6"/>
    <w:rsid w:val="00107695"/>
    <w:rsid w:val="001104BE"/>
    <w:rsid w:val="00113379"/>
    <w:rsid w:val="00123A10"/>
    <w:rsid w:val="0012753A"/>
    <w:rsid w:val="00127F16"/>
    <w:rsid w:val="00145BF8"/>
    <w:rsid w:val="00182FF8"/>
    <w:rsid w:val="00196A69"/>
    <w:rsid w:val="001A496B"/>
    <w:rsid w:val="001C1161"/>
    <w:rsid w:val="001C55B2"/>
    <w:rsid w:val="001E5953"/>
    <w:rsid w:val="001F2223"/>
    <w:rsid w:val="0020155A"/>
    <w:rsid w:val="00211D5A"/>
    <w:rsid w:val="00214EA4"/>
    <w:rsid w:val="002305AF"/>
    <w:rsid w:val="0026188D"/>
    <w:rsid w:val="0027286F"/>
    <w:rsid w:val="002B22D6"/>
    <w:rsid w:val="002C0E3C"/>
    <w:rsid w:val="002C1F2E"/>
    <w:rsid w:val="002D5869"/>
    <w:rsid w:val="002F45A8"/>
    <w:rsid w:val="0031093D"/>
    <w:rsid w:val="003541AC"/>
    <w:rsid w:val="00355BD7"/>
    <w:rsid w:val="003811E0"/>
    <w:rsid w:val="0038449E"/>
    <w:rsid w:val="00386A5B"/>
    <w:rsid w:val="003929E3"/>
    <w:rsid w:val="003A4695"/>
    <w:rsid w:val="003B1D31"/>
    <w:rsid w:val="003B3A50"/>
    <w:rsid w:val="003E24CA"/>
    <w:rsid w:val="00415BF6"/>
    <w:rsid w:val="004274DC"/>
    <w:rsid w:val="00445F15"/>
    <w:rsid w:val="00464D39"/>
    <w:rsid w:val="004670CE"/>
    <w:rsid w:val="00485C05"/>
    <w:rsid w:val="0048628D"/>
    <w:rsid w:val="004A235F"/>
    <w:rsid w:val="004C7040"/>
    <w:rsid w:val="004F4EFA"/>
    <w:rsid w:val="004F68BE"/>
    <w:rsid w:val="00500EE3"/>
    <w:rsid w:val="005159EB"/>
    <w:rsid w:val="00524FB8"/>
    <w:rsid w:val="0052609A"/>
    <w:rsid w:val="00542482"/>
    <w:rsid w:val="00555E83"/>
    <w:rsid w:val="00577CF9"/>
    <w:rsid w:val="00584DEC"/>
    <w:rsid w:val="00590F13"/>
    <w:rsid w:val="005936D3"/>
    <w:rsid w:val="005A0A0D"/>
    <w:rsid w:val="006321A9"/>
    <w:rsid w:val="00656B89"/>
    <w:rsid w:val="0067197D"/>
    <w:rsid w:val="00685847"/>
    <w:rsid w:val="006E35DF"/>
    <w:rsid w:val="006E5613"/>
    <w:rsid w:val="006E6AEF"/>
    <w:rsid w:val="006F7924"/>
    <w:rsid w:val="006F7A8B"/>
    <w:rsid w:val="00726418"/>
    <w:rsid w:val="00747489"/>
    <w:rsid w:val="007610C1"/>
    <w:rsid w:val="0078252C"/>
    <w:rsid w:val="00785CF4"/>
    <w:rsid w:val="007A25C4"/>
    <w:rsid w:val="007A639E"/>
    <w:rsid w:val="007B006C"/>
    <w:rsid w:val="007D0034"/>
    <w:rsid w:val="007D7C8D"/>
    <w:rsid w:val="007E536D"/>
    <w:rsid w:val="007E6FB7"/>
    <w:rsid w:val="007F479C"/>
    <w:rsid w:val="007F6038"/>
    <w:rsid w:val="007F6443"/>
    <w:rsid w:val="00810B00"/>
    <w:rsid w:val="00811D51"/>
    <w:rsid w:val="008131D0"/>
    <w:rsid w:val="0084608F"/>
    <w:rsid w:val="00851EDF"/>
    <w:rsid w:val="00855069"/>
    <w:rsid w:val="00857EFD"/>
    <w:rsid w:val="0087361F"/>
    <w:rsid w:val="008A27A5"/>
    <w:rsid w:val="008C5664"/>
    <w:rsid w:val="008F2558"/>
    <w:rsid w:val="008F3425"/>
    <w:rsid w:val="008F7789"/>
    <w:rsid w:val="00900E42"/>
    <w:rsid w:val="0092038D"/>
    <w:rsid w:val="00937170"/>
    <w:rsid w:val="00937236"/>
    <w:rsid w:val="0095236D"/>
    <w:rsid w:val="00990B4D"/>
    <w:rsid w:val="00996C70"/>
    <w:rsid w:val="00997AC2"/>
    <w:rsid w:val="009A359A"/>
    <w:rsid w:val="009E5827"/>
    <w:rsid w:val="00A242C2"/>
    <w:rsid w:val="00A27476"/>
    <w:rsid w:val="00A305C4"/>
    <w:rsid w:val="00A37088"/>
    <w:rsid w:val="00A43D5E"/>
    <w:rsid w:val="00A46AC2"/>
    <w:rsid w:val="00A507F7"/>
    <w:rsid w:val="00A76671"/>
    <w:rsid w:val="00AD1677"/>
    <w:rsid w:val="00AE3165"/>
    <w:rsid w:val="00B36231"/>
    <w:rsid w:val="00B57771"/>
    <w:rsid w:val="00B6358D"/>
    <w:rsid w:val="00B65511"/>
    <w:rsid w:val="00B71053"/>
    <w:rsid w:val="00B76D89"/>
    <w:rsid w:val="00B8753A"/>
    <w:rsid w:val="00B87823"/>
    <w:rsid w:val="00B91DE4"/>
    <w:rsid w:val="00BB704B"/>
    <w:rsid w:val="00C059FB"/>
    <w:rsid w:val="00C1001A"/>
    <w:rsid w:val="00C16805"/>
    <w:rsid w:val="00C55D84"/>
    <w:rsid w:val="00C564A5"/>
    <w:rsid w:val="00C65018"/>
    <w:rsid w:val="00C72C13"/>
    <w:rsid w:val="00C75058"/>
    <w:rsid w:val="00C773A8"/>
    <w:rsid w:val="00CC6F75"/>
    <w:rsid w:val="00CD48EE"/>
    <w:rsid w:val="00CE5003"/>
    <w:rsid w:val="00D02120"/>
    <w:rsid w:val="00D64D7D"/>
    <w:rsid w:val="00D8059C"/>
    <w:rsid w:val="00DA1A50"/>
    <w:rsid w:val="00DC3464"/>
    <w:rsid w:val="00DE095D"/>
    <w:rsid w:val="00DE4A3C"/>
    <w:rsid w:val="00DF3945"/>
    <w:rsid w:val="00E11503"/>
    <w:rsid w:val="00E32095"/>
    <w:rsid w:val="00E44882"/>
    <w:rsid w:val="00E54C89"/>
    <w:rsid w:val="00E97A10"/>
    <w:rsid w:val="00EA6994"/>
    <w:rsid w:val="00EA77E0"/>
    <w:rsid w:val="00EB2030"/>
    <w:rsid w:val="00EC2B10"/>
    <w:rsid w:val="00ED21A6"/>
    <w:rsid w:val="00F2443E"/>
    <w:rsid w:val="00F43DFF"/>
    <w:rsid w:val="00F44FE6"/>
    <w:rsid w:val="00F8657C"/>
    <w:rsid w:val="00F90C22"/>
    <w:rsid w:val="00F93FD3"/>
    <w:rsid w:val="00F969E7"/>
    <w:rsid w:val="00FA1081"/>
    <w:rsid w:val="00FA1BFB"/>
    <w:rsid w:val="00FA2006"/>
    <w:rsid w:val="00FB6080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C18A6"/>
  <w15:chartTrackingRefBased/>
  <w15:docId w15:val="{2A21C02E-0D78-4759-A549-1CB9F10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66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1093D"/>
  </w:style>
  <w:style w:type="paragraph" w:styleId="Tekstdymka">
    <w:name w:val="Balloon Text"/>
    <w:basedOn w:val="Normalny"/>
    <w:link w:val="TekstdymkaZnak"/>
    <w:rsid w:val="008131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PARAMETRÓW PODLEGAJĄCYCH OCENIE PUNKTOWEJ</vt:lpstr>
    </vt:vector>
  </TitlesOfParts>
  <Company>SECRET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PODLEGAJĄCYCH OCENIE PUNKTOWEJ</dc:title>
  <dc:subject/>
  <dc:creator>SECRET</dc:creator>
  <cp:keywords/>
  <dc:description/>
  <cp:lastModifiedBy>Wiesław Babiżewski</cp:lastModifiedBy>
  <cp:revision>5</cp:revision>
  <cp:lastPrinted>2020-07-31T10:49:00Z</cp:lastPrinted>
  <dcterms:created xsi:type="dcterms:W3CDTF">2020-10-13T06:49:00Z</dcterms:created>
  <dcterms:modified xsi:type="dcterms:W3CDTF">2020-10-15T06:43:00Z</dcterms:modified>
</cp:coreProperties>
</file>