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CA85" w14:textId="70B5951F" w:rsidR="00C23702" w:rsidRPr="00844EC5" w:rsidRDefault="00C23702" w:rsidP="00C23702">
      <w:pPr>
        <w:pStyle w:val="Nagwek2"/>
        <w:ind w:right="-635"/>
        <w:jc w:val="left"/>
        <w:rPr>
          <w:rFonts w:ascii="Arial" w:hAnsi="Arial" w:cs="Arial"/>
          <w:i w:val="0"/>
          <w:sz w:val="18"/>
          <w:szCs w:val="18"/>
        </w:rPr>
      </w:pPr>
      <w:bookmarkStart w:id="0" w:name="__RefHeading___Toc484520676"/>
      <w:bookmarkEnd w:id="0"/>
      <w:r w:rsidRPr="00844EC5">
        <w:rPr>
          <w:rFonts w:ascii="Arial" w:hAnsi="Arial" w:cs="Arial"/>
          <w:sz w:val="18"/>
          <w:szCs w:val="18"/>
        </w:rPr>
        <w:t>Załącznik</w:t>
      </w:r>
      <w:r w:rsidRPr="00844EC5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Pr="00844EC5">
        <w:rPr>
          <w:rFonts w:ascii="Arial" w:hAnsi="Arial" w:cs="Arial"/>
          <w:sz w:val="18"/>
          <w:szCs w:val="18"/>
        </w:rPr>
        <w:t>nr 2a</w:t>
      </w:r>
      <w:r w:rsidRPr="00844EC5">
        <w:rPr>
          <w:rFonts w:ascii="Arial" w:hAnsi="Arial" w:cs="Arial"/>
          <w:b w:val="0"/>
          <w:i w:val="0"/>
          <w:sz w:val="18"/>
          <w:szCs w:val="18"/>
        </w:rPr>
        <w:t xml:space="preserve">  – </w:t>
      </w:r>
      <w:r w:rsidRPr="00844EC5">
        <w:rPr>
          <w:rFonts w:ascii="Arial" w:hAnsi="Arial" w:cs="Arial"/>
          <w:i w:val="0"/>
          <w:sz w:val="18"/>
          <w:szCs w:val="18"/>
        </w:rPr>
        <w:t>parametry wymagane</w:t>
      </w:r>
    </w:p>
    <w:p w14:paraId="0126C8A4" w14:textId="47EBF127" w:rsidR="00C23702" w:rsidRPr="00844EC5" w:rsidRDefault="00C23702" w:rsidP="00C23702">
      <w:pPr>
        <w:rPr>
          <w:rFonts w:ascii="Arial" w:hAnsi="Arial" w:cs="Arial"/>
          <w:sz w:val="18"/>
          <w:szCs w:val="18"/>
        </w:rPr>
      </w:pPr>
    </w:p>
    <w:p w14:paraId="418F3A23" w14:textId="77777777" w:rsidR="00C23702" w:rsidRPr="00844EC5" w:rsidRDefault="00C23702" w:rsidP="00C23702">
      <w:pPr>
        <w:rPr>
          <w:rFonts w:ascii="Arial" w:hAnsi="Arial" w:cs="Arial"/>
          <w:sz w:val="18"/>
          <w:szCs w:val="18"/>
        </w:rPr>
      </w:pPr>
    </w:p>
    <w:p w14:paraId="7A7069DC" w14:textId="393DA027" w:rsidR="00C23702" w:rsidRPr="00844EC5" w:rsidRDefault="00C23702" w:rsidP="00C23702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1" w:name="__RefHeading___Toc484520677"/>
      <w:bookmarkEnd w:id="1"/>
      <w:r w:rsidRPr="00844EC5">
        <w:rPr>
          <w:rFonts w:ascii="Arial" w:hAnsi="Arial" w:cs="Arial"/>
          <w:b/>
          <w:bCs/>
          <w:sz w:val="18"/>
          <w:szCs w:val="18"/>
        </w:rPr>
        <w:t>PARAMETRY  AUTOMATYCZNEGO SYSTEMU DO POSIEWU KRWI</w:t>
      </w:r>
    </w:p>
    <w:p w14:paraId="07F18676" w14:textId="6726BE1B" w:rsidR="00C23702" w:rsidRPr="00844EC5" w:rsidRDefault="00C23702" w:rsidP="00C23702">
      <w:pPr>
        <w:spacing w:after="120"/>
        <w:ind w:right="-583"/>
        <w:jc w:val="center"/>
        <w:rPr>
          <w:rFonts w:ascii="Arial" w:hAnsi="Arial" w:cs="Arial"/>
          <w:b/>
          <w:bCs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>I PŁYNÓW USTROJOWYCH</w:t>
      </w:r>
      <w:r w:rsidRPr="00844EC5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844EC5">
        <w:rPr>
          <w:rFonts w:ascii="Arial" w:hAnsi="Arial" w:cs="Arial"/>
          <w:b/>
          <w:bCs/>
          <w:sz w:val="18"/>
          <w:szCs w:val="18"/>
        </w:rPr>
        <w:t>(Pakiet 1)</w:t>
      </w:r>
    </w:p>
    <w:p w14:paraId="5D5F2048" w14:textId="77777777" w:rsidR="00C23702" w:rsidRPr="00844EC5" w:rsidRDefault="00C23702" w:rsidP="00C23702">
      <w:pPr>
        <w:pStyle w:val="ZnakZnakZnakZnakZnakZnakZnak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Oferujemy analizator marki ........................................,  typ ...........................................</w:t>
      </w:r>
    </w:p>
    <w:p w14:paraId="589F05A1" w14:textId="221A5475" w:rsidR="00C23702" w:rsidRPr="00844EC5" w:rsidRDefault="00C23702" w:rsidP="00C23702">
      <w:pPr>
        <w:pStyle w:val="ZnakZnakZnakZnakZnakZnakZnak"/>
        <w:spacing w:before="120" w:after="120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wyprodukowany przez        .........................................,  rok produkcji ...........................</w:t>
      </w:r>
    </w:p>
    <w:tbl>
      <w:tblPr>
        <w:tblW w:w="110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16"/>
        <w:gridCol w:w="1423"/>
        <w:gridCol w:w="2092"/>
      </w:tblGrid>
      <w:tr w:rsidR="00C23702" w:rsidRPr="00844EC5" w14:paraId="1B87EF5A" w14:textId="77777777" w:rsidTr="00C23702">
        <w:trPr>
          <w:cantSplit/>
          <w:trHeight w:val="375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8AF61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CE7D8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0782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Proszę zaznaczyć właściwą kolumnę</w:t>
            </w:r>
          </w:p>
        </w:tc>
      </w:tr>
      <w:tr w:rsidR="00C23702" w:rsidRPr="00844EC5" w14:paraId="775F0906" w14:textId="77777777" w:rsidTr="00C23702">
        <w:trPr>
          <w:cantSplit/>
          <w:trHeight w:val="375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6238A" w14:textId="77777777" w:rsidR="00C23702" w:rsidRPr="00844EC5" w:rsidRDefault="00C23702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6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E48CA" w14:textId="77777777" w:rsidR="00C23702" w:rsidRPr="00844EC5" w:rsidRDefault="00C23702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B3731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1030E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C23702" w:rsidRPr="00844EC5" w14:paraId="3985AEF2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1C53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D5A6C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Hodowla i detekcja wzrostu drobnoustrojów w obrębie jednego aparatu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928A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7F8A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3316D370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53D46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C8B95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Ilość miejsc w aparacie min. 120, max. 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3B536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A99D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714EF371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3CA4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527F6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Wykrywanie bakterii z krwi i płynów ustrojowych – potwierdzone instrukcją techniczną (zgodnie z R.M.Z. z dnia 12.01.2011) w formie pisemnej – dołączyć do oferty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ACDAE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405C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23702" w:rsidRPr="00844EC5" w14:paraId="37FDEC11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3713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3CC02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Wprowadzanie danych o numerze badania czytnikiem kodów paskowych będących elementem wyposażenia analizatora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6F85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38D4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5F16AF39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613DB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47D91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Komputer do obsługi analizatora z oprogramowaniem w wersji graficznej (posługujący się ikonami, min. rejestracja i wprowadzanie  prób, podgląd prób – tworzenie zestawień i ich wydruk, podgląd wykresu próby w trakcie wzrostu)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208AE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CF5C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77455AC6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CFD65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1BD72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Podłoże kompletne –bez konieczności dodawania substancji wzbogacających, umożliwiające wzrost drobnoustrojów przy wykonywaniu posiewu krwi i innych płynów ustrojowych dla próbek o normalnej objętości (zalecanej przez producenta) do pobieranego materiału biologicznego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D8945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E127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5FAAA11E" w14:textId="77777777" w:rsidTr="00C23702">
        <w:trPr>
          <w:cantSplit/>
          <w:trHeight w:val="129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85451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780F7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Aparat powinien zapewniać dwukierunkową wymianę danych z systemem informatycznym LIS, pracownią Bakteriologii poprzez port komunikacyjny RS232 lub USB za pośrednictwem aplikacji protokołu wymiany danych, bez konieczności dodatkowego przepisania danych, wprost do urządzenia lub aparatu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5FE5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97B5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24090740" w14:textId="77777777" w:rsidTr="00C23702">
        <w:trPr>
          <w:cantSplit/>
          <w:trHeight w:val="46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3D5BE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B9C56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Aparat nowy lub nie starszy niż 2017 r.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95F91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CBB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285F5DC4" w14:textId="77777777" w:rsidTr="00C23702">
        <w:trPr>
          <w:cantSplit/>
          <w:trHeight w:val="85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7E743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FB3FA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Z powodu używania w szpitalu  poczty pneumatycznej podłoża w bezpiecznych nietłukących butelkach wykonanych z tworzywa sztucznego. </w:t>
            </w:r>
            <w:proofErr w:type="spellStart"/>
            <w:r w:rsidRPr="00844EC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Zwalidowane</w:t>
            </w:r>
            <w:proofErr w:type="spellEnd"/>
            <w:r w:rsidRPr="00844EC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przez EUCAST pod względem możliwości wykonywania szybkiego oznaczania </w:t>
            </w:r>
            <w:proofErr w:type="spellStart"/>
            <w:r w:rsidRPr="00844EC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lekowrażliwości</w:t>
            </w:r>
            <w:proofErr w:type="spellEnd"/>
            <w:r w:rsidRPr="00844EC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(RARASAT) bezpośrednio z dodatnich butelek z posiewem krwi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87854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07C2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1333C80D" w14:textId="77777777" w:rsidTr="00C23702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FC32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3FBC2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Ze względu na bezpieczeństwo pacjentów i personelu podłoża  nie ulegające pęknięciu i odłamaniu w czasie obsługi i pobierania materiału od pacjenta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E0309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E00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228C14C8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E4A3A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2730E" w14:textId="77777777" w:rsidR="00C23702" w:rsidRPr="00844EC5" w:rsidRDefault="00C23702">
            <w:pPr>
              <w:spacing w:before="60" w:after="60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 xml:space="preserve">Podłoża hodowlane stanowią jednocześnie podłoża transportowe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4ADB6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FFDB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79C30E85" w14:textId="77777777" w:rsidTr="00C23702">
        <w:trPr>
          <w:cantSplit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05F42D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56A0B" w14:textId="77777777" w:rsidR="00C23702" w:rsidRPr="00844EC5" w:rsidRDefault="00C23702">
            <w:pPr>
              <w:spacing w:before="60" w:after="60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Dostępne podłoża podstawowe (standardowe) jak i z inhibitorem antybiotyków, pediatryczne, oraz dla dorosłych tlenowe i beztlenowe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2000A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4385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6E6327CE" w14:textId="77777777" w:rsidTr="00C23702">
        <w:trPr>
          <w:cantSplit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10EFEA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0B78D" w14:textId="77777777" w:rsidR="00C23702" w:rsidRPr="00844EC5" w:rsidRDefault="00C23702">
            <w:pPr>
              <w:spacing w:before="60" w:after="60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posiewu krwi- mała objętość min. 0,5 ml potwierdzona w instrukcji do butelek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1E8A5E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271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0F0C74D9" w14:textId="77777777" w:rsidTr="00C23702">
        <w:trPr>
          <w:cantSplit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AF0DC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71ED5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Zabezpieczenie danych przed ich utratą poprzez zgrywanie na zewnętrzny nośnik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6B569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4380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5A69A137" w14:textId="77777777" w:rsidTr="00C2370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B594F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E198B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Style w:val="FontStyle24"/>
                <w:rFonts w:ascii="Arial" w:hAnsi="Arial" w:cs="Arial"/>
                <w:color w:val="000000"/>
                <w:sz w:val="18"/>
                <w:szCs w:val="18"/>
              </w:rPr>
              <w:t>Zmiana czasu inkubacji pojedynczej próbki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CE6E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F8C7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6445B627" w14:textId="77777777" w:rsidTr="00C2370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A9A4B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DE486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Dostawa, instalacja, uruchomienie, szkolenie analizatora na koszt wykonawcy oraz opieka merytoryczna w trakcie trwania umowy.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4A1C6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1281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064F40D5" w14:textId="77777777" w:rsidTr="00C23702">
        <w:trPr>
          <w:trHeight w:val="33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E775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165EC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Style w:val="FontStyle24"/>
                <w:rFonts w:ascii="Arial" w:hAnsi="Arial" w:cs="Arial"/>
                <w:color w:val="000000"/>
                <w:sz w:val="18"/>
                <w:szCs w:val="18"/>
              </w:rPr>
              <w:t>Swobodny dostęp do cel pomiarowych zdefiniowany przez użytkownika a nie przez aparat, w tym możliwość wyłączenia pojedynczej celi pomiarowej w czasie awarii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D03A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B1A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1137E25B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6DA5C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3D0FD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Zasilacz awaryjny UPS do analizatora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956462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1B6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14A04116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F36B5E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AB25D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Hodowla bakterii i grzybów w tym samym podłożu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4982FC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D84A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4E3282C4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DB74A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D8AF7" w14:textId="77777777" w:rsidR="00C23702" w:rsidRPr="00844EC5" w:rsidRDefault="00C23702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Raz w roku pokrycie kosztów związanych z udziałem w konferencji naukowej, krajowej (materiały naukowe, posiłki, noclegi) np. Wiosenna Szkoła Mikrobiologii dla jednej osoby. 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E913F3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3289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36A2DDB9" w14:textId="77777777" w:rsidTr="00C23702">
        <w:trPr>
          <w:trHeight w:val="376"/>
          <w:jc w:val="center"/>
        </w:trPr>
        <w:tc>
          <w:tcPr>
            <w:tcW w:w="110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809C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858742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Warunki serwisowe</w:t>
            </w:r>
          </w:p>
        </w:tc>
      </w:tr>
      <w:tr w:rsidR="00C23702" w:rsidRPr="00844EC5" w14:paraId="6D8D630A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20DE99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845A3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 xml:space="preserve">Nieodpłatny serwis na czas trwania umowy, bezpłatne przeglądy serwisowe, co najmniej raz w roku obejmujące wymianę niezbędnych części zużywalnych na koszt Wykonawcy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643E94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EBC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4A860EB3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D5EEE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FCAAB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>Czas reakcji serwisu do 48 h w dni robocze od momentu zgłoszenia awarii telefonicznie lub drogą mailową. Urządzenie zastępcze przy naprawie powyżej 5 dni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9EE5C7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D19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41DE9F83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EEC1F8" w14:textId="77777777" w:rsidR="00C23702" w:rsidRPr="00844EC5" w:rsidRDefault="00C23702" w:rsidP="00C7752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411DF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>Adres serwisu, nr telefonu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E7C7D" w14:textId="77777777" w:rsidR="00C23702" w:rsidRPr="00844EC5" w:rsidRDefault="00C23702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B781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7C4BE89F" w14:textId="77777777" w:rsidTr="00C23702">
        <w:trPr>
          <w:trHeight w:val="1987"/>
          <w:jc w:val="center"/>
        </w:trPr>
        <w:tc>
          <w:tcPr>
            <w:tcW w:w="110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41A7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109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6550"/>
              <w:gridCol w:w="1418"/>
              <w:gridCol w:w="2136"/>
            </w:tblGrid>
            <w:tr w:rsidR="00C23702" w:rsidRPr="00844EC5" w14:paraId="453EC7B4" w14:textId="77777777" w:rsidTr="00C2370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CD56E12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I</w:t>
                  </w:r>
                </w:p>
              </w:tc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2EC908B" w14:textId="77777777" w:rsidR="00C23702" w:rsidRPr="00844EC5" w:rsidRDefault="00C23702">
                  <w:pPr>
                    <w:suppressAutoHyphens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Dane podstawowe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871DC77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Wartość wymagana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23B55E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Wartość oferowana</w:t>
                  </w:r>
                </w:p>
                <w:p w14:paraId="3BF1C5D1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(Podać/TAK/ NIE/)</w:t>
                  </w:r>
                </w:p>
              </w:tc>
            </w:tr>
            <w:tr w:rsidR="00C23702" w:rsidRPr="00844EC5" w14:paraId="5BFC4DEF" w14:textId="77777777" w:rsidTr="00C2370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48029FF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3D7DACE" w14:textId="77777777" w:rsidR="00C23702" w:rsidRPr="00844EC5" w:rsidRDefault="00C23702">
                  <w:pPr>
                    <w:keepNext/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Wykonawca / Producent:</w:t>
                  </w:r>
                </w:p>
                <w:p w14:paraId="5AF1C908" w14:textId="77777777" w:rsidR="00C23702" w:rsidRPr="00844EC5" w:rsidRDefault="00C23702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- aparat podstawowy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BA1A97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Podać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ACECC" w14:textId="77777777" w:rsidR="00C23702" w:rsidRPr="00844EC5" w:rsidRDefault="00C23702">
                  <w:pPr>
                    <w:keepNext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23702" w:rsidRPr="00844EC5" w14:paraId="748E51E4" w14:textId="77777777" w:rsidTr="00C2370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46C441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AE3EA2D" w14:textId="77777777" w:rsidR="00C23702" w:rsidRPr="00844EC5" w:rsidRDefault="00C23702">
                  <w:pPr>
                    <w:keepNext/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Nazwa, typ i model urządzenia:</w:t>
                  </w:r>
                </w:p>
                <w:p w14:paraId="049B7DDE" w14:textId="77777777" w:rsidR="00C23702" w:rsidRPr="00844EC5" w:rsidRDefault="00C23702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- aparat podstawowy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C3865FE" w14:textId="77777777" w:rsidR="00C23702" w:rsidRPr="00844EC5" w:rsidRDefault="00C23702">
                  <w:pPr>
                    <w:keepNext/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E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Podać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DB1E3" w14:textId="77777777" w:rsidR="00C23702" w:rsidRPr="00844EC5" w:rsidRDefault="00C23702">
                  <w:pPr>
                    <w:keepNext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2E87E8F" w14:textId="07617796" w:rsidR="00C23702" w:rsidRPr="00844EC5" w:rsidRDefault="00C23702">
            <w:pPr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C23702" w:rsidRPr="00844EC5" w14:paraId="33A80FD3" w14:textId="77777777" w:rsidTr="00C23702">
        <w:trPr>
          <w:jc w:val="center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281034" w14:textId="77777777" w:rsidR="00C23702" w:rsidRPr="00844EC5" w:rsidRDefault="00C2370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258DC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II Parametry oceniane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7ABB8" w14:textId="77777777" w:rsidR="00C23702" w:rsidRPr="00844EC5" w:rsidRDefault="00C23702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635F" w14:textId="77777777" w:rsidR="00C23702" w:rsidRPr="00844EC5" w:rsidRDefault="00C23702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23702" w:rsidRPr="00844EC5" w14:paraId="36DD5640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3E319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C20EE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Możliwość zastosowania specjalnych końcówek do przesiewania dodatnich prób krwi z uwzględnieniem zasad bezpieczeństwa zabezpieczające pracownika przed zakłuciem, kompatybilnych z podłożami</w:t>
            </w:r>
          </w:p>
          <w:p w14:paraId="48E8250D" w14:textId="518A228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Pr="00122AC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20 </w:t>
            </w:r>
            <w:r w:rsidR="00122AC3"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Pr="00844EC5">
              <w:rPr>
                <w:rFonts w:ascii="Arial" w:hAnsi="Arial" w:cs="Arial"/>
                <w:sz w:val="18"/>
                <w:szCs w:val="18"/>
              </w:rPr>
              <w:t xml:space="preserve">pkt </w:t>
            </w:r>
          </w:p>
          <w:p w14:paraId="0CE22E5B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NIE -0 pkt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19093C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3B22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02" w:rsidRPr="00844EC5" w14:paraId="543F4722" w14:textId="77777777" w:rsidTr="00C23702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2B95A" w14:textId="77777777" w:rsidR="00C23702" w:rsidRPr="00844EC5" w:rsidRDefault="00C237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DA54F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Hodowla bakterii tlenowych i grzybów w tym samym podłożu</w:t>
            </w:r>
          </w:p>
          <w:p w14:paraId="624BABF4" w14:textId="37294A0C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 xml:space="preserve">TAK – </w:t>
            </w:r>
            <w:r w:rsidRPr="00122AC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20</w:t>
            </w: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22AC3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pkt</w:t>
            </w:r>
          </w:p>
          <w:p w14:paraId="0C108AFB" w14:textId="77777777" w:rsidR="00C23702" w:rsidRPr="00844EC5" w:rsidRDefault="00C237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NIE - 0 pkt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082C4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9344" w14:textId="77777777" w:rsidR="00C23702" w:rsidRPr="00844EC5" w:rsidRDefault="00C237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98BC5E" w14:textId="77777777" w:rsidR="00C23702" w:rsidRPr="00844EC5" w:rsidRDefault="00C23702" w:rsidP="00C23702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707F33E4" w14:textId="77777777" w:rsidR="00C23702" w:rsidRPr="00844EC5" w:rsidRDefault="00C23702" w:rsidP="00C23702">
      <w:pPr>
        <w:jc w:val="both"/>
        <w:rPr>
          <w:rFonts w:ascii="Arial" w:hAnsi="Arial" w:cs="Arial"/>
          <w:sz w:val="18"/>
          <w:szCs w:val="18"/>
        </w:rPr>
      </w:pPr>
      <w:r w:rsidRPr="00844EC5">
        <w:rPr>
          <w:rFonts w:ascii="Arial" w:eastAsia="Arial" w:hAnsi="Arial" w:cs="Arial"/>
          <w:sz w:val="18"/>
          <w:szCs w:val="18"/>
        </w:rPr>
        <w:t xml:space="preserve">   Aparat musi posiadać złącza do komunikacji z urządzeniami zewnętrznymi umożliwiające przesyłanie danych z respiratora: RS232, USB, VGA, Ethernet Komunikacja z siecią i systemem HIS poprzez otwarty format  HL7.</w:t>
      </w:r>
    </w:p>
    <w:p w14:paraId="5AF6B88C" w14:textId="7BEC234E" w:rsidR="00C23702" w:rsidRPr="00844EC5" w:rsidRDefault="00C23702" w:rsidP="00C23702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b/>
          <w:sz w:val="18"/>
          <w:szCs w:val="18"/>
        </w:rPr>
        <w:t xml:space="preserve">Maksymalna ilość punktów w kryterium jakość: </w:t>
      </w:r>
      <w:r w:rsidR="0083710C" w:rsidRPr="00844EC5">
        <w:rPr>
          <w:rFonts w:ascii="Arial" w:hAnsi="Arial" w:cs="Arial"/>
          <w:b/>
          <w:sz w:val="18"/>
          <w:szCs w:val="18"/>
        </w:rPr>
        <w:t>3</w:t>
      </w:r>
      <w:r w:rsidRPr="00844EC5">
        <w:rPr>
          <w:rFonts w:ascii="Arial" w:hAnsi="Arial" w:cs="Arial"/>
          <w:b/>
          <w:sz w:val="18"/>
          <w:szCs w:val="18"/>
        </w:rPr>
        <w:t>0</w:t>
      </w:r>
    </w:p>
    <w:p w14:paraId="4612C37A" w14:textId="77777777" w:rsidR="00C23702" w:rsidRPr="00844EC5" w:rsidRDefault="00C23702" w:rsidP="00C23702">
      <w:pPr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b/>
          <w:sz w:val="18"/>
          <w:szCs w:val="18"/>
        </w:rPr>
        <w:t xml:space="preserve">Wymagane dokumenty </w:t>
      </w:r>
    </w:p>
    <w:p w14:paraId="58E1F962" w14:textId="77777777" w:rsidR="00C23702" w:rsidRPr="00844EC5" w:rsidRDefault="00C23702" w:rsidP="00C23702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1.Deklaracja zgodności CE oraz IVD dla urządzenia i testów.</w:t>
      </w:r>
    </w:p>
    <w:p w14:paraId="70290B2D" w14:textId="77777777" w:rsidR="00C23702" w:rsidRPr="00844EC5" w:rsidRDefault="00C23702" w:rsidP="00C23702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2.Karty charakterystyki produktów.</w:t>
      </w:r>
    </w:p>
    <w:p w14:paraId="719EB0BC" w14:textId="77777777" w:rsidR="00C23702" w:rsidRPr="00844EC5" w:rsidRDefault="00C23702" w:rsidP="00C23702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3.Karty charakterystyki substancji niebezpiecznych – jeśli dotyczy.</w:t>
      </w:r>
    </w:p>
    <w:p w14:paraId="6FEF1202" w14:textId="77777777" w:rsidR="00C23702" w:rsidRPr="00844EC5" w:rsidRDefault="00C23702" w:rsidP="00C23702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4.Specyfikacja techniczna dla aparatu.</w:t>
      </w:r>
    </w:p>
    <w:p w14:paraId="4192BE5A" w14:textId="22380881" w:rsidR="00C23702" w:rsidRPr="00844EC5" w:rsidRDefault="00C23702" w:rsidP="00C23702">
      <w:pPr>
        <w:jc w:val="both"/>
        <w:rPr>
          <w:rFonts w:ascii="Arial" w:eastAsia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 xml:space="preserve">5.Materiały informacyjne dla testów oraz </w:t>
      </w:r>
      <w:r w:rsidRPr="00844EC5">
        <w:rPr>
          <w:rFonts w:ascii="Arial" w:eastAsia="Arial" w:hAnsi="Arial" w:cs="Arial"/>
          <w:color w:val="000000"/>
          <w:sz w:val="18"/>
          <w:szCs w:val="18"/>
          <w:lang w:eastAsia="ar-SA"/>
        </w:rPr>
        <w:t xml:space="preserve">instrukcja obsługi aparatu </w:t>
      </w:r>
      <w:r w:rsidRPr="00844EC5">
        <w:rPr>
          <w:rFonts w:ascii="Arial" w:eastAsia="Lucida Sans Unicode" w:hAnsi="Arial" w:cs="Arial"/>
          <w:sz w:val="18"/>
          <w:szCs w:val="18"/>
        </w:rPr>
        <w:t>w języku polskim.</w:t>
      </w:r>
      <w:r w:rsidRPr="00844EC5">
        <w:rPr>
          <w:rFonts w:ascii="Arial" w:eastAsia="Arial" w:hAnsi="Arial" w:cs="Arial"/>
          <w:sz w:val="18"/>
          <w:szCs w:val="18"/>
        </w:rPr>
        <w:t xml:space="preserve">         </w:t>
      </w:r>
    </w:p>
    <w:p w14:paraId="5AAAEF24" w14:textId="6AA50D58" w:rsidR="0083710C" w:rsidRPr="00844EC5" w:rsidRDefault="0083710C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58FDDDEE" w14:textId="1E37E20F" w:rsidR="0083710C" w:rsidRPr="00844EC5" w:rsidRDefault="0083710C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60E810D2" w14:textId="0F129AF8" w:rsidR="0083710C" w:rsidRDefault="0083710C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57CFE18D" w14:textId="5D0CC6AC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4E2E9644" w14:textId="6C478A1D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0F8A6B75" w14:textId="4C4910CA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2A15F272" w14:textId="2702C9D2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31053EED" w14:textId="314BE86F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4820B81A" w14:textId="2A4385C1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7B6EFB73" w14:textId="6BB16FC6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1119E8A8" w14:textId="29FF33E6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3E76C13E" w14:textId="6CE03453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704434F5" w14:textId="03B08EEC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2767A736" w14:textId="4E86944A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1BF3B446" w14:textId="6F57AFA7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11FA8BC9" w14:textId="53D16A12" w:rsidR="00B46B5D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23DF1C64" w14:textId="77777777" w:rsidR="00B46B5D" w:rsidRPr="00844EC5" w:rsidRDefault="00B46B5D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69B22E45" w14:textId="73A5EEC5" w:rsidR="0083710C" w:rsidRPr="00844EC5" w:rsidRDefault="0083710C" w:rsidP="00C23702">
      <w:pPr>
        <w:jc w:val="both"/>
        <w:rPr>
          <w:rFonts w:ascii="Arial" w:eastAsia="Arial" w:hAnsi="Arial" w:cs="Arial"/>
          <w:sz w:val="18"/>
          <w:szCs w:val="18"/>
        </w:rPr>
      </w:pPr>
    </w:p>
    <w:p w14:paraId="3FC5F660" w14:textId="77777777" w:rsidR="0083710C" w:rsidRPr="00844EC5" w:rsidRDefault="0083710C" w:rsidP="00C23702">
      <w:pPr>
        <w:jc w:val="both"/>
        <w:rPr>
          <w:rFonts w:ascii="Arial" w:hAnsi="Arial" w:cs="Arial"/>
          <w:sz w:val="18"/>
          <w:szCs w:val="18"/>
        </w:rPr>
      </w:pPr>
    </w:p>
    <w:p w14:paraId="3F002958" w14:textId="77777777" w:rsidR="00F643F4" w:rsidRPr="00844EC5" w:rsidRDefault="0083710C" w:rsidP="00F643F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lastRenderedPageBreak/>
        <w:t xml:space="preserve">PARAMETRY </w:t>
      </w:r>
      <w:r w:rsidR="00F643F4" w:rsidRPr="00844EC5">
        <w:rPr>
          <w:rFonts w:ascii="Arial" w:hAnsi="Arial" w:cs="Arial"/>
          <w:b/>
          <w:bCs/>
          <w:sz w:val="18"/>
          <w:szCs w:val="18"/>
        </w:rPr>
        <w:t xml:space="preserve">ANALIZATORA DO PANELOWYCH BADAŃ GENETYCZNYCH </w:t>
      </w:r>
    </w:p>
    <w:p w14:paraId="36A1FD46" w14:textId="04C74B85" w:rsidR="0083710C" w:rsidRPr="00844EC5" w:rsidRDefault="0083710C" w:rsidP="00F643F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>(Pakiet 2)</w:t>
      </w:r>
    </w:p>
    <w:p w14:paraId="6CA8EB6E" w14:textId="77777777" w:rsidR="00F643F4" w:rsidRPr="00844EC5" w:rsidRDefault="00F643F4" w:rsidP="00F643F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F7E358D" w14:textId="77777777" w:rsidR="0083710C" w:rsidRPr="00844EC5" w:rsidRDefault="0083710C" w:rsidP="0083710C">
      <w:pPr>
        <w:pStyle w:val="ZnakZnakZnakZnakZnakZnakZnak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Oferujemy analizator marki ........................................,  typ ...........................................</w:t>
      </w:r>
    </w:p>
    <w:p w14:paraId="27D95B3C" w14:textId="77777777" w:rsidR="0083710C" w:rsidRPr="00844EC5" w:rsidRDefault="0083710C" w:rsidP="0083710C">
      <w:pPr>
        <w:pStyle w:val="ZnakZnakZnakZnakZnakZnakZnak"/>
        <w:spacing w:before="120" w:after="120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wyprodukowany przez        .........................................,  rok produkcji ...........................</w:t>
      </w:r>
    </w:p>
    <w:p w14:paraId="359D64A1" w14:textId="77777777" w:rsidR="00C23702" w:rsidRPr="00844EC5" w:rsidRDefault="00C23702" w:rsidP="00C2370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71" w:type="dxa"/>
        <w:tblLayout w:type="fixed"/>
        <w:tblLook w:val="04A0" w:firstRow="1" w:lastRow="0" w:firstColumn="1" w:lastColumn="0" w:noHBand="0" w:noVBand="1"/>
      </w:tblPr>
      <w:tblGrid>
        <w:gridCol w:w="1076"/>
        <w:gridCol w:w="7228"/>
        <w:gridCol w:w="981"/>
        <w:gridCol w:w="903"/>
      </w:tblGrid>
      <w:tr w:rsidR="00F643F4" w:rsidRPr="00844EC5" w14:paraId="6AACBE42" w14:textId="77777777" w:rsidTr="00F643F4">
        <w:trPr>
          <w:trHeight w:val="19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9A409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6AF21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9783A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30DA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643F4" w:rsidRPr="00844EC5" w14:paraId="0949F453" w14:textId="77777777" w:rsidTr="00F643F4">
        <w:trPr>
          <w:trHeight w:val="19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BEA7C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F37DD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Analizator w pełni zautomatyzowany do wieloparametrowego oznaczania  drobnoustrojów PCR w systemie zamkniętym wraz z wbudowanym zestawem  komputerowym  z oprogramowaniem  oraz czytnikiem kodów kreskowych, UPS i dedykowaną stacją roboczą niezbędną do prawidłowego do przygotowywania próbek.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7F088F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0CF2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E958632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58FAFBE6" w14:textId="77777777" w:rsidTr="00F643F4">
        <w:trPr>
          <w:trHeight w:val="22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EC48E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76277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 xml:space="preserve">System wykorzystujący technologię </w:t>
            </w:r>
            <w:proofErr w:type="spellStart"/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nested</w:t>
            </w:r>
            <w:proofErr w:type="spellEnd"/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 xml:space="preserve"> multipleks PCR o podwyższonej czułości i specyficzności oznaczeń.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931D7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F14D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5F0453B8" w14:textId="77777777" w:rsidTr="00F643F4">
        <w:trPr>
          <w:trHeight w:val="39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E9A18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A6800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Odczynniki gotowe do użycia o zamkniętym układzie reakcyjnym posiadające zabezpieczenie przed uszkodzeniem i kontaminacją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4CDAC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B20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6354F50E" w14:textId="77777777" w:rsidTr="00F643F4">
        <w:trPr>
          <w:trHeight w:val="31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A36B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61717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Testy w formie paneli wykorzystujących technikę multipleks PCR do jednoczesnego wykrywania wielu patogenów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09151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09A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5D0514F6" w14:textId="77777777" w:rsidTr="00F643F4">
        <w:trPr>
          <w:trHeight w:val="3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A145E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C44C6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Możliwość wykonania badania bezpośrednio z próbki pobranej od pacjenta lub dodatniego posiewu krwi bez wstępnej ekstrakcji DNA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7259D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CF07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2CC30141" w14:textId="77777777" w:rsidTr="00F643F4">
        <w:trPr>
          <w:trHeight w:val="26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1FDE8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66D46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Testy w formie paneli posiadające  2 niezależne od siebie kontrole wewnętrzne umożliwiające monitorowanie poprawności wykonania badania na każdym etapie 2 niezależnych reakcji PCR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ACE8D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D2F0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722D36AB" w14:textId="77777777" w:rsidTr="00F643F4">
        <w:trPr>
          <w:trHeight w:val="26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3D9B4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3A5FC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Czas wykonania analizy poniżej 65 minut, a dla paneli dedykowanych do zakażeń dróg oddechowych poniżej 50 minut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374FC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C97A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4EC5C74C" w14:textId="77777777" w:rsidTr="00F643F4">
        <w:trPr>
          <w:trHeight w:val="26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726CC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83083" w14:textId="77777777" w:rsidR="00F643F4" w:rsidRPr="00844EC5" w:rsidRDefault="00F643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SimSun" w:hAnsi="Arial" w:cs="Arial"/>
                <w:bCs/>
                <w:sz w:val="18"/>
                <w:szCs w:val="18"/>
              </w:rPr>
              <w:t>Aparat wydający wynik gotowy do interpretacji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9C13F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5572" w14:textId="77777777" w:rsidR="00F643F4" w:rsidRPr="00844EC5" w:rsidRDefault="00F643F4">
            <w:pPr>
              <w:snapToGri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128569F7" w14:textId="77777777" w:rsidTr="00F643F4">
        <w:trPr>
          <w:trHeight w:val="26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B9EBE" w14:textId="77777777" w:rsidR="00F643F4" w:rsidRPr="00844EC5" w:rsidRDefault="00F643F4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59F03" w14:textId="77777777" w:rsidR="00F643F4" w:rsidRPr="00844EC5" w:rsidRDefault="00F643F4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Cs/>
                <w:sz w:val="18"/>
                <w:szCs w:val="18"/>
              </w:rPr>
              <w:t>Aparat nie wymagający spełniania kryteriów pracowni biologii molekularnej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21493" w14:textId="77777777" w:rsidR="00F643F4" w:rsidRPr="00844EC5" w:rsidRDefault="00F643F4">
            <w:pPr>
              <w:snapToGrid w:val="0"/>
              <w:spacing w:after="2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271D" w14:textId="77777777" w:rsidR="00F643F4" w:rsidRPr="00844EC5" w:rsidRDefault="00F643F4">
            <w:pPr>
              <w:snapToGrid w:val="0"/>
              <w:spacing w:after="2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3F4" w:rsidRPr="00844EC5" w14:paraId="1F354092" w14:textId="77777777" w:rsidTr="00F643F4">
        <w:trPr>
          <w:trHeight w:val="26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EE7D2" w14:textId="77777777" w:rsidR="00F643F4" w:rsidRPr="00844EC5" w:rsidRDefault="00F64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03AE1" w14:textId="77777777" w:rsidR="00F643F4" w:rsidRPr="00844EC5" w:rsidRDefault="00F64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Cs/>
                <w:sz w:val="18"/>
                <w:szCs w:val="18"/>
              </w:rPr>
              <w:t>Odczynniki multipleks PCR kompatybilne z aparatem zestawione w panelach umożliwiające detekcję grup patogenów i mechanizmów oporności na antybiotyki. Detekcja w jednym ciągłym cyklu, za pomocą zintegrowanego testu różnych  czynników biologicznych (bakterie, bakterie atypowe, wirusy, grzyby pasożyty)  na pokładzie 1 analizatora.</w:t>
            </w:r>
          </w:p>
          <w:p w14:paraId="03EFB08B" w14:textId="77777777" w:rsidR="00F643F4" w:rsidRPr="00844EC5" w:rsidRDefault="00F643F4">
            <w:pPr>
              <w:spacing w:after="20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48011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CF29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43F4" w:rsidRPr="00844EC5" w14:paraId="49264230" w14:textId="77777777" w:rsidTr="00F643F4">
        <w:trPr>
          <w:trHeight w:val="26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AF15C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A4BD6" w14:textId="77777777" w:rsidR="00F643F4" w:rsidRPr="00844EC5" w:rsidRDefault="00F643F4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Wykonawca zapewni bezpłatny serwis i przeglądy techniczne na czas trwania umowy.</w:t>
            </w:r>
          </w:p>
          <w:p w14:paraId="5C0C1C6B" w14:textId="77777777" w:rsidR="00F643F4" w:rsidRPr="00844EC5" w:rsidRDefault="00F643F4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Usunięcie awarii w ciągu 48 godzin lub ponoszenie kosztów wykonania badań w innym laboratorium.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AB203E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CF87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43F4" w:rsidRPr="00844EC5" w14:paraId="71D69C57" w14:textId="77777777" w:rsidTr="00F643F4">
        <w:trPr>
          <w:trHeight w:val="26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6049A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B67A1" w14:textId="77777777" w:rsidR="00F643F4" w:rsidRPr="00844EC5" w:rsidRDefault="00F64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Aparat musi posiadać złącza do komunikacji z urządzeniami zewnętrznymi umożliwiające przesyłanie danych z respiratora: RS232, USB, VGA, Ethernet Komunikacja z siecią i systemem HIS poprzez otwarty format  HL7.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B3639C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FC29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43F4" w:rsidRPr="00844EC5" w14:paraId="4FD03044" w14:textId="77777777" w:rsidTr="00F643F4">
        <w:trPr>
          <w:trHeight w:val="26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8A194" w14:textId="77777777" w:rsidR="00F643F4" w:rsidRPr="00844EC5" w:rsidRDefault="00F643F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B7ADE" w14:textId="77777777" w:rsidR="00F643F4" w:rsidRPr="00844EC5" w:rsidRDefault="00F643F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Raz w roku pokrycie kosztów związanych z udziałem w konferencji naukowej, krajowej (materiały naukowe, posiłki, noclegi) np. Wiosenna Szkoła Mikrobiologii dla jednej osoby.  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C550CB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3CA" w14:textId="77777777" w:rsidR="00F643F4" w:rsidRPr="00844EC5" w:rsidRDefault="00F643F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18FFE8D" w14:textId="77777777" w:rsidR="00F643F4" w:rsidRPr="00844EC5" w:rsidRDefault="00F643F4" w:rsidP="00F643F4">
      <w:pPr>
        <w:rPr>
          <w:rFonts w:ascii="Arial" w:eastAsia="Lucida Sans Unicode" w:hAnsi="Arial" w:cs="Arial"/>
          <w:b/>
          <w:sz w:val="18"/>
          <w:szCs w:val="18"/>
        </w:rPr>
      </w:pPr>
    </w:p>
    <w:p w14:paraId="07896AAD" w14:textId="77777777" w:rsidR="00F643F4" w:rsidRPr="00844EC5" w:rsidRDefault="00F643F4" w:rsidP="00F643F4">
      <w:pPr>
        <w:rPr>
          <w:rFonts w:ascii="Arial" w:eastAsia="Lucida Sans Unicode" w:hAnsi="Arial" w:cs="Arial"/>
          <w:b/>
          <w:sz w:val="18"/>
          <w:szCs w:val="18"/>
        </w:rPr>
      </w:pPr>
    </w:p>
    <w:p w14:paraId="00D89047" w14:textId="0C2521AC" w:rsidR="00F643F4" w:rsidRPr="00844EC5" w:rsidRDefault="00F643F4" w:rsidP="00F643F4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Lucida Sans Unicode" w:hAnsi="Arial" w:cs="Arial"/>
          <w:b/>
          <w:sz w:val="18"/>
          <w:szCs w:val="18"/>
        </w:rPr>
        <w:t xml:space="preserve">Wymagane dokumenty </w:t>
      </w:r>
    </w:p>
    <w:p w14:paraId="0F2392AB" w14:textId="77777777" w:rsidR="00F643F4" w:rsidRPr="00844EC5" w:rsidRDefault="00F643F4" w:rsidP="00F643F4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1.Deklaracja zgodności CE oraz IVD dla urządzenia i testów.</w:t>
      </w:r>
    </w:p>
    <w:p w14:paraId="62BE574D" w14:textId="77777777" w:rsidR="00F643F4" w:rsidRPr="00844EC5" w:rsidRDefault="00F643F4" w:rsidP="00F643F4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2.Karty charakterystyki produktów.</w:t>
      </w:r>
    </w:p>
    <w:p w14:paraId="3B281E9F" w14:textId="77777777" w:rsidR="00F643F4" w:rsidRPr="00844EC5" w:rsidRDefault="00F643F4" w:rsidP="00F643F4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3.Karty charakterystyki substancji niebezpiecznych – jeśli dotyczy.</w:t>
      </w:r>
    </w:p>
    <w:p w14:paraId="0D2B7C4D" w14:textId="77777777" w:rsidR="00F643F4" w:rsidRPr="00844EC5" w:rsidRDefault="00F643F4" w:rsidP="00F643F4">
      <w:p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4.Specyfikacja techniczna dla aparatu.</w:t>
      </w:r>
    </w:p>
    <w:p w14:paraId="584C54D6" w14:textId="77777777" w:rsidR="00F643F4" w:rsidRPr="00844EC5" w:rsidRDefault="00F643F4" w:rsidP="00F643F4">
      <w:pPr>
        <w:jc w:val="both"/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 xml:space="preserve">5.Materiały informacyjne dla testów oraz </w:t>
      </w:r>
      <w:r w:rsidRPr="00844EC5">
        <w:rPr>
          <w:rFonts w:ascii="Arial" w:eastAsia="Arial" w:hAnsi="Arial" w:cs="Arial"/>
          <w:color w:val="000000"/>
          <w:sz w:val="18"/>
          <w:szCs w:val="18"/>
          <w:lang w:eastAsia="ar-SA"/>
        </w:rPr>
        <w:t xml:space="preserve">instrukcja obsługi aparatu </w:t>
      </w:r>
      <w:r w:rsidRPr="00844EC5">
        <w:rPr>
          <w:rFonts w:ascii="Arial" w:eastAsia="Lucida Sans Unicode" w:hAnsi="Arial" w:cs="Arial"/>
          <w:sz w:val="18"/>
          <w:szCs w:val="18"/>
        </w:rPr>
        <w:t>w języku polskim.</w:t>
      </w:r>
      <w:r w:rsidRPr="00844EC5">
        <w:rPr>
          <w:rFonts w:ascii="Arial" w:eastAsia="Arial" w:hAnsi="Arial" w:cs="Arial"/>
          <w:sz w:val="18"/>
          <w:szCs w:val="18"/>
        </w:rPr>
        <w:t xml:space="preserve">       </w:t>
      </w:r>
    </w:p>
    <w:p w14:paraId="50E88DF8" w14:textId="6B413A40" w:rsidR="009B5140" w:rsidRPr="00844EC5" w:rsidRDefault="009B5140">
      <w:pPr>
        <w:rPr>
          <w:rFonts w:ascii="Arial" w:hAnsi="Arial" w:cs="Arial"/>
          <w:sz w:val="18"/>
          <w:szCs w:val="18"/>
        </w:rPr>
      </w:pPr>
    </w:p>
    <w:p w14:paraId="4FD33205" w14:textId="2A309973" w:rsidR="00E27B63" w:rsidRPr="00844EC5" w:rsidRDefault="00E27B63">
      <w:pPr>
        <w:rPr>
          <w:rFonts w:ascii="Arial" w:hAnsi="Arial" w:cs="Arial"/>
          <w:sz w:val="18"/>
          <w:szCs w:val="18"/>
        </w:rPr>
      </w:pPr>
    </w:p>
    <w:p w14:paraId="257B920B" w14:textId="109E6B7E" w:rsidR="00E27B63" w:rsidRPr="00844EC5" w:rsidRDefault="00E27B63">
      <w:pPr>
        <w:rPr>
          <w:rFonts w:ascii="Arial" w:hAnsi="Arial" w:cs="Arial"/>
          <w:sz w:val="18"/>
          <w:szCs w:val="18"/>
        </w:rPr>
      </w:pPr>
    </w:p>
    <w:p w14:paraId="5A19AAB0" w14:textId="77777777" w:rsidR="00E27B63" w:rsidRPr="00844EC5" w:rsidRDefault="00E27B63" w:rsidP="00E27B63">
      <w:pPr>
        <w:jc w:val="both"/>
        <w:rPr>
          <w:rFonts w:ascii="Arial" w:hAnsi="Arial" w:cs="Arial"/>
          <w:sz w:val="18"/>
          <w:szCs w:val="18"/>
        </w:rPr>
      </w:pPr>
    </w:p>
    <w:p w14:paraId="25B609DD" w14:textId="4B0C1060" w:rsidR="00E27B63" w:rsidRPr="00844EC5" w:rsidRDefault="00E27B63" w:rsidP="00E27B63">
      <w:pPr>
        <w:jc w:val="center"/>
        <w:rPr>
          <w:rFonts w:ascii="Arial" w:hAnsi="Arial" w:cs="Arial"/>
          <w:b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 xml:space="preserve">PARAMETRY </w:t>
      </w:r>
      <w:r w:rsidRPr="00844EC5">
        <w:rPr>
          <w:rFonts w:ascii="Arial" w:hAnsi="Arial" w:cs="Arial"/>
          <w:b/>
          <w:sz w:val="18"/>
          <w:szCs w:val="18"/>
        </w:rPr>
        <w:t>AUTOMATYCZNEGO ANALIZATORA MIKROBIOLOGICZNEGO DO IDENTYFIKACJI DROBNOUSTROJÓW I OKREŚLANIA LEKOWRAŻLIWOŚCI</w:t>
      </w:r>
    </w:p>
    <w:p w14:paraId="53A53AA7" w14:textId="047E849C" w:rsidR="00E27B63" w:rsidRPr="00844EC5" w:rsidRDefault="00E27B63" w:rsidP="00E27B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>(Pakiet 3)</w:t>
      </w:r>
    </w:p>
    <w:p w14:paraId="288E7CCB" w14:textId="74602FC5" w:rsidR="00E27B63" w:rsidRPr="00844EC5" w:rsidRDefault="00E27B63">
      <w:pPr>
        <w:rPr>
          <w:rFonts w:ascii="Arial" w:hAnsi="Arial" w:cs="Arial"/>
          <w:sz w:val="18"/>
          <w:szCs w:val="18"/>
        </w:rPr>
      </w:pPr>
    </w:p>
    <w:p w14:paraId="5C4F0145" w14:textId="5DF08E81" w:rsidR="00E27B63" w:rsidRPr="00844EC5" w:rsidRDefault="00E27B63">
      <w:pPr>
        <w:rPr>
          <w:rFonts w:ascii="Arial" w:hAnsi="Arial" w:cs="Arial"/>
          <w:sz w:val="18"/>
          <w:szCs w:val="18"/>
        </w:rPr>
      </w:pPr>
    </w:p>
    <w:tbl>
      <w:tblPr>
        <w:tblW w:w="11303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8422"/>
        <w:gridCol w:w="96"/>
        <w:gridCol w:w="754"/>
        <w:gridCol w:w="142"/>
        <w:gridCol w:w="1036"/>
      </w:tblGrid>
      <w:tr w:rsidR="00E27B63" w:rsidRPr="00844EC5" w14:paraId="7DC3DA31" w14:textId="77777777" w:rsidTr="00E27B63">
        <w:trPr>
          <w:trHeight w:val="255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66FF6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21093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2B9F0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Proszę zaznaczyć właściwą kolumnę</w:t>
            </w:r>
          </w:p>
        </w:tc>
      </w:tr>
      <w:tr w:rsidR="00E27B63" w:rsidRPr="00844EC5" w14:paraId="2D901864" w14:textId="77777777" w:rsidTr="00E27B63">
        <w:trPr>
          <w:trHeight w:val="255"/>
          <w:jc w:val="center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9677DF" w14:textId="77777777" w:rsidR="00E27B63" w:rsidRPr="00844EC5" w:rsidRDefault="00E27B63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8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8184F1" w14:textId="77777777" w:rsidR="00E27B63" w:rsidRPr="00844EC5" w:rsidRDefault="00E27B63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61713" w14:textId="77777777" w:rsidR="00E27B63" w:rsidRPr="00844EC5" w:rsidRDefault="00E27B63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001C1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27B63" w:rsidRPr="00844EC5" w14:paraId="3AFCA716" w14:textId="77777777" w:rsidTr="00E27B63">
        <w:trPr>
          <w:trHeight w:val="51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6E8D" w14:textId="77777777" w:rsidR="00E27B63" w:rsidRPr="00844EC5" w:rsidRDefault="00E27B63" w:rsidP="00122AC3">
            <w:pPr>
              <w:numPr>
                <w:ilvl w:val="0"/>
                <w:numId w:val="5"/>
              </w:numPr>
              <w:tabs>
                <w:tab w:val="left" w:pos="276"/>
              </w:tabs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1CFDF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Pełna automatyzacja wykonywanych badań (napełnianie testów, inkubacja, odczyt wyników)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5DC7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A64DF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7387371F" w14:textId="77777777" w:rsidTr="00E27B63">
        <w:trPr>
          <w:trHeight w:val="51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2DC4D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A1944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Turbidymetryczna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metoda określania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lekowrażliwości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0E61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A6C8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4B473C53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92C1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CBE92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Możliwość oznaczenia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lekowrażliwości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ziarenkowców G(+), pałeczek G (-), drożdżaków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7B351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00D1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55E32BC8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134C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B079A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Czytnik kodów kreskowych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733E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4D243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3B132096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7086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0887E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Zapewnienie densytometru na czas trwania umowy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10C02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9871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FCD743F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E5F1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34B62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Wynik wrażliwości podawany w wartościach MIC i w postaci kategorii (S,I,R)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FB99C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04254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07D3FCC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165A8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5D6E5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Graficzna i /lub tekstowa wersja oprogramowania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C237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AC92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7D1FE13E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3806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2F985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Oddzielny program do kontroli jakości, będący częścią systemu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B5E21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6CE2A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1C02BEF" w14:textId="77777777" w:rsidTr="00E27B63">
        <w:trPr>
          <w:trHeight w:val="51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0C5F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47FD6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>Aparat powinien zapewniać dwukierunkową wymianę danych z systemem informatycznym LIS, pracownią Bakteriologii poprzez port komunikacyjny RS232 lub USB za pośrednictwem aplikacji protokołu wymiany danych, bez konieczności dodatkowego przepisania danych, wprost do urządzenia lub aparatu.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2116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73BDB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3464758B" w14:textId="77777777" w:rsidTr="00E27B63">
        <w:trPr>
          <w:trHeight w:val="51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22E76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D5F60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Oznaczenia testów identyfikacyjnych i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antybiogramowych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na oddzielnych testach</w:t>
            </w: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lub w panelach łącznie (identyfikacja i antybiogram)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BF0B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DC252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78FC4C1B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E205A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BE1C8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Oprogramowanie w systemie WINDOWS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17B45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AFBB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7DEBB29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AA56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368E6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Kolorymetryczna metoda identyfikacji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C4096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67CCE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0EE1E40D" w14:textId="77777777" w:rsidTr="00E27B63">
        <w:trPr>
          <w:trHeight w:val="51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E2F2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52998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System złożony z modułu inkubacyjno-pomiarowego, komputera z monitorem i drukarką oraz UPS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713A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9A313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AF10504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7987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0E95D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Interpretacja wyników przez System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Expertowy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>, przedstawiona graficznie i /lub tekstowo zgodnie z aktualnymi rekomendacjami EUCAST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56CE7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FA4C6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5FBD1773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300F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2A5D6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Możliwość identyfikacji następujących drobnoustrojów: </w:t>
            </w: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Gram-</w:t>
            </w:r>
            <w:proofErr w:type="spellStart"/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ujemnych,Gram</w:t>
            </w:r>
            <w:proofErr w:type="spellEnd"/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-dodatnich, </w:t>
            </w:r>
            <w:proofErr w:type="spellStart"/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Haemofilnych</w:t>
            </w:r>
            <w:proofErr w:type="spellEnd"/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Neisseria</w:t>
            </w:r>
            <w:proofErr w:type="spellEnd"/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bakterii beztlenowych, drożdży i drożdżaków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0DC47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9252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09787CA5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7170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1CDA5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Możliwość oznaczenia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lekowrażliwości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>:</w:t>
            </w: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Gram-ujemne, Gram-dodatnie, grzyby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2BCD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C30C9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481CE1BD" w14:textId="77777777" w:rsidTr="00E27B63">
        <w:trPr>
          <w:trHeight w:val="51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6F73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A80BE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Możliwość wykonania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lekowrażliwości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na testach automatycznych dla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Streptococcus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pneumoniae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9DD81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67AB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444757C6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E89A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426B9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Testy identyfikacyjne zawierające minimum 50 dołków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6BB1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08AB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0727E8A1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F14A0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74C30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Testy identyfikacyjne i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antybiogramowe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zaopatrzone w kody kreskowe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2B643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706AD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4C5AA801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40A6F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102AB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Testy całkowicie szczelne po napełnieniu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1265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6FFA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A7EBD09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1491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DCF3A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Liczba miejsc pomiarowych w systemie do 50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A1AA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DB613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1426E062" w14:textId="77777777" w:rsidTr="00E27B63">
        <w:trPr>
          <w:trHeight w:val="2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DCB5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DEECE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Średni termin ważności testów 12 miesięcy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59FC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BE9D8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2EF924F" w14:textId="77777777" w:rsidTr="00E27B63">
        <w:trPr>
          <w:trHeight w:val="75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CC12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3986B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Komputer współpracujący z aparatem: 2 rdzeniowy procesor, dysk 250 GB, monitor LCD 19, system operacyjny Windows 7x86, klawiatura i myszka w komplecie, program antywirusowy Kasperski, zainstalowany klient systemu LIS, skonfigurowana komunikacja dwukierunkowa, podłączenie do sieci LAN szpitala.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1E75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4354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503756C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9B4B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E761E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Style w:val="FontStyle24"/>
                <w:rFonts w:ascii="Arial" w:hAnsi="Arial" w:cs="Arial"/>
                <w:sz w:val="18"/>
                <w:szCs w:val="18"/>
              </w:rPr>
              <w:t>Jeżeli prawidłowa praca urządzenia wymaga temperatury nie przekraczającej przedziału 15°C -30°C dostawca wyposaży pracownię w klimatyzację niezbędną do utrzymania prawidłowej temperatury dla pracy urządzenia. Pomieszczenie 70 m²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64FFD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76C0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11E9A126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89A1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88D5A" w14:textId="77777777" w:rsidR="00E27B63" w:rsidRPr="00844EC5" w:rsidRDefault="00E27B63">
            <w:pPr>
              <w:snapToGrid w:val="0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Raz w roku pokrycie kosztów związanych z udziałem w konferencji naukowej, krajowej (materiały naukowe, posiłki, noclegi) np. Wiosenna Szkoła Mikrobiologii dla jednej osoby.  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38172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E4C2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40BDF0D5" w14:textId="77777777" w:rsidTr="00E27B63">
        <w:trPr>
          <w:trHeight w:val="630"/>
          <w:jc w:val="center"/>
        </w:trPr>
        <w:tc>
          <w:tcPr>
            <w:tcW w:w="1130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EAE6" w14:textId="77777777" w:rsidR="00E27B63" w:rsidRPr="00844EC5" w:rsidRDefault="00E27B63">
            <w:pPr>
              <w:snapToGrid w:val="0"/>
              <w:ind w:left="7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14:paraId="585B46F4" w14:textId="77777777" w:rsidR="00E27B63" w:rsidRPr="00844EC5" w:rsidRDefault="00E27B63">
            <w:pPr>
              <w:ind w:left="720"/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WARUNKI SERWISOWE</w:t>
            </w:r>
          </w:p>
        </w:tc>
      </w:tr>
      <w:tr w:rsidR="00E27B63" w:rsidRPr="00844EC5" w14:paraId="0084A379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CEE53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FC2EA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>Nieodpłatny serwis na czas trwania umowy (oprócz części zużywalnych podlegających okresowej wymianie, jeżeli odpłatnie proszę wymienić jakie i wycenić)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5FE7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F30B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1DDAD235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00E74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76C81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>Czas reakcji serwisu do 48 h w dni robocze od momentu zgłoszenia awarii telefonicznie lub droga mailową. Urządzenie zastępcze przy naprawie powyżej 5 dni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79B0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B3346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4BCC52F2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038F" w14:textId="77777777" w:rsidR="00E27B63" w:rsidRPr="00844EC5" w:rsidRDefault="00E27B63" w:rsidP="00122AC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869A7" w14:textId="77777777" w:rsidR="00E27B63" w:rsidRPr="00844EC5" w:rsidRDefault="00E27B63">
            <w:pPr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>Adres serwisu, nr telefonu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A0A4D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A159F" w14:textId="77777777" w:rsidR="00E27B63" w:rsidRPr="00844EC5" w:rsidRDefault="00E27B63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2ECB4072" w14:textId="77777777" w:rsidTr="00E27B63">
        <w:trPr>
          <w:trHeight w:val="630"/>
          <w:jc w:val="center"/>
        </w:trPr>
        <w:tc>
          <w:tcPr>
            <w:tcW w:w="1130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6F41D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14:paraId="521FF372" w14:textId="77777777" w:rsidR="00E27B63" w:rsidRPr="00844EC5" w:rsidRDefault="00E27B63">
            <w:pPr>
              <w:spacing w:before="60" w:after="6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27B63" w:rsidRPr="00844EC5" w14:paraId="06A5AE73" w14:textId="77777777" w:rsidTr="00E27B63">
        <w:trPr>
          <w:trHeight w:val="242"/>
          <w:jc w:val="center"/>
        </w:trPr>
        <w:tc>
          <w:tcPr>
            <w:tcW w:w="927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41BB2" w14:textId="77777777" w:rsidR="00E27B63" w:rsidRPr="00844EC5" w:rsidRDefault="00E27B63">
            <w:pPr>
              <w:snapToGrid w:val="0"/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Parametr oceniany</w:t>
            </w:r>
          </w:p>
        </w:tc>
        <w:tc>
          <w:tcPr>
            <w:tcW w:w="2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76409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E27B63" w:rsidRPr="00844EC5" w14:paraId="502D8D47" w14:textId="77777777" w:rsidTr="00E27B63">
        <w:trPr>
          <w:trHeight w:val="242"/>
          <w:jc w:val="center"/>
        </w:trPr>
        <w:tc>
          <w:tcPr>
            <w:tcW w:w="92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222AF3" w14:textId="77777777" w:rsidR="00E27B63" w:rsidRPr="00844EC5" w:rsidRDefault="00E27B63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67675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B399A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27B63" w:rsidRPr="00844EC5" w14:paraId="7AAD16DE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1CFCE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E0B12" w14:textId="77777777" w:rsidR="00E27B63" w:rsidRPr="00844EC5" w:rsidRDefault="00E27B63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  <w:lang w:eastAsia="ar-SA"/>
              </w:rPr>
              <w:t>Napełnianie paneli w aparacie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877B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960A3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B63" w:rsidRPr="00844EC5" w14:paraId="222B9195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331B1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634A2" w14:textId="77777777" w:rsidR="00E27B63" w:rsidRPr="00844EC5" w:rsidRDefault="00E27B63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Identyfikacja mechanizmów oporności: MRSA, MRSE, GISA, </w:t>
            </w:r>
            <w:proofErr w:type="spellStart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MLSb</w:t>
            </w:r>
            <w:proofErr w:type="spellEnd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, VRE, HLAR, ESBL, </w:t>
            </w:r>
            <w:proofErr w:type="spellStart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AmpC</w:t>
            </w:r>
            <w:proofErr w:type="spellEnd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, MBL, KPC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02D2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EF34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B63" w:rsidRPr="00844EC5" w14:paraId="35FE1FA1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CC5FC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451FA" w14:textId="77777777" w:rsidR="00E27B63" w:rsidRPr="00844EC5" w:rsidRDefault="00E27B63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Odczyty przez aparat w max. 15 minutowych odstępach, możliwość podglądu wyników cząstkowych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9C05B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4969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B63" w:rsidRPr="00844EC5" w14:paraId="43680F2B" w14:textId="77777777" w:rsidTr="00E27B63">
        <w:trPr>
          <w:trHeight w:val="630"/>
          <w:jc w:val="center"/>
        </w:trPr>
        <w:tc>
          <w:tcPr>
            <w:tcW w:w="1130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3F33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14:paraId="17556DF5" w14:textId="77777777" w:rsidR="00E27B63" w:rsidRPr="00844EC5" w:rsidRDefault="00E27B63">
            <w:pPr>
              <w:snapToGrid w:val="0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Sposób przyznawania punktów dla kryterium ocena techniczna (jakość):</w:t>
            </w:r>
          </w:p>
        </w:tc>
      </w:tr>
      <w:tr w:rsidR="00E27B63" w:rsidRPr="00844EC5" w14:paraId="4088E0AE" w14:textId="77777777" w:rsidTr="00E27B63">
        <w:trPr>
          <w:trHeight w:val="630"/>
          <w:jc w:val="center"/>
        </w:trPr>
        <w:tc>
          <w:tcPr>
            <w:tcW w:w="93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C32F" w14:textId="77777777" w:rsidR="00E27B63" w:rsidRPr="00844EC5" w:rsidRDefault="00E27B63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14:paraId="3FBE9E64" w14:textId="77777777" w:rsidR="00E27B63" w:rsidRPr="00844EC5" w:rsidRDefault="00E27B63">
            <w:pPr>
              <w:snapToGrid w:val="0"/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Parametr oceniany</w:t>
            </w:r>
          </w:p>
        </w:tc>
        <w:tc>
          <w:tcPr>
            <w:tcW w:w="1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F44A3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Maksymalna ilość punktów</w:t>
            </w:r>
          </w:p>
        </w:tc>
      </w:tr>
      <w:tr w:rsidR="00E27B63" w:rsidRPr="00844EC5" w14:paraId="08C3C53F" w14:textId="77777777" w:rsidTr="00E27B63">
        <w:trPr>
          <w:trHeight w:val="630"/>
          <w:jc w:val="center"/>
        </w:trPr>
        <w:tc>
          <w:tcPr>
            <w:tcW w:w="9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04747" w14:textId="77777777" w:rsidR="00E27B63" w:rsidRPr="00844EC5" w:rsidRDefault="00E27B63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B675B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8CB80" w14:textId="77777777" w:rsidR="00E27B63" w:rsidRPr="00844EC5" w:rsidRDefault="00E2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E27B63" w:rsidRPr="00844EC5" w14:paraId="69F2133D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2A9E6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CB63F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Napełnianie paneli w aparacie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8529E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67F65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27B63" w:rsidRPr="00844EC5" w14:paraId="56982941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90B4B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2E096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I</w:t>
            </w: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dentyfikacja mechanizmów oporności: MRSA, MRSE, GISA, </w:t>
            </w:r>
            <w:proofErr w:type="spellStart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MLSb</w:t>
            </w:r>
            <w:proofErr w:type="spellEnd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, VRE, HLAR, ESBL, </w:t>
            </w:r>
            <w:proofErr w:type="spellStart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AmpC</w:t>
            </w:r>
            <w:proofErr w:type="spellEnd"/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, MBL, KPC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EB801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5CC37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27B63" w:rsidRPr="00844EC5" w14:paraId="78BB4C9C" w14:textId="77777777" w:rsidTr="00E27B63">
        <w:trPr>
          <w:trHeight w:val="630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38333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CF42D" w14:textId="77777777" w:rsidR="00E27B63" w:rsidRPr="00844EC5" w:rsidRDefault="00E27B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Odczyty przez aparat w max. 15 minutowych odstępach, możliwość podglądu wyników cząstkowych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0221D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97C1D" w14:textId="77777777" w:rsidR="00E27B63" w:rsidRPr="00844EC5" w:rsidRDefault="00E27B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4476E20D" w14:textId="77777777" w:rsidR="00E27B63" w:rsidRPr="00844EC5" w:rsidRDefault="00E27B63" w:rsidP="00E27B63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1FCADD6C" w14:textId="77777777" w:rsidR="00E27B63" w:rsidRPr="00844EC5" w:rsidRDefault="00E27B63" w:rsidP="00E27B63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b/>
          <w:sz w:val="18"/>
          <w:szCs w:val="18"/>
        </w:rPr>
        <w:t>Maksymalna ilość punktów w kryterium jakość: 30</w:t>
      </w:r>
    </w:p>
    <w:p w14:paraId="449D43C3" w14:textId="77777777" w:rsidR="00E27B63" w:rsidRPr="00844EC5" w:rsidRDefault="00E27B63" w:rsidP="00E27B63">
      <w:pPr>
        <w:rPr>
          <w:rFonts w:ascii="Arial" w:eastAsia="Lucida Sans Unicode" w:hAnsi="Arial" w:cs="Arial"/>
          <w:b/>
          <w:sz w:val="18"/>
          <w:szCs w:val="18"/>
        </w:rPr>
      </w:pPr>
    </w:p>
    <w:p w14:paraId="603D6D46" w14:textId="77777777" w:rsidR="00E27B63" w:rsidRPr="00844EC5" w:rsidRDefault="00E27B63" w:rsidP="00E27B63">
      <w:pPr>
        <w:rPr>
          <w:rFonts w:ascii="Arial" w:eastAsia="Lucida Sans Unicode" w:hAnsi="Arial" w:cs="Arial"/>
          <w:b/>
          <w:sz w:val="18"/>
          <w:szCs w:val="18"/>
        </w:rPr>
      </w:pPr>
    </w:p>
    <w:p w14:paraId="2F9603AD" w14:textId="77777777" w:rsidR="00E27B63" w:rsidRPr="00844EC5" w:rsidRDefault="00E27B63" w:rsidP="00E27B63">
      <w:pPr>
        <w:rPr>
          <w:rFonts w:ascii="Arial" w:eastAsia="NSimSun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b/>
          <w:sz w:val="18"/>
          <w:szCs w:val="18"/>
        </w:rPr>
        <w:t xml:space="preserve">Wymagane dokumenty </w:t>
      </w:r>
    </w:p>
    <w:p w14:paraId="2917D73F" w14:textId="77777777" w:rsidR="00E27B63" w:rsidRPr="00844EC5" w:rsidRDefault="00E27B63" w:rsidP="00E27B63">
      <w:pPr>
        <w:numPr>
          <w:ilvl w:val="1"/>
          <w:numId w:val="2"/>
        </w:num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 xml:space="preserve">Deklaracja zgodności CE oraz </w:t>
      </w:r>
      <w:r w:rsidRPr="00844EC5">
        <w:rPr>
          <w:rFonts w:ascii="Arial" w:eastAsia="Lucida Sans Unicode" w:hAnsi="Arial" w:cs="Arial"/>
          <w:color w:val="000000"/>
          <w:sz w:val="18"/>
          <w:szCs w:val="18"/>
        </w:rPr>
        <w:t>IVD</w:t>
      </w:r>
      <w:r w:rsidRPr="00844EC5">
        <w:rPr>
          <w:rFonts w:ascii="Arial" w:eastAsia="Lucida Sans Unicode" w:hAnsi="Arial" w:cs="Arial"/>
          <w:sz w:val="18"/>
          <w:szCs w:val="18"/>
        </w:rPr>
        <w:t xml:space="preserve"> dla urządzenia i testów.</w:t>
      </w:r>
    </w:p>
    <w:p w14:paraId="12A945BC" w14:textId="77777777" w:rsidR="00E27B63" w:rsidRPr="00844EC5" w:rsidRDefault="00E27B63" w:rsidP="00E27B63">
      <w:pPr>
        <w:numPr>
          <w:ilvl w:val="1"/>
          <w:numId w:val="2"/>
        </w:num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Karty charakterystyki produktów.</w:t>
      </w:r>
    </w:p>
    <w:p w14:paraId="02E4F978" w14:textId="77777777" w:rsidR="00E27B63" w:rsidRPr="00844EC5" w:rsidRDefault="00E27B63" w:rsidP="00E27B63">
      <w:pPr>
        <w:numPr>
          <w:ilvl w:val="1"/>
          <w:numId w:val="2"/>
        </w:num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Karty charakterystyki substancji niebezpiecznych – jeśli dotyczy.</w:t>
      </w:r>
    </w:p>
    <w:p w14:paraId="25431E9A" w14:textId="77777777" w:rsidR="00E27B63" w:rsidRPr="00844EC5" w:rsidRDefault="00E27B63" w:rsidP="00E27B63">
      <w:pPr>
        <w:numPr>
          <w:ilvl w:val="1"/>
          <w:numId w:val="2"/>
        </w:num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Specyfikacja techniczna dla aparatu.</w:t>
      </w:r>
    </w:p>
    <w:p w14:paraId="1AF9C1A8" w14:textId="30BA650A" w:rsidR="00E27B63" w:rsidRPr="00B267BF" w:rsidRDefault="00E27B63" w:rsidP="00E27B63">
      <w:pPr>
        <w:numPr>
          <w:ilvl w:val="1"/>
          <w:numId w:val="2"/>
        </w:numPr>
        <w:tabs>
          <w:tab w:val="left" w:pos="432"/>
        </w:tabs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Materiały informacyjne dla testów  oraz i</w:t>
      </w:r>
      <w:r w:rsidRPr="00844EC5">
        <w:rPr>
          <w:rFonts w:ascii="Arial" w:eastAsia="Lucida Sans Unicode" w:hAnsi="Arial" w:cs="Arial"/>
          <w:sz w:val="18"/>
          <w:szCs w:val="18"/>
          <w:lang w:eastAsia="ar-SA"/>
        </w:rPr>
        <w:t>nstrukcja obsługi aparatu w języku</w:t>
      </w:r>
    </w:p>
    <w:p w14:paraId="79C2EBBF" w14:textId="45DB0AA7" w:rsidR="00B267BF" w:rsidRDefault="00B267BF" w:rsidP="00B267BF">
      <w:pPr>
        <w:tabs>
          <w:tab w:val="left" w:pos="432"/>
        </w:tabs>
        <w:rPr>
          <w:rFonts w:ascii="Arial" w:eastAsia="Lucida Sans Unicode" w:hAnsi="Arial" w:cs="Arial"/>
          <w:sz w:val="18"/>
          <w:szCs w:val="18"/>
          <w:lang w:eastAsia="ar-SA"/>
        </w:rPr>
      </w:pPr>
    </w:p>
    <w:p w14:paraId="7F3483B4" w14:textId="77777777" w:rsidR="00B267BF" w:rsidRPr="00844EC5" w:rsidRDefault="00B267BF" w:rsidP="00B267BF">
      <w:pPr>
        <w:tabs>
          <w:tab w:val="left" w:pos="432"/>
        </w:tabs>
        <w:rPr>
          <w:rFonts w:ascii="Arial" w:hAnsi="Arial" w:cs="Arial"/>
          <w:sz w:val="18"/>
          <w:szCs w:val="18"/>
        </w:rPr>
      </w:pPr>
    </w:p>
    <w:p w14:paraId="7379E40D" w14:textId="77777777" w:rsidR="00B267BF" w:rsidRDefault="00B267BF" w:rsidP="00B267BF">
      <w:r>
        <w:rPr>
          <w:rFonts w:ascii="Arial" w:hAnsi="Arial" w:cs="Arial"/>
        </w:rPr>
        <w:t xml:space="preserve">Podać nr katalogowe wszystkich dostępnych testów. Zamawiający dopuszcza w czasie trwania umowy zmiany nr </w:t>
      </w:r>
      <w:proofErr w:type="spellStart"/>
      <w:r>
        <w:rPr>
          <w:rFonts w:ascii="Arial" w:hAnsi="Arial" w:cs="Arial"/>
        </w:rPr>
        <w:t>katologowych</w:t>
      </w:r>
      <w:proofErr w:type="spellEnd"/>
      <w:r>
        <w:rPr>
          <w:rFonts w:ascii="Arial" w:hAnsi="Arial" w:cs="Arial"/>
        </w:rPr>
        <w:t xml:space="preserve"> kart kiedy będą zmieniane  po zaleceniach konsultanta krajowego. Ceny kart pozostaną bez zmian.</w:t>
      </w:r>
    </w:p>
    <w:p w14:paraId="262EBB8A" w14:textId="77777777" w:rsidR="00B267BF" w:rsidRDefault="00B267BF" w:rsidP="00B267BF"/>
    <w:p w14:paraId="69DD5780" w14:textId="77777777" w:rsidR="00B267BF" w:rsidRDefault="00B267BF" w:rsidP="00B267BF">
      <w:r>
        <w:rPr>
          <w:rFonts w:ascii="Arial" w:hAnsi="Arial" w:cs="Arial"/>
        </w:rPr>
        <w:t xml:space="preserve">Proszę podać nazwy </w:t>
      </w:r>
      <w:proofErr w:type="spellStart"/>
      <w:r>
        <w:rPr>
          <w:rFonts w:ascii="Arial" w:hAnsi="Arial" w:cs="Arial"/>
        </w:rPr>
        <w:t>wszystkich:odczynników</w:t>
      </w:r>
      <w:proofErr w:type="spellEnd"/>
      <w:r>
        <w:rPr>
          <w:rFonts w:ascii="Arial" w:hAnsi="Arial" w:cs="Arial"/>
        </w:rPr>
        <w:t xml:space="preserve">/probówek/innych materiałów zużywalnych np. sól fizjologiczna, barwniki, probówki inne podłoża </w:t>
      </w:r>
      <w:proofErr w:type="spellStart"/>
      <w:r>
        <w:rPr>
          <w:rFonts w:ascii="Arial" w:hAnsi="Arial" w:cs="Arial"/>
        </w:rPr>
        <w:t>zwalidowane</w:t>
      </w:r>
      <w:proofErr w:type="spellEnd"/>
      <w:r>
        <w:rPr>
          <w:rFonts w:ascii="Arial" w:hAnsi="Arial" w:cs="Arial"/>
        </w:rPr>
        <w:t xml:space="preserve"> do bezpośredniego wykonywania  testów  na aparacie</w:t>
      </w:r>
    </w:p>
    <w:p w14:paraId="3E621BCF" w14:textId="54D1A4F9" w:rsidR="00C7752A" w:rsidRPr="00844EC5" w:rsidRDefault="00C7752A" w:rsidP="00C7752A">
      <w:pPr>
        <w:tabs>
          <w:tab w:val="left" w:pos="432"/>
        </w:tabs>
        <w:rPr>
          <w:rFonts w:ascii="Arial" w:eastAsia="Lucida Sans Unicode" w:hAnsi="Arial" w:cs="Arial"/>
          <w:sz w:val="18"/>
          <w:szCs w:val="18"/>
          <w:lang w:eastAsia="ar-SA"/>
        </w:rPr>
      </w:pPr>
    </w:p>
    <w:p w14:paraId="09B2B6F5" w14:textId="282187F5" w:rsidR="00C7752A" w:rsidRPr="00844EC5" w:rsidRDefault="00C7752A" w:rsidP="00C7752A">
      <w:pPr>
        <w:tabs>
          <w:tab w:val="left" w:pos="432"/>
        </w:tabs>
        <w:rPr>
          <w:rFonts w:ascii="Arial" w:eastAsia="Lucida Sans Unicode" w:hAnsi="Arial" w:cs="Arial"/>
          <w:sz w:val="18"/>
          <w:szCs w:val="18"/>
          <w:lang w:eastAsia="ar-SA"/>
        </w:rPr>
      </w:pPr>
    </w:p>
    <w:p w14:paraId="29698943" w14:textId="50C39F36" w:rsidR="00C7752A" w:rsidRPr="00844EC5" w:rsidRDefault="00C7752A" w:rsidP="00C7752A">
      <w:pPr>
        <w:tabs>
          <w:tab w:val="left" w:pos="432"/>
        </w:tabs>
        <w:rPr>
          <w:rFonts w:ascii="Arial" w:eastAsia="Lucida Sans Unicode" w:hAnsi="Arial" w:cs="Arial"/>
          <w:sz w:val="18"/>
          <w:szCs w:val="18"/>
          <w:lang w:eastAsia="ar-SA"/>
        </w:rPr>
      </w:pPr>
    </w:p>
    <w:p w14:paraId="510D6968" w14:textId="0A91973F" w:rsidR="00C7752A" w:rsidRPr="00844EC5" w:rsidRDefault="00C7752A" w:rsidP="00C7752A">
      <w:pPr>
        <w:tabs>
          <w:tab w:val="left" w:pos="432"/>
        </w:tabs>
        <w:rPr>
          <w:rFonts w:ascii="Arial" w:eastAsia="Lucida Sans Unicode" w:hAnsi="Arial" w:cs="Arial"/>
          <w:sz w:val="18"/>
          <w:szCs w:val="18"/>
          <w:lang w:eastAsia="ar-SA"/>
        </w:rPr>
      </w:pPr>
    </w:p>
    <w:p w14:paraId="0E6404E9" w14:textId="2E1D1AE3" w:rsidR="00C7752A" w:rsidRPr="00844EC5" w:rsidRDefault="00C7752A" w:rsidP="00C7752A">
      <w:pPr>
        <w:tabs>
          <w:tab w:val="left" w:pos="432"/>
        </w:tabs>
        <w:rPr>
          <w:rFonts w:ascii="Arial" w:eastAsia="Lucida Sans Unicode" w:hAnsi="Arial" w:cs="Arial"/>
          <w:sz w:val="18"/>
          <w:szCs w:val="18"/>
          <w:lang w:eastAsia="ar-SA"/>
        </w:rPr>
      </w:pPr>
    </w:p>
    <w:p w14:paraId="43BC05F8" w14:textId="77777777" w:rsidR="00B267BF" w:rsidRDefault="00C7752A" w:rsidP="00C7752A">
      <w:pPr>
        <w:tabs>
          <w:tab w:val="left" w:pos="432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 xml:space="preserve">WYMAGANIA DOTYCZĄCE TESTÓW IDENTYFIKACYJNYCH,, SZCZEPÓW WZORCOWYCH, KRĄŻKÓW, </w:t>
      </w:r>
    </w:p>
    <w:p w14:paraId="585475EE" w14:textId="3F809AB6" w:rsidR="00C7752A" w:rsidRPr="00844EC5" w:rsidRDefault="00C7752A" w:rsidP="00C7752A">
      <w:pPr>
        <w:tabs>
          <w:tab w:val="left" w:pos="432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>E-TESTÓW (pakiet 4)</w:t>
      </w:r>
    </w:p>
    <w:p w14:paraId="2FAE09F9" w14:textId="77777777" w:rsidR="00C7752A" w:rsidRPr="00844EC5" w:rsidRDefault="00C7752A" w:rsidP="00C7752A">
      <w:pPr>
        <w:tabs>
          <w:tab w:val="left" w:pos="432"/>
        </w:tabs>
        <w:rPr>
          <w:rFonts w:ascii="Arial" w:hAnsi="Arial" w:cs="Arial"/>
          <w:sz w:val="18"/>
          <w:szCs w:val="18"/>
        </w:rPr>
      </w:pPr>
    </w:p>
    <w:p w14:paraId="62C3A536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>Warunki konieczne</w:t>
      </w:r>
    </w:p>
    <w:p w14:paraId="06A5FD22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28ECC623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1. Certyfikat ISO 9001 na produkcję testów i podłoży</w:t>
      </w:r>
    </w:p>
    <w:p w14:paraId="1E79FCD1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2. Certyfikat ISO 13485:2003 podłoża na płytkach</w:t>
      </w:r>
    </w:p>
    <w:p w14:paraId="48E49812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3. Certyfikaty Kontroli Jakości do każdej serii podłoży na płytkach i w probówkach, butelek, testów . Do oferty dołączyć przykładowe certyfikaty dla poszczególnych produktów.</w:t>
      </w:r>
    </w:p>
    <w:p w14:paraId="04AAC295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4. Parametry graniczne dla podłoży gotowych na płytkach i probówkach:</w:t>
      </w:r>
    </w:p>
    <w:p w14:paraId="25F79204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proofErr w:type="spellStart"/>
      <w:r w:rsidRPr="00844EC5">
        <w:rPr>
          <w:rFonts w:ascii="Arial" w:hAnsi="Arial" w:cs="Arial"/>
          <w:sz w:val="18"/>
          <w:szCs w:val="18"/>
        </w:rPr>
        <w:t>a.Świadectwo</w:t>
      </w:r>
      <w:proofErr w:type="spellEnd"/>
      <w:r w:rsidRPr="00844EC5">
        <w:rPr>
          <w:rFonts w:ascii="Arial" w:hAnsi="Arial" w:cs="Arial"/>
          <w:sz w:val="18"/>
          <w:szCs w:val="18"/>
        </w:rPr>
        <w:t xml:space="preserve"> kontroli jakości (Certyfikat Kontroli Jakości Każdej Partii Produktów) zawiera minimum:</w:t>
      </w:r>
    </w:p>
    <w:p w14:paraId="25A96CA9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·Nazwę producenta, nazwę produktu, numer serii, datę ważności, </w:t>
      </w:r>
    </w:p>
    <w:p w14:paraId="6FBA54A0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·Ogólną charakterystykę pożywki: kolor, </w:t>
      </w:r>
      <w:proofErr w:type="spellStart"/>
      <w:r w:rsidRPr="00844EC5">
        <w:rPr>
          <w:rFonts w:ascii="Arial" w:hAnsi="Arial" w:cs="Arial"/>
          <w:sz w:val="18"/>
          <w:szCs w:val="18"/>
        </w:rPr>
        <w:t>pH</w:t>
      </w:r>
      <w:proofErr w:type="spellEnd"/>
      <w:r w:rsidRPr="00844EC5">
        <w:rPr>
          <w:rFonts w:ascii="Arial" w:hAnsi="Arial" w:cs="Arial"/>
          <w:sz w:val="18"/>
          <w:szCs w:val="18"/>
        </w:rPr>
        <w:t>, opakowanie, sterylność</w:t>
      </w:r>
    </w:p>
    <w:p w14:paraId="5A4D7808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6902B920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proofErr w:type="spellStart"/>
      <w:r w:rsidRPr="00844EC5">
        <w:rPr>
          <w:rFonts w:ascii="Arial" w:hAnsi="Arial" w:cs="Arial"/>
          <w:sz w:val="18"/>
          <w:szCs w:val="18"/>
        </w:rPr>
        <w:t>b.Nadruk</w:t>
      </w:r>
      <w:proofErr w:type="spellEnd"/>
      <w:r w:rsidRPr="00844EC5">
        <w:rPr>
          <w:rFonts w:ascii="Arial" w:hAnsi="Arial" w:cs="Arial"/>
          <w:sz w:val="18"/>
          <w:szCs w:val="18"/>
        </w:rPr>
        <w:t xml:space="preserve"> na płytce powinien zawierać nazwę pożywki, numer serii, datę ważności, godzinę rozlania.</w:t>
      </w:r>
    </w:p>
    <w:p w14:paraId="2884E1E2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5. Terminy ważności podłoży na płytkach:</w:t>
      </w:r>
    </w:p>
    <w:p w14:paraId="0CDA6C1A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·minimum 4-10 tygodni dla pożywek. </w:t>
      </w:r>
    </w:p>
    <w:p w14:paraId="3271E27C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Do oferty dołączyć wykaz terminów ważności pożywek.</w:t>
      </w:r>
    </w:p>
    <w:p w14:paraId="560A7BFF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6. Wykonawca zobowiązuje się do udzielania konsultacji merytorycznych</w:t>
      </w:r>
    </w:p>
    <w:p w14:paraId="6B43D461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7. Wykonawca zobowiązuje się do terminowego i rzeczywistego uwzględniania reklamacji w ciągu 7 dni.</w:t>
      </w:r>
    </w:p>
    <w:p w14:paraId="243778EA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8. Czas odpowiedzi na reklamację i wymianę wadliwego towaru nie dłuższy niż 48 godzin.</w:t>
      </w:r>
    </w:p>
    <w:p w14:paraId="7F265D3B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9. Wykonawca dołączy do oferty metodyki oferowanych podłoży na płytkach. </w:t>
      </w:r>
    </w:p>
    <w:p w14:paraId="7DD3916C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10. Wielkość op. 10-20 sztuk.  Płytki muszą być opakowane w folię oraz karton  w celu zabezpieczenia   przez uszkodzeniami mechanicznymi oraz przed dostępem światła słonecznego.</w:t>
      </w:r>
    </w:p>
    <w:p w14:paraId="387ED924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11. Towar musi być transportowany w warunkach monitorowanych  (temperatura)</w:t>
      </w:r>
    </w:p>
    <w:p w14:paraId="755D0C1F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12. E-testy plastikowe lub papierowe, pakowane pojedynczo</w:t>
      </w:r>
    </w:p>
    <w:p w14:paraId="0DA6FD7F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Pozytywna opinia KORLD dotycząca podstawowych płytek i pasków MIC</w:t>
      </w:r>
    </w:p>
    <w:p w14:paraId="5A57AAE8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704461D7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0A6A73F6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30EF6BC6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Dostawa krążków </w:t>
      </w:r>
      <w:proofErr w:type="spellStart"/>
      <w:r w:rsidRPr="00844EC5">
        <w:rPr>
          <w:rFonts w:ascii="Arial" w:hAnsi="Arial" w:cs="Arial"/>
          <w:sz w:val="18"/>
          <w:szCs w:val="18"/>
        </w:rPr>
        <w:t>antybiogramowych</w:t>
      </w:r>
      <w:proofErr w:type="spellEnd"/>
      <w:r w:rsidRPr="00844EC5">
        <w:rPr>
          <w:rFonts w:ascii="Arial" w:hAnsi="Arial" w:cs="Arial"/>
          <w:sz w:val="18"/>
          <w:szCs w:val="18"/>
        </w:rPr>
        <w:t xml:space="preserve"> wraz z udostępnieniem dyspenserów ( 4szt.)</w:t>
      </w:r>
    </w:p>
    <w:p w14:paraId="6C0668BD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b/>
          <w:sz w:val="18"/>
          <w:szCs w:val="18"/>
        </w:rPr>
        <w:t xml:space="preserve">Wymagania dotyczące krążków </w:t>
      </w:r>
      <w:proofErr w:type="spellStart"/>
      <w:r w:rsidRPr="00844EC5">
        <w:rPr>
          <w:rFonts w:ascii="Arial" w:hAnsi="Arial" w:cs="Arial"/>
          <w:b/>
          <w:sz w:val="18"/>
          <w:szCs w:val="18"/>
        </w:rPr>
        <w:t>antybiogramowych</w:t>
      </w:r>
      <w:proofErr w:type="spellEnd"/>
    </w:p>
    <w:p w14:paraId="4CED0462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1. Certyfikat ISO 9001 na produkcję testów </w:t>
      </w:r>
    </w:p>
    <w:p w14:paraId="3BCE08D5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2. Certyfikat ISO 13485:2003 podłoża na płytkach</w:t>
      </w:r>
    </w:p>
    <w:p w14:paraId="6A359610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3. Certyfikaty Kontroli Jakości do każdej serii krążków, </w:t>
      </w:r>
      <w:proofErr w:type="spellStart"/>
      <w:r w:rsidRPr="00844EC5">
        <w:rPr>
          <w:rFonts w:ascii="Arial" w:hAnsi="Arial" w:cs="Arial"/>
          <w:sz w:val="18"/>
          <w:szCs w:val="18"/>
        </w:rPr>
        <w:t>Etestów</w:t>
      </w:r>
      <w:proofErr w:type="spellEnd"/>
      <w:r w:rsidRPr="00844EC5">
        <w:rPr>
          <w:rFonts w:ascii="Arial" w:hAnsi="Arial" w:cs="Arial"/>
          <w:sz w:val="18"/>
          <w:szCs w:val="18"/>
        </w:rPr>
        <w:t>. Do oferty dołączyć przykładowe certyfikaty dla poszczególnych produktów.</w:t>
      </w:r>
    </w:p>
    <w:p w14:paraId="24CAD6FB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4. Terminy ważności: minimum 6 miesięcy</w:t>
      </w:r>
    </w:p>
    <w:p w14:paraId="14A615A1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5. Wykonawca zobowiązuje się do udzielania konsultacji merytorycznych.</w:t>
      </w:r>
    </w:p>
    <w:p w14:paraId="42988F0A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6. Wykonawca zobowiązuje się do terminowego i rzeczywistego uwzględniania reklamacji w ciągu 7 dni.</w:t>
      </w:r>
    </w:p>
    <w:p w14:paraId="71B44C65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7. Czas odpowiedzi na reklamację i wymianę wadliwego towaru nie dłuższy niż 48 godzin.</w:t>
      </w:r>
    </w:p>
    <w:p w14:paraId="2CE3AFC2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8. Wykonawca dołączy do oferty metodyki oferowanych produktów. </w:t>
      </w:r>
    </w:p>
    <w:p w14:paraId="35DA8310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9. Wielkość op. 50 sztuk. Każda fiolka (</w:t>
      </w:r>
      <w:proofErr w:type="spellStart"/>
      <w:r w:rsidRPr="00844EC5">
        <w:rPr>
          <w:rFonts w:ascii="Arial" w:hAnsi="Arial" w:cs="Arial"/>
          <w:sz w:val="18"/>
          <w:szCs w:val="18"/>
        </w:rPr>
        <w:t>bilister</w:t>
      </w:r>
      <w:proofErr w:type="spellEnd"/>
      <w:r w:rsidRPr="00844EC5">
        <w:rPr>
          <w:rFonts w:ascii="Arial" w:hAnsi="Arial" w:cs="Arial"/>
          <w:sz w:val="18"/>
          <w:szCs w:val="18"/>
        </w:rPr>
        <w:t xml:space="preserve">) musi być opakowane w folię oraz karton  w celu zabezpieczenia przez uszkodzeniami mechanicznymi oraz przed dostępem światła słonecznego. Na kartonie musi być nadruk z nr katalogowym, nazwą podłoża, nr serii. </w:t>
      </w:r>
    </w:p>
    <w:p w14:paraId="1AE2D1A2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10. Towar musi być transportowany w warunkach monitorowanych</w:t>
      </w:r>
    </w:p>
    <w:p w14:paraId="0A90FF02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11. Do oferty załączyć pozytywną opinię Krajowego </w:t>
      </w:r>
      <w:proofErr w:type="spellStart"/>
      <w:r w:rsidRPr="00844EC5">
        <w:rPr>
          <w:rFonts w:ascii="Arial" w:hAnsi="Arial" w:cs="Arial"/>
          <w:sz w:val="18"/>
          <w:szCs w:val="18"/>
        </w:rPr>
        <w:t>Osrodka</w:t>
      </w:r>
      <w:proofErr w:type="spellEnd"/>
      <w:r w:rsidRPr="00844EC5">
        <w:rPr>
          <w:rFonts w:ascii="Arial" w:hAnsi="Arial" w:cs="Arial"/>
          <w:sz w:val="18"/>
          <w:szCs w:val="18"/>
        </w:rPr>
        <w:t xml:space="preserve"> ds. </w:t>
      </w:r>
      <w:proofErr w:type="spellStart"/>
      <w:r w:rsidRPr="00844EC5">
        <w:rPr>
          <w:rFonts w:ascii="Arial" w:hAnsi="Arial" w:cs="Arial"/>
          <w:sz w:val="18"/>
          <w:szCs w:val="18"/>
        </w:rPr>
        <w:t>Lekowrażliwości</w:t>
      </w:r>
      <w:proofErr w:type="spellEnd"/>
      <w:r w:rsidRPr="00844EC5">
        <w:rPr>
          <w:rFonts w:ascii="Arial" w:hAnsi="Arial" w:cs="Arial"/>
          <w:sz w:val="18"/>
          <w:szCs w:val="18"/>
        </w:rPr>
        <w:t>.</w:t>
      </w:r>
    </w:p>
    <w:p w14:paraId="7793AA51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>12. Wszystkie krążki przechowywane w takiej samej temperaturze -20 do +8st C.</w:t>
      </w:r>
    </w:p>
    <w:p w14:paraId="76F9E746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13 .Szczepy kontrolne, drobnoustroje pochodzące maksymalnie z 3 pasażu szczepu wzorcowego kolekcji ATCC, pakowane  po 2 </w:t>
      </w:r>
      <w:proofErr w:type="spellStart"/>
      <w:r w:rsidRPr="00844EC5">
        <w:rPr>
          <w:rFonts w:ascii="Arial" w:hAnsi="Arial" w:cs="Arial"/>
          <w:sz w:val="18"/>
          <w:szCs w:val="18"/>
        </w:rPr>
        <w:t>wymazówki</w:t>
      </w:r>
      <w:proofErr w:type="spellEnd"/>
      <w:r w:rsidRPr="00844EC5">
        <w:rPr>
          <w:rFonts w:ascii="Arial" w:hAnsi="Arial" w:cs="Arial"/>
          <w:sz w:val="18"/>
          <w:szCs w:val="18"/>
        </w:rPr>
        <w:t>. Okres ważności minimum 12 miesięcy</w:t>
      </w:r>
    </w:p>
    <w:p w14:paraId="6C2A6063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30C0AED3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6AFFAE0A" w14:textId="3CB8BB04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sz w:val="18"/>
          <w:szCs w:val="18"/>
        </w:rPr>
        <w:t xml:space="preserve">Raz w roku pokrycie kosztów związanych z udziałem w konferencji naukowej, krajowej (materiały naukowe, posiłki, noclegi) np. Wiosenna Szkoła Mikrobiologii dla jednej osoby. </w:t>
      </w:r>
    </w:p>
    <w:p w14:paraId="15EB6046" w14:textId="01D90C6A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7EBDEDB6" w14:textId="5755499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7DF51AF7" w14:textId="3F187243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27E449FC" w14:textId="7BF7139F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50B8BB1D" w14:textId="59EF2738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46C06776" w14:textId="472E30B3" w:rsidR="00C7752A" w:rsidRDefault="00C7752A" w:rsidP="00C7752A">
      <w:pPr>
        <w:rPr>
          <w:rFonts w:ascii="Arial" w:hAnsi="Arial" w:cs="Arial"/>
          <w:sz w:val="18"/>
          <w:szCs w:val="18"/>
        </w:rPr>
      </w:pPr>
    </w:p>
    <w:p w14:paraId="520F1E97" w14:textId="29155F59" w:rsidR="00B46B5D" w:rsidRDefault="00B46B5D" w:rsidP="00C7752A">
      <w:pPr>
        <w:rPr>
          <w:rFonts w:ascii="Arial" w:hAnsi="Arial" w:cs="Arial"/>
          <w:sz w:val="18"/>
          <w:szCs w:val="18"/>
        </w:rPr>
      </w:pPr>
    </w:p>
    <w:p w14:paraId="33F7A0AA" w14:textId="3DDB709A" w:rsidR="00B46B5D" w:rsidRDefault="00B46B5D" w:rsidP="00C7752A">
      <w:pPr>
        <w:rPr>
          <w:rFonts w:ascii="Arial" w:hAnsi="Arial" w:cs="Arial"/>
          <w:sz w:val="18"/>
          <w:szCs w:val="18"/>
        </w:rPr>
      </w:pPr>
    </w:p>
    <w:p w14:paraId="267B8B6E" w14:textId="6CA0B960" w:rsidR="00B46B5D" w:rsidRDefault="00B46B5D" w:rsidP="00C7752A">
      <w:pPr>
        <w:rPr>
          <w:rFonts w:ascii="Arial" w:hAnsi="Arial" w:cs="Arial"/>
          <w:sz w:val="18"/>
          <w:szCs w:val="18"/>
        </w:rPr>
      </w:pPr>
    </w:p>
    <w:p w14:paraId="6CF47D7A" w14:textId="7A7E96D8" w:rsidR="00B46B5D" w:rsidRDefault="00B46B5D" w:rsidP="00C7752A">
      <w:pPr>
        <w:rPr>
          <w:rFonts w:ascii="Arial" w:hAnsi="Arial" w:cs="Arial"/>
          <w:sz w:val="18"/>
          <w:szCs w:val="18"/>
        </w:rPr>
      </w:pPr>
    </w:p>
    <w:p w14:paraId="656DE177" w14:textId="436F7BF4" w:rsidR="00B46B5D" w:rsidRDefault="00B46B5D" w:rsidP="00C7752A">
      <w:pPr>
        <w:rPr>
          <w:rFonts w:ascii="Arial" w:hAnsi="Arial" w:cs="Arial"/>
          <w:sz w:val="18"/>
          <w:szCs w:val="18"/>
        </w:rPr>
      </w:pPr>
    </w:p>
    <w:p w14:paraId="26F324CC" w14:textId="58D761D3" w:rsidR="00B46B5D" w:rsidRDefault="00B46B5D" w:rsidP="00C7752A">
      <w:pPr>
        <w:rPr>
          <w:rFonts w:ascii="Arial" w:hAnsi="Arial" w:cs="Arial"/>
          <w:sz w:val="18"/>
          <w:szCs w:val="18"/>
        </w:rPr>
      </w:pPr>
    </w:p>
    <w:p w14:paraId="59D0D2F0" w14:textId="77777777" w:rsidR="00B46B5D" w:rsidRPr="00844EC5" w:rsidRDefault="00B46B5D" w:rsidP="00C7752A">
      <w:pPr>
        <w:rPr>
          <w:rFonts w:ascii="Arial" w:hAnsi="Arial" w:cs="Arial"/>
          <w:sz w:val="18"/>
          <w:szCs w:val="18"/>
        </w:rPr>
      </w:pPr>
    </w:p>
    <w:p w14:paraId="6D4C524A" w14:textId="23FDCCDB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5AA8BDA8" w14:textId="04D0058A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t>WYMAGANIA DOTYCZĄCE PODŁOŻY MIKROBIOLOGICZNYCH (pakiet 5)</w:t>
      </w:r>
    </w:p>
    <w:p w14:paraId="7097CDEA" w14:textId="67AA2FE2" w:rsidR="00E27B63" w:rsidRPr="00844EC5" w:rsidRDefault="00E27B63">
      <w:pPr>
        <w:rPr>
          <w:rFonts w:ascii="Arial" w:hAnsi="Arial" w:cs="Arial"/>
          <w:sz w:val="18"/>
          <w:szCs w:val="18"/>
        </w:rPr>
      </w:pPr>
    </w:p>
    <w:p w14:paraId="08B8C248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Warunkiem zakupu podłoży jest dostarczenie witryny</w:t>
      </w:r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chłodniczej w formie użyczenia typu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bolarus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wyskość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ok. 190 cm, głębokość ok. 75 cm,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szerkość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180 cm oraz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Vortexu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ze zmienną prędkość pracy, sterowana elektronicznie do 3000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obr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./min.  , densytometru do mierzenia zawiesin bakteryjnych wykonywanych na szklanych probówkach z solą „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Injectio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Natrii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Chlorati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” o średnicy około 17mm i zestawu pipet automatycznych ze stojakiem o pojemności 20-200ul, 5-50ul, 100ul, 100-1000ul z certyfikatem kalibracji oraz </w:t>
      </w:r>
      <w:proofErr w:type="spellStart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>zepewnioną</w:t>
      </w:r>
      <w:proofErr w:type="spellEnd"/>
      <w:r w:rsidRPr="00844EC5">
        <w:rPr>
          <w:rFonts w:ascii="Arial" w:eastAsia="NSimSun" w:hAnsi="Arial" w:cs="Arial"/>
          <w:color w:val="000000"/>
          <w:kern w:val="2"/>
          <w:sz w:val="18"/>
          <w:szCs w:val="18"/>
          <w:lang w:bidi="hi-IN"/>
        </w:rPr>
        <w:t xml:space="preserve"> kalibracją podczas trwania umowy</w:t>
      </w:r>
    </w:p>
    <w:p w14:paraId="3301F769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D7D33E9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773D5765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074EB14F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1. Certyfikat ISO 9001 na produkcję testów i podłoży</w:t>
      </w:r>
    </w:p>
    <w:p w14:paraId="70F4E1AA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2. Certyfikat ISO 13485:2003 podłoża na płytkach</w:t>
      </w:r>
    </w:p>
    <w:p w14:paraId="7D8218E9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3. Certyfikaty Kontroli Jakości do każdej serii podłoży na płytkach i w probówkach, butelek, testów . Do oferty dołączyć przykładowe certyfikaty dla poszczególnych produktów.</w:t>
      </w:r>
    </w:p>
    <w:p w14:paraId="0302A10D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4. Parametry graniczne dla podłoży gotowych na płytkach i probówkach:</w:t>
      </w:r>
    </w:p>
    <w:p w14:paraId="16E933AF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a Średnica płytki 9cm</w:t>
      </w:r>
    </w:p>
    <w:p w14:paraId="0B7090C1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proofErr w:type="spellStart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b.Świadectwo</w:t>
      </w:r>
      <w:proofErr w:type="spellEnd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kontroli jakości (Certyfikat Kontroli Jakości Każdej Partii Produktów) zawiera minimum:</w:t>
      </w:r>
    </w:p>
    <w:p w14:paraId="786DEDDD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Nazwę producenta, nazwę produktu, numer serii, datę ważności, </w:t>
      </w:r>
    </w:p>
    <w:p w14:paraId="2C4B2881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Ogólną charakterystykę pożywki: kolor, </w:t>
      </w:r>
      <w:proofErr w:type="spellStart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pH</w:t>
      </w:r>
      <w:proofErr w:type="spellEnd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, opakowanie, sterylność</w:t>
      </w:r>
    </w:p>
    <w:p w14:paraId="5A5DA205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Dla pożywki Mueller-</w:t>
      </w:r>
      <w:proofErr w:type="spellStart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Hintona</w:t>
      </w:r>
      <w:proofErr w:type="spellEnd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certyfikat powinien zawierać kontrolę stabilności pożywki z uzyskanymi wynikami dla poszczególnych szczepów i krążków antybiotykowych.</w:t>
      </w:r>
    </w:p>
    <w:p w14:paraId="551D8CC1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proofErr w:type="spellStart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c.Nadruk</w:t>
      </w:r>
      <w:proofErr w:type="spellEnd"/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na płytce powinien zawierać nazwę pożywki, numer serii, datę ważności, godzinę rozlania.</w:t>
      </w:r>
    </w:p>
    <w:p w14:paraId="69ADBA60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5. Terminy ważności podłoży na płytkach:</w:t>
      </w:r>
    </w:p>
    <w:p w14:paraId="48D3F527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</w:t>
      </w:r>
      <w:r w:rsidRPr="00844EC5">
        <w:rPr>
          <w:rFonts w:ascii="Arial" w:hAnsi="Arial" w:cs="Arial"/>
          <w:kern w:val="2"/>
          <w:sz w:val="18"/>
          <w:szCs w:val="18"/>
          <w:lang w:bidi="hi-IN"/>
        </w:rPr>
        <w:t xml:space="preserve"> </w:t>
      </w: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minimum 4-6 tygodni dla pożywek zawierających krew</w:t>
      </w:r>
    </w:p>
    <w:p w14:paraId="0670B1D0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</w:t>
      </w:r>
      <w:r w:rsidRPr="00844EC5">
        <w:rPr>
          <w:rFonts w:ascii="Arial" w:hAnsi="Arial" w:cs="Arial"/>
          <w:kern w:val="2"/>
          <w:sz w:val="18"/>
          <w:szCs w:val="18"/>
          <w:lang w:bidi="hi-IN"/>
        </w:rPr>
        <w:t xml:space="preserve"> </w:t>
      </w: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minimum 4-10 tygodni dla pozostałych pożywek. Do oferty dołączyć wykaz terminów ważności pożywek.</w:t>
      </w:r>
    </w:p>
    <w:p w14:paraId="2C622778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6. Wykonawca zobowiązuje się do udzielania konsultacji merytorycznych</w:t>
      </w:r>
    </w:p>
    <w:p w14:paraId="4C90F531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7. Wykonawca zobowiązuje się do terminowego i rzeczywistego uwzględniania reklamacji w ciągu 7 dni.</w:t>
      </w:r>
    </w:p>
    <w:p w14:paraId="701B4764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8. Czas odpowiedzi na reklamację i wymianę wadliwego towaru nie dłuższy niż 48 godzin.</w:t>
      </w:r>
    </w:p>
    <w:p w14:paraId="618ECB6D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9. Wykonawca dołączy do oferty metodyki oferowanych podłoży na płytkach. </w:t>
      </w:r>
    </w:p>
    <w:p w14:paraId="3E1EF76E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10. Wielkość op. 10-20 sztuk.  Płytki muszą być opakowane w folię oraz karton  w celu zabezpieczenia   przez uszkodzeniami mechanicznymi oraz przed dostępem światła słonecznego.</w:t>
      </w:r>
    </w:p>
    <w:p w14:paraId="450700D7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11. Towar musi być transportowany w warunkach monitorowanych  (temperatura)</w:t>
      </w:r>
    </w:p>
    <w:p w14:paraId="38B815B1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12. E-testy plastikowe lub papierowe, pakowane pojedynczo, pochodzące od tego samego producenta co podłoża gotowe na płytkach.</w:t>
      </w:r>
    </w:p>
    <w:p w14:paraId="0924FC20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Pozytywna opinia KORLD dotycząca podstawowych płytek i pasków MIC</w:t>
      </w:r>
    </w:p>
    <w:p w14:paraId="6AE8FC6A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07284F78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844EC5">
        <w:rPr>
          <w:rFonts w:ascii="Arial" w:eastAsia="NSimSun" w:hAnsi="Arial" w:cs="Arial"/>
          <w:kern w:val="2"/>
          <w:sz w:val="18"/>
          <w:szCs w:val="18"/>
          <w:lang w:bidi="hi-IN"/>
        </w:rPr>
        <w:t>Raz w roku pokrycie kosztów związanych z udziałem w konferencji naukowej, krajowej (materiały naukowe, posiłki, noclegi) np. Wiosenna Szkoła Mikrobiologii dla jednej osoby. </w:t>
      </w:r>
    </w:p>
    <w:p w14:paraId="307D63DE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56D1B1B" w14:textId="3B39219F" w:rsidR="00C7752A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19CBA1D6" w14:textId="340C56C0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868CC94" w14:textId="477D38E2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29FC1E41" w14:textId="48216985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44D9FF37" w14:textId="7A20AA08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227F8EE" w14:textId="62859E65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B1A8406" w14:textId="0347B346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70B536C7" w14:textId="730372E4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65B9CAC" w14:textId="63965876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19CC88E0" w14:textId="56ABC354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16715212" w14:textId="14664D3D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3ADE8B0" w14:textId="31C48560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B3D7AC1" w14:textId="609B37DF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DBB4638" w14:textId="5481B4E0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0F04C9BF" w14:textId="45BC6C18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88BA809" w14:textId="50BA60DF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192331AB" w14:textId="76351AC0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E502957" w14:textId="144ED689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2F88F6D9" w14:textId="3472BBB3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09785D7" w14:textId="3FF64B58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6B53852" w14:textId="513E9B52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9D98A74" w14:textId="59A17309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21C6F384" w14:textId="6878E139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0065327C" w14:textId="454E6C4E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C9DBB16" w14:textId="7A1F1F8B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2C21333B" w14:textId="10B73581" w:rsidR="00B46B5D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F8C4BE3" w14:textId="77777777" w:rsidR="00B46B5D" w:rsidRPr="00844EC5" w:rsidRDefault="00B46B5D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03DAF59" w14:textId="645495B2" w:rsidR="00C7752A" w:rsidRPr="00844EC5" w:rsidRDefault="00C7752A" w:rsidP="00C7752A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_Hlk53043840"/>
      <w:r w:rsidRPr="00844EC5">
        <w:rPr>
          <w:rFonts w:ascii="Arial" w:hAnsi="Arial" w:cs="Arial"/>
          <w:b/>
          <w:bCs/>
          <w:sz w:val="18"/>
          <w:szCs w:val="18"/>
        </w:rPr>
        <w:t xml:space="preserve">PARAMETRY </w:t>
      </w:r>
      <w:r w:rsidRPr="00844EC5">
        <w:rPr>
          <w:rFonts w:ascii="Arial" w:hAnsi="Arial" w:cs="Arial"/>
          <w:b/>
          <w:sz w:val="18"/>
          <w:szCs w:val="18"/>
        </w:rPr>
        <w:t xml:space="preserve">ANALIZATORA DO DIAGNOSTYKI METODĄ WESTERN BLOT  </w:t>
      </w:r>
      <w:r w:rsidRPr="00844EC5">
        <w:rPr>
          <w:rFonts w:ascii="Arial" w:hAnsi="Arial" w:cs="Arial"/>
          <w:b/>
          <w:bCs/>
          <w:sz w:val="18"/>
          <w:szCs w:val="18"/>
        </w:rPr>
        <w:t>(Pakiet 6)</w:t>
      </w:r>
    </w:p>
    <w:p w14:paraId="497CA6FF" w14:textId="77777777" w:rsidR="00C7752A" w:rsidRPr="00844EC5" w:rsidRDefault="00C7752A" w:rsidP="00C7752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E1F7148" w14:textId="77777777" w:rsidR="00C7752A" w:rsidRPr="00844EC5" w:rsidRDefault="00C7752A" w:rsidP="00C7752A">
      <w:pPr>
        <w:pStyle w:val="ZnakZnakZnakZnakZnakZnakZnak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Oferujemy analizator marki ........................................,  typ ...........................................</w:t>
      </w:r>
    </w:p>
    <w:p w14:paraId="2749BF88" w14:textId="77777777" w:rsidR="00C7752A" w:rsidRPr="00844EC5" w:rsidRDefault="00C7752A" w:rsidP="00C7752A">
      <w:pPr>
        <w:pStyle w:val="ZnakZnakZnakZnakZnakZnakZnak"/>
        <w:spacing w:before="120" w:after="120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wyprodukowany przez        .........................................,  rok produkcji ...........................</w:t>
      </w:r>
    </w:p>
    <w:bookmarkEnd w:id="2"/>
    <w:p w14:paraId="3C98EA75" w14:textId="3DFD404B" w:rsidR="00C7752A" w:rsidRPr="00844EC5" w:rsidRDefault="00C7752A" w:rsidP="00C7752A">
      <w:pPr>
        <w:tabs>
          <w:tab w:val="left" w:pos="432"/>
        </w:tabs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7984088" w14:textId="77777777" w:rsidR="00C7752A" w:rsidRPr="00844EC5" w:rsidRDefault="00C7752A" w:rsidP="00C7752A">
      <w:pPr>
        <w:tabs>
          <w:tab w:val="left" w:pos="432"/>
        </w:tabs>
        <w:rPr>
          <w:rFonts w:ascii="Arial" w:eastAsia="Lucida Sans Unicode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5"/>
        <w:gridCol w:w="8560"/>
        <w:gridCol w:w="963"/>
        <w:gridCol w:w="709"/>
      </w:tblGrid>
      <w:tr w:rsidR="00C7752A" w:rsidRPr="00844EC5" w14:paraId="5811E6C1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675A87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8C696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sz w:val="18"/>
                <w:szCs w:val="18"/>
              </w:rPr>
              <w:t>Parametry wymagane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71E4B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Proszę zaznaczyć właściwą kolumnę</w:t>
            </w:r>
          </w:p>
        </w:tc>
      </w:tr>
      <w:tr w:rsidR="00C7752A" w:rsidRPr="00844EC5" w14:paraId="6FC98840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CE6D34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03DBB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Analizator automatyczny pracujący w systemie otwartym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8D009A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5D13B3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</w:tr>
      <w:tr w:rsidR="00C7752A" w:rsidRPr="00844EC5" w14:paraId="1A0D585B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7CF15E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446F33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W skład systemu wchodzą następujące urządzenia: aparat automatycznie</w:t>
            </w:r>
          </w:p>
          <w:p w14:paraId="496ADF61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wykonujący badania, skaner – dający możliwość automatyzacji odczytu, komputer lub laptop z oprogramowaniem </w:t>
            </w: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recomScan</w:t>
            </w:r>
            <w:proofErr w:type="spellEnd"/>
            <w:r w:rsidRPr="00844EC5">
              <w:rPr>
                <w:rFonts w:ascii="Arial" w:hAnsi="Arial" w:cs="Arial"/>
                <w:sz w:val="18"/>
                <w:szCs w:val="18"/>
              </w:rPr>
              <w:t xml:space="preserve"> dający możliwość interpretacji wyników i archiwizacji danych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85CA3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6AF3B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390A741B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036085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A9067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Możliwość jednoczesnego wykonania minimum 44 badań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2A134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FCF0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6BB36EFB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14FF75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990890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Możliwość kombinowania różnych parametrów podczas jednej sesji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A6D14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78058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0ECCEB99" w14:textId="77777777" w:rsidTr="00C7752A">
        <w:trPr>
          <w:jc w:val="center"/>
        </w:trPr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58A2B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27E8C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D7C0D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Warunki serwisowe</w:t>
            </w:r>
          </w:p>
        </w:tc>
      </w:tr>
      <w:tr w:rsidR="00C7752A" w:rsidRPr="00844EC5" w14:paraId="1766544C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6FD22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9F629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Nieodpłatny serwis na czas trwania umowy. W przypadku awarii, działania podjęte w ciągu 24 godzin od zgłoszenia awarii liczony w dni robocze, od poniedziałku do piątku z wyłączeniem dni ustawowo wolnych od pracy, zapewnienie części zamiennych/eksploatacyjnych na czas trwania umowy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589EB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8BC23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40D49DC5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BCA952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89418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Bezpłatne przeglądy serwisowe co najmniej raz w roku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62661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AF98D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297FB844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558AC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78A9D" w14:textId="77777777" w:rsidR="00C7752A" w:rsidRPr="00844EC5" w:rsidRDefault="00C775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Adres serwisu, nr telefonu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D717D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BB0D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7C6E5B05" w14:textId="77777777" w:rsidTr="00C7752A">
        <w:trPr>
          <w:jc w:val="center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CCDAAD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DEDC0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C69C7E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</w:tc>
      </w:tr>
      <w:tr w:rsidR="00C7752A" w:rsidRPr="00844EC5" w14:paraId="70DBE579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A6D96F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052AA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Aparat w pełni automatyczny od momentu załadowania próbki do zakończenia badania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00758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68EAA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6CD183FF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FF4B5E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B2B17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Komputer z zainstalowanym oprogramowaniem musi zapewniać analizę pasków bez konieczności nastawienia kontroli (kontrola naniesiona na każdy pasek)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0F84E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2B835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27112C12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C1B710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98AA2A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Skaner musi zapewniać odczyt wszystkich pasków jednocześnie bez konieczności przenoszenia ich na kartkę papieru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506CA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26533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52A" w:rsidRPr="00844EC5" w14:paraId="3685C835" w14:textId="77777777" w:rsidTr="00C7752A">
        <w:trPr>
          <w:jc w:val="center"/>
        </w:trPr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48082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52F07D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E0CF83" w14:textId="77777777" w:rsidR="00C7752A" w:rsidRPr="00844EC5" w:rsidRDefault="00C7752A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Sposób przyznawania punktów dla kryterium ocena techniczna (jakość):</w:t>
            </w:r>
          </w:p>
        </w:tc>
      </w:tr>
      <w:tr w:rsidR="00C7752A" w:rsidRPr="00844EC5" w14:paraId="29875F70" w14:textId="77777777" w:rsidTr="00C7752A">
        <w:trPr>
          <w:jc w:val="center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5E5725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EC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201A1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55980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Maksymalna ilość punktów</w:t>
            </w:r>
          </w:p>
        </w:tc>
      </w:tr>
      <w:tr w:rsidR="00C7752A" w:rsidRPr="00844EC5" w14:paraId="2B8A93EE" w14:textId="77777777" w:rsidTr="00C7752A">
        <w:trPr>
          <w:jc w:val="center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520A8" w14:textId="77777777" w:rsidR="00C7752A" w:rsidRPr="00844EC5" w:rsidRDefault="00C7752A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8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2A61F" w14:textId="77777777" w:rsidR="00C7752A" w:rsidRPr="00844EC5" w:rsidRDefault="00C7752A">
            <w:pPr>
              <w:suppressAutoHyphens w:val="0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CBCBFA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5D120F" w14:textId="77777777" w:rsidR="00C7752A" w:rsidRPr="00844EC5" w:rsidRDefault="00C775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7752A" w:rsidRPr="00844EC5" w14:paraId="4907E4B1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9DA10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0F9863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color w:val="000000"/>
                <w:sz w:val="18"/>
                <w:szCs w:val="18"/>
              </w:rPr>
              <w:t>Aparat w pełni automatyczny od momentu załadowania próbki do zakończenia badania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6027A" w14:textId="248DBD28" w:rsidR="00C7752A" w:rsidRPr="00AF3E14" w:rsidRDefault="00122AC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E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9ED78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7752A" w:rsidRPr="00844EC5" w14:paraId="2E276C56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DD3ACF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25EF3E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Komputer z zainstalowanym oprogramowaniem musi zapewniać analizę</w:t>
            </w:r>
          </w:p>
          <w:p w14:paraId="0257E16A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pasków bez konieczności nastawienia kontroli (kontrola naniesiona na</w:t>
            </w:r>
          </w:p>
          <w:p w14:paraId="006F425B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każdy pasek)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13BEE" w14:textId="74B0FF64" w:rsidR="00C7752A" w:rsidRPr="00AF3E14" w:rsidRDefault="00122AC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E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750402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7752A" w:rsidRPr="00844EC5" w14:paraId="0F9E90ED" w14:textId="77777777" w:rsidTr="00C7752A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3EE24" w14:textId="77777777" w:rsidR="00C7752A" w:rsidRPr="00844EC5" w:rsidRDefault="00C7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3BF2F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Skaner musi zapewniać odczyt wszystkich pasków jednocześnie bez</w:t>
            </w:r>
          </w:p>
          <w:p w14:paraId="6C4A3B53" w14:textId="77777777" w:rsidR="00C7752A" w:rsidRPr="00844EC5" w:rsidRDefault="00C7752A">
            <w:pPr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konieczności przenoszenia ich na kartkę papieru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D2C367" w14:textId="65D9B19F" w:rsidR="00C7752A" w:rsidRPr="00AF3E14" w:rsidRDefault="00122AC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E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F481F" w14:textId="77777777" w:rsidR="00C7752A" w:rsidRPr="00844EC5" w:rsidRDefault="00C775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12A8866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7BF82A6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</w:p>
    <w:p w14:paraId="39041317" w14:textId="4516B743" w:rsidR="00C7752A" w:rsidRPr="00412493" w:rsidRDefault="00C7752A" w:rsidP="00C7752A">
      <w:pPr>
        <w:rPr>
          <w:rFonts w:ascii="Arial" w:hAnsi="Arial" w:cs="Arial"/>
          <w:bCs/>
          <w:color w:val="FF0000"/>
          <w:sz w:val="18"/>
          <w:szCs w:val="18"/>
        </w:rPr>
      </w:pPr>
      <w:r w:rsidRPr="00844EC5">
        <w:rPr>
          <w:rFonts w:ascii="Arial" w:hAnsi="Arial" w:cs="Arial"/>
          <w:b/>
          <w:sz w:val="18"/>
          <w:szCs w:val="18"/>
        </w:rPr>
        <w:t xml:space="preserve">Maksymalna ilość punktów w kryterium jakość: </w:t>
      </w:r>
      <w:r w:rsidR="00AF3E14" w:rsidRPr="00AF3E14">
        <w:rPr>
          <w:rFonts w:ascii="Arial" w:hAnsi="Arial" w:cs="Arial"/>
          <w:b/>
          <w:sz w:val="18"/>
          <w:szCs w:val="18"/>
        </w:rPr>
        <w:t>15</w:t>
      </w:r>
    </w:p>
    <w:p w14:paraId="6C5D2BB3" w14:textId="77777777" w:rsidR="00C7752A" w:rsidRPr="00844EC5" w:rsidRDefault="00C7752A" w:rsidP="00C7752A">
      <w:pPr>
        <w:rPr>
          <w:rFonts w:ascii="Arial" w:eastAsia="Lucida Sans Unicode" w:hAnsi="Arial" w:cs="Arial"/>
          <w:b/>
          <w:sz w:val="18"/>
          <w:szCs w:val="18"/>
        </w:rPr>
      </w:pPr>
    </w:p>
    <w:p w14:paraId="4D6263C5" w14:textId="77777777" w:rsidR="00C7752A" w:rsidRPr="00844EC5" w:rsidRDefault="00C7752A" w:rsidP="00C7752A">
      <w:pPr>
        <w:rPr>
          <w:rFonts w:ascii="Arial" w:eastAsia="NSimSun" w:hAnsi="Arial" w:cs="Arial"/>
          <w:sz w:val="18"/>
          <w:szCs w:val="18"/>
        </w:rPr>
      </w:pPr>
      <w:r w:rsidRPr="00844EC5">
        <w:rPr>
          <w:rFonts w:ascii="Arial" w:eastAsia="Arial" w:hAnsi="Arial" w:cs="Arial"/>
          <w:sz w:val="18"/>
          <w:szCs w:val="18"/>
        </w:rPr>
        <w:t xml:space="preserve"> </w:t>
      </w:r>
    </w:p>
    <w:p w14:paraId="529A4C37" w14:textId="77777777" w:rsidR="00C7752A" w:rsidRPr="00844EC5" w:rsidRDefault="00C7752A" w:rsidP="00C7752A">
      <w:pPr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b/>
          <w:sz w:val="18"/>
          <w:szCs w:val="18"/>
        </w:rPr>
        <w:t xml:space="preserve">Wymagane dokumenty </w:t>
      </w:r>
    </w:p>
    <w:p w14:paraId="046AB70C" w14:textId="77777777" w:rsidR="00C7752A" w:rsidRPr="00844EC5" w:rsidRDefault="00C7752A" w:rsidP="00C7752A">
      <w:pPr>
        <w:numPr>
          <w:ilvl w:val="1"/>
          <w:numId w:val="3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 xml:space="preserve">Deklaracja zgodności CE oraz </w:t>
      </w:r>
      <w:r w:rsidRPr="00844EC5">
        <w:rPr>
          <w:rFonts w:ascii="Arial" w:eastAsia="Lucida Sans Unicode" w:hAnsi="Arial" w:cs="Arial"/>
          <w:color w:val="000000"/>
          <w:sz w:val="18"/>
          <w:szCs w:val="18"/>
        </w:rPr>
        <w:t>IVD</w:t>
      </w:r>
      <w:r w:rsidRPr="00844EC5">
        <w:rPr>
          <w:rFonts w:ascii="Arial" w:eastAsia="Lucida Sans Unicode" w:hAnsi="Arial" w:cs="Arial"/>
          <w:sz w:val="18"/>
          <w:szCs w:val="18"/>
        </w:rPr>
        <w:t xml:space="preserve">  dla urządzenia i testów.</w:t>
      </w:r>
    </w:p>
    <w:p w14:paraId="0CFCEB67" w14:textId="77777777" w:rsidR="00C7752A" w:rsidRPr="00844EC5" w:rsidRDefault="00C7752A" w:rsidP="00C7752A">
      <w:pPr>
        <w:numPr>
          <w:ilvl w:val="1"/>
          <w:numId w:val="3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Karty charakterystyki produktów.</w:t>
      </w:r>
    </w:p>
    <w:p w14:paraId="5DDF900E" w14:textId="77777777" w:rsidR="00C7752A" w:rsidRPr="00844EC5" w:rsidRDefault="00C7752A" w:rsidP="00C7752A">
      <w:pPr>
        <w:numPr>
          <w:ilvl w:val="1"/>
          <w:numId w:val="3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Karty charakterystyki substancji niebezpiecznych – jeśli dotyczy.</w:t>
      </w:r>
    </w:p>
    <w:p w14:paraId="64A6476B" w14:textId="77777777" w:rsidR="00C7752A" w:rsidRPr="00844EC5" w:rsidRDefault="00C7752A" w:rsidP="00C7752A">
      <w:pPr>
        <w:numPr>
          <w:ilvl w:val="1"/>
          <w:numId w:val="3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>Specyfikacja techniczna dla aparatu.</w:t>
      </w:r>
    </w:p>
    <w:p w14:paraId="5A0EC802" w14:textId="62371ADE" w:rsidR="00C7752A" w:rsidRPr="00B267BF" w:rsidRDefault="00C7752A" w:rsidP="00C7752A">
      <w:pPr>
        <w:numPr>
          <w:ilvl w:val="1"/>
          <w:numId w:val="3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844EC5">
        <w:rPr>
          <w:rFonts w:ascii="Arial" w:eastAsia="Lucida Sans Unicode" w:hAnsi="Arial" w:cs="Arial"/>
          <w:sz w:val="18"/>
          <w:szCs w:val="18"/>
        </w:rPr>
        <w:t xml:space="preserve">Materiały informacyjne dla testów </w:t>
      </w:r>
      <w:r w:rsidRPr="00844EC5">
        <w:rPr>
          <w:rFonts w:ascii="Arial" w:eastAsia="Lucida Sans Unicode" w:hAnsi="Arial" w:cs="Arial"/>
          <w:bCs/>
          <w:sz w:val="18"/>
          <w:szCs w:val="18"/>
        </w:rPr>
        <w:t>oraz i</w:t>
      </w:r>
      <w:r w:rsidRPr="00844EC5">
        <w:rPr>
          <w:rFonts w:ascii="Arial" w:eastAsia="Lucida Sans Unicode" w:hAnsi="Arial" w:cs="Arial"/>
          <w:bCs/>
          <w:sz w:val="18"/>
          <w:szCs w:val="18"/>
          <w:lang w:eastAsia="ar-SA"/>
        </w:rPr>
        <w:t>nstrukcja obsługi aparatu w języku polskim</w:t>
      </w:r>
    </w:p>
    <w:p w14:paraId="770EAB9C" w14:textId="08DA6E45" w:rsidR="00B267BF" w:rsidRDefault="00B267BF" w:rsidP="00B267BF">
      <w:pPr>
        <w:tabs>
          <w:tab w:val="left" w:pos="432"/>
        </w:tabs>
        <w:rPr>
          <w:rFonts w:ascii="Arial" w:eastAsia="Lucida Sans Unicode" w:hAnsi="Arial" w:cs="Arial"/>
          <w:bCs/>
          <w:sz w:val="18"/>
          <w:szCs w:val="18"/>
          <w:lang w:eastAsia="ar-SA"/>
        </w:rPr>
      </w:pPr>
    </w:p>
    <w:p w14:paraId="3EC50470" w14:textId="27481F72" w:rsidR="00B267BF" w:rsidRDefault="00B267BF" w:rsidP="00B267BF">
      <w:pPr>
        <w:tabs>
          <w:tab w:val="left" w:pos="432"/>
        </w:tabs>
        <w:rPr>
          <w:rFonts w:ascii="Arial" w:eastAsia="Lucida Sans Unicode" w:hAnsi="Arial" w:cs="Arial"/>
          <w:bCs/>
          <w:sz w:val="18"/>
          <w:szCs w:val="18"/>
          <w:lang w:eastAsia="ar-SA"/>
        </w:rPr>
      </w:pPr>
    </w:p>
    <w:p w14:paraId="14EB1B54" w14:textId="77777777" w:rsidR="00B267BF" w:rsidRPr="00844EC5" w:rsidRDefault="00B267BF" w:rsidP="00B267BF">
      <w:pPr>
        <w:tabs>
          <w:tab w:val="left" w:pos="432"/>
        </w:tabs>
        <w:rPr>
          <w:rFonts w:ascii="Arial" w:hAnsi="Arial" w:cs="Arial"/>
          <w:sz w:val="18"/>
          <w:szCs w:val="18"/>
        </w:rPr>
      </w:pPr>
    </w:p>
    <w:p w14:paraId="437ACE40" w14:textId="7C98F18A" w:rsidR="00C7752A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12773B43" w14:textId="03294432" w:rsidR="0033388F" w:rsidRDefault="0033388F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6129F73F" w14:textId="21FF17DD" w:rsidR="0033388F" w:rsidRDefault="0033388F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24339F3" w14:textId="7812EFBF" w:rsidR="0033388F" w:rsidRDefault="0033388F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098475BD" w14:textId="39A5972C" w:rsidR="0033388F" w:rsidRDefault="0033388F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20A53FB7" w14:textId="77777777" w:rsidR="0033388F" w:rsidRPr="00844EC5" w:rsidRDefault="0033388F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0365F99" w14:textId="31E251F3" w:rsidR="00B267BF" w:rsidRPr="00844EC5" w:rsidRDefault="00B267BF" w:rsidP="00B267B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44EC5">
        <w:rPr>
          <w:rFonts w:ascii="Arial" w:hAnsi="Arial" w:cs="Arial"/>
          <w:b/>
          <w:bCs/>
          <w:sz w:val="18"/>
          <w:szCs w:val="18"/>
        </w:rPr>
        <w:lastRenderedPageBreak/>
        <w:t xml:space="preserve">PARAMETRY </w:t>
      </w:r>
      <w:r w:rsidRPr="00844EC5">
        <w:rPr>
          <w:rFonts w:ascii="Arial" w:hAnsi="Arial" w:cs="Arial"/>
          <w:b/>
          <w:sz w:val="18"/>
          <w:szCs w:val="18"/>
        </w:rPr>
        <w:t xml:space="preserve">ANALIZATORA </w:t>
      </w:r>
      <w:r w:rsidR="0033388F">
        <w:rPr>
          <w:rFonts w:ascii="Arial" w:hAnsi="Arial" w:cs="Arial"/>
          <w:b/>
          <w:sz w:val="18"/>
          <w:szCs w:val="18"/>
        </w:rPr>
        <w:t>IMMUNOLOGICZNEGO DO OZNACZEŃ METODĄ ELISA</w:t>
      </w:r>
      <w:r w:rsidRPr="00844EC5">
        <w:rPr>
          <w:rFonts w:ascii="Arial" w:hAnsi="Arial" w:cs="Arial"/>
          <w:b/>
          <w:sz w:val="18"/>
          <w:szCs w:val="18"/>
        </w:rPr>
        <w:t xml:space="preserve">  </w:t>
      </w:r>
      <w:r w:rsidRPr="00844EC5">
        <w:rPr>
          <w:rFonts w:ascii="Arial" w:hAnsi="Arial" w:cs="Arial"/>
          <w:b/>
          <w:bCs/>
          <w:sz w:val="18"/>
          <w:szCs w:val="18"/>
        </w:rPr>
        <w:t>(Pakiet 6)</w:t>
      </w:r>
    </w:p>
    <w:p w14:paraId="50FE4D58" w14:textId="77777777" w:rsidR="00B267BF" w:rsidRPr="00844EC5" w:rsidRDefault="00B267BF" w:rsidP="00B267B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6EA14DE" w14:textId="77777777" w:rsidR="00B267BF" w:rsidRPr="00844EC5" w:rsidRDefault="00B267BF" w:rsidP="00B267BF">
      <w:pPr>
        <w:pStyle w:val="ZnakZnakZnakZnakZnakZnakZnak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Oferujemy analizator marki ........................................,  typ ...........................................</w:t>
      </w:r>
    </w:p>
    <w:p w14:paraId="1D2F51B5" w14:textId="3B5E440D" w:rsidR="00B267BF" w:rsidRDefault="00B267BF" w:rsidP="00B267BF">
      <w:pPr>
        <w:pStyle w:val="ZnakZnakZnakZnakZnakZnakZnak"/>
        <w:spacing w:before="120" w:after="120"/>
        <w:ind w:hanging="357"/>
        <w:rPr>
          <w:sz w:val="18"/>
          <w:szCs w:val="18"/>
        </w:rPr>
      </w:pPr>
      <w:r w:rsidRPr="00844EC5">
        <w:rPr>
          <w:sz w:val="18"/>
          <w:szCs w:val="18"/>
        </w:rPr>
        <w:t>wyprodukowany przez        .........................................,  rok produkcji ...........................</w:t>
      </w:r>
    </w:p>
    <w:p w14:paraId="297E3659" w14:textId="526EB815" w:rsidR="00B267BF" w:rsidRDefault="00B267BF" w:rsidP="00B267BF"/>
    <w:tbl>
      <w:tblPr>
        <w:tblW w:w="9734" w:type="dxa"/>
        <w:tblInd w:w="-10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7217"/>
        <w:gridCol w:w="142"/>
        <w:gridCol w:w="708"/>
        <w:gridCol w:w="142"/>
        <w:gridCol w:w="284"/>
        <w:gridCol w:w="690"/>
        <w:gridCol w:w="6"/>
        <w:gridCol w:w="12"/>
      </w:tblGrid>
      <w:tr w:rsidR="00B267BF" w:rsidRPr="00B267BF" w14:paraId="191CEC2D" w14:textId="77777777" w:rsidTr="00A35483">
        <w:trPr>
          <w:gridAfter w:val="1"/>
          <w:wAfter w:w="12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7CBD9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423AA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sz w:val="18"/>
                <w:szCs w:val="18"/>
              </w:rPr>
              <w:t>Parametry wymagane</w:t>
            </w:r>
          </w:p>
        </w:tc>
        <w:tc>
          <w:tcPr>
            <w:tcW w:w="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916CF" w14:textId="77777777" w:rsidR="00B267BF" w:rsidRPr="00B267BF" w:rsidRDefault="00B267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Proszę zaznaczyć właściwą kolumnę</w:t>
            </w:r>
          </w:p>
        </w:tc>
      </w:tr>
      <w:tr w:rsidR="00B267BF" w:rsidRPr="00B267BF" w14:paraId="36EA7A1B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9D402F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B409A3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Analizator 2 płytkowy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2A5C2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DBA8D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</w:tr>
      <w:tr w:rsidR="00B267BF" w:rsidRPr="00B267BF" w14:paraId="57E82D7D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B3134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B781A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System otwarty, umożliwiający wykonanie wszystkich standardowych testów ELISA (praca z każdą standardową mikropłytką i odczyt testów różnych producentów 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B399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E1067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02D8735E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25E7CF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3AAA0C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Wieloparametrowy system pracy – minimum 12  testów może być wykonywane jednocześnie na 2 płytkach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A4A87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9FCEA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72B59904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E8A8E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64646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Metoda badań immunoenzymatyczna, system otwarty w tworzeniu dowolnie zadanych testów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2D05B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02699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7E5FC5E6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C1BB3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7F7593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Odczyt całej płytki lub pojedynczych oznaczeń (możliwość dzielenia płytki)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E502F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F55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3FBFA3F8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3815F2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AEB576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Wieloparametrowy system pracy analizatora: minimum anty-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Borelia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w surowicy i płynie mózgowo-rdzeniowym,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Toxoplasma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>, Różyczka, Krztusiec (testy w ofercie dostawcy aparatu)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453D2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0851E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3726C52F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02334B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681B1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Możliwość wpisania wzorów matematycznych oraz zaprogramowania różnych rodzajów krzywych standardowych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A14AE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2597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09248AE3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675FCF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369D5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Możliwość przeliczania uzyskanych wyników absorbancji w dowolnie zadany sposób z jednoczesnym wskazaniem wartości dodatnich, ujemnych i szarej strefy przy testach jakościowych lub podanie wyniku w określonych jednostkach przy testach ilościowych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FDDDB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EED5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67636CE2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0DD3D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644CEA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Możliwość jednoczesnego załadowania min. 100 prób pacjentów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75672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C180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63C341C5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502D9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B3C7D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Wewnętrzny czytnik kodów kreskowych prób pacjentów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C526B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27F87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487728E2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F19B4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49E0E3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Wbudowana automatyczna płuczka 8 kanałowa z czujnikiem poziomu cieczy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53DC8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FE8EA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1A57987A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831B5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7AACC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Specyfikacja techniczna wbudowanych urządzeń:</w:t>
            </w:r>
          </w:p>
          <w:p w14:paraId="3E7016DF" w14:textId="77777777" w:rsidR="00B267BF" w:rsidRPr="00B267BF" w:rsidRDefault="00B267BF" w:rsidP="00B267BF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CZYTNIK</w:t>
            </w:r>
          </w:p>
          <w:p w14:paraId="6D2A3CC7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A/ Ilość miejsc na filtry: 6 </w:t>
            </w:r>
          </w:p>
          <w:p w14:paraId="086AA159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B/ zakres długości fali 405-690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C7AF7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C/ zakres odczytu 0-3.0 OD</w:t>
            </w:r>
          </w:p>
          <w:p w14:paraId="42C6594E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D/dokładność odczytu +/- 0,005 OD lub 2,5%</w:t>
            </w:r>
          </w:p>
          <w:p w14:paraId="4E5CDDAD" w14:textId="77777777" w:rsidR="00B267BF" w:rsidRPr="00B267BF" w:rsidRDefault="00B267BF">
            <w:pPr>
              <w:pStyle w:val="WW-Wcicietrecitekstu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  <w:lang w:eastAsia="en-US"/>
              </w:rPr>
              <w:t>E/ Precyzja &lt; 1 % CV (&lt;2.0 OD)</w:t>
            </w:r>
          </w:p>
          <w:p w14:paraId="5BB1159B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                </w:t>
            </w:r>
            <w:r w:rsidRPr="00B267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267BF">
              <w:rPr>
                <w:rFonts w:ascii="Arial" w:hAnsi="Arial" w:cs="Arial"/>
                <w:sz w:val="18"/>
                <w:szCs w:val="18"/>
              </w:rPr>
              <w:t>&lt; 2 % CV (2.0- 3.0 OD</w:t>
            </w:r>
          </w:p>
          <w:p w14:paraId="3396BA65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F/ Czas odczytu &lt; 25 s ( przy jednej długości fali)</w:t>
            </w:r>
          </w:p>
          <w:p w14:paraId="38797B6D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                       </w:t>
            </w:r>
            <w:r w:rsidRPr="00B267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267BF">
              <w:rPr>
                <w:rFonts w:ascii="Arial" w:hAnsi="Arial" w:cs="Arial"/>
                <w:sz w:val="18"/>
                <w:szCs w:val="18"/>
              </w:rPr>
              <w:t>&lt; 50 s ( przy dwóch długościach fali)</w:t>
            </w:r>
          </w:p>
          <w:p w14:paraId="2780CA0F" w14:textId="77777777" w:rsidR="00B267BF" w:rsidRPr="00B267BF" w:rsidRDefault="00B267BF" w:rsidP="00B267BF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AUTOMATYCZNA PŁUCZKA</w:t>
            </w:r>
          </w:p>
          <w:p w14:paraId="12D4638A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A/ Cykl mycia 1-9 powtórzeń różnych objętości i ciśnienia</w:t>
            </w:r>
          </w:p>
          <w:p w14:paraId="78FB608C" w14:textId="77777777" w:rsidR="00B267BF" w:rsidRPr="00B267BF" w:rsidRDefault="00B267BF" w:rsidP="00B267BF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INKUBATOR</w:t>
            </w:r>
          </w:p>
          <w:p w14:paraId="5EB3DCA2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 </w:t>
            </w:r>
            <w:r w:rsidRPr="00B267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267BF">
              <w:rPr>
                <w:rFonts w:ascii="Arial" w:hAnsi="Arial" w:cs="Arial"/>
                <w:sz w:val="18"/>
                <w:szCs w:val="18"/>
              </w:rPr>
              <w:t>A/ Zakres inkubacji od +4 do +40 st. C(wbudowane dwa inkubatory z możliwością niezależnego programowania temperatury)</w:t>
            </w:r>
          </w:p>
          <w:p w14:paraId="352423C5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B/ Równomierność temp. +/- 1st. C na całej płytce przy temp. 37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C.</w:t>
            </w:r>
          </w:p>
          <w:p w14:paraId="467D0C24" w14:textId="77777777" w:rsidR="00B267BF" w:rsidRPr="00B267BF" w:rsidRDefault="00B267BF" w:rsidP="00B267BF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PIPETOWANIE</w:t>
            </w:r>
          </w:p>
          <w:p w14:paraId="4647972C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A/ Wbudowana stacja automatycznego pipetowania prób i odczynników z możliwością wstępnego rozcieńczenia surowic przy użyciu końcówek jednorazowych.</w:t>
            </w:r>
          </w:p>
          <w:p w14:paraId="437F4182" w14:textId="77777777" w:rsidR="00B267BF" w:rsidRPr="00B267BF" w:rsidRDefault="00B267BF">
            <w:pPr>
              <w:pStyle w:val="NormalnyWeb"/>
              <w:spacing w:before="280" w:after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  <w:lang w:eastAsia="en-US"/>
              </w:rPr>
              <w:t>B/Wskaźnik niskiego poziomu buforu</w:t>
            </w:r>
          </w:p>
          <w:p w14:paraId="0400FFDB" w14:textId="77777777" w:rsidR="00B267BF" w:rsidRPr="00B267BF" w:rsidRDefault="00B267BF">
            <w:pPr>
              <w:pStyle w:val="NormalnyWeb"/>
              <w:spacing w:before="280" w:after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  <w:lang w:eastAsia="en-US"/>
              </w:rPr>
              <w:t>C/Końcówki do próbek: 300 ul, przedział dozowania 0- 250 ul</w:t>
            </w:r>
          </w:p>
          <w:p w14:paraId="3564300D" w14:textId="77777777" w:rsidR="00B267BF" w:rsidRPr="00B267BF" w:rsidRDefault="00B267BF">
            <w:pPr>
              <w:pStyle w:val="NormalnyWeb"/>
              <w:spacing w:before="280" w:after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  <w:lang w:eastAsia="en-US"/>
              </w:rPr>
              <w:t>D/Końcówki do odczynników: 1300 ul, przedział dozowania 20-1000 ul</w:t>
            </w:r>
          </w:p>
          <w:p w14:paraId="5F94451A" w14:textId="77777777" w:rsidR="00B267BF" w:rsidRPr="00B267BF" w:rsidRDefault="00B267BF">
            <w:pPr>
              <w:pStyle w:val="NormalnyWeb"/>
              <w:spacing w:before="280" w:after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  <w:lang w:eastAsia="en-US"/>
              </w:rPr>
              <w:t>E/ Precyzja dozowania surowicy:&lt;3% CV(10-20 ul)</w:t>
            </w:r>
          </w:p>
          <w:p w14:paraId="562BE33D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F/Precyzja dozowania odczynników:&lt;3% CV (20-1000 ul)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99178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EA188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7C52FAFF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15165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C57B2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Analizator sterowany komputerem typu PC, oprogramowanie umożliwiające archiwizację wyników oznaczeń i ich późniejsze odszukiwanie; w zestawie klawiatura i mysz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D36D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E5EAE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0B959D00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3F4EA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76B2E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Wymiary analizatora  nie większe niż:</w:t>
            </w:r>
          </w:p>
          <w:p w14:paraId="5B27AA10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(szerokość x głębokość x wysokość) – 54 cm x 68 cm x 66 cm, jeśli wymiary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analizarora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większe – zapewnienie stołu pod aparat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40673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82D10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02A21430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4C8D8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9B0A8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Komputer współpracujący z aparatem: 2 rdzeniowy procesor, dysk 250 GB, monitor LCD 19, system operacyjny Windows 7x86, klawiatura i myszka w komplecie, program </w:t>
            </w:r>
            <w:r w:rsidRPr="00B267BF">
              <w:rPr>
                <w:rFonts w:ascii="Arial" w:hAnsi="Arial" w:cs="Arial"/>
                <w:sz w:val="18"/>
                <w:szCs w:val="18"/>
              </w:rPr>
              <w:lastRenderedPageBreak/>
              <w:t>antywirusowy Kasperski, zainstalowany klient systemu LIS, skonfigurowana komunikacja dwukierunkowa, podłączenie do sieci LAN szpitala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ADA9F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EB70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4120931F" w14:textId="77777777" w:rsidTr="00A35483">
        <w:trPr>
          <w:gridAfter w:val="2"/>
          <w:wAfter w:w="18" w:type="dxa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D2984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E69A7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Raz w roku pokrycie kosztów związanych z udziałem w sympozjum/konferencji/szkoleniu krajowym (materiały naukowe, posiłki, noclegi) w zakresie </w:t>
            </w:r>
            <w:proofErr w:type="spellStart"/>
            <w:r w:rsidRPr="00B267BF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immunoenzymatyki</w:t>
            </w:r>
            <w:proofErr w:type="spellEnd"/>
            <w:r w:rsidRPr="00B267BF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lub chorób zakaźnych i kontroli zakażeń dla jednej osoby.  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07D4BB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8D218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67DA8D63" w14:textId="77777777" w:rsidTr="00A35483">
        <w:trPr>
          <w:gridAfter w:val="1"/>
          <w:wAfter w:w="12" w:type="dxa"/>
        </w:trPr>
        <w:tc>
          <w:tcPr>
            <w:tcW w:w="9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8F324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7546E9D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D246244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bCs/>
                <w:sz w:val="18"/>
                <w:szCs w:val="18"/>
              </w:rPr>
              <w:t>Warunki serwisowe</w:t>
            </w:r>
          </w:p>
        </w:tc>
      </w:tr>
      <w:tr w:rsidR="00B267BF" w:rsidRPr="00B267BF" w14:paraId="51A79B99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6F0221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B18CC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Nieodpłatny serwis na czas trwania umowy. W przypadku awarii, działania podjęte w ciągu 24 godzin od zgłoszenia awarii liczony w dni robocze, od poniedziałku do piątku z wyłączeniem dni ustawowo wolnych od pracy, zapewnienie części zamiennych/eksploatacyjnych na czas trwania umowy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33BA9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9C29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3E0E49F3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91A18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3AD892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color w:val="000000"/>
                <w:sz w:val="18"/>
                <w:szCs w:val="18"/>
              </w:rPr>
              <w:t>Bezpłatne przeglądy serwisowe co najmniej raz w roku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32850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E65A5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56948AB4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37D568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2C05D" w14:textId="77777777" w:rsidR="00B267BF" w:rsidRPr="00B267BF" w:rsidRDefault="00B267B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Adres serwisu, nr telefonu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9A7180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0FA71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30C2C723" w14:textId="77777777" w:rsidTr="00A35483">
        <w:tc>
          <w:tcPr>
            <w:tcW w:w="7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A0A70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8F2581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9EB642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67BF" w:rsidRPr="00B267BF" w14:paraId="05FCCF65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E564B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14726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color w:val="000000"/>
                <w:sz w:val="18"/>
                <w:szCs w:val="18"/>
              </w:rPr>
              <w:t>Automatyczny cały proces badawczy od momentu wstępnego rozcieńczenia prób przez inkubację, płukanie, dodawanie odczynników, odczyt i kalkulację wyniku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356B7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2A97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435923D8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AD04E5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1AFAA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Możliwość jednoczesnego oznaczania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Borelia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w surowicy i płynie mózgowo - rdzeniowym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CEADD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25E1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7A9C20F0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C10004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2A7E89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Praca w standardowych probówkach pierwotnych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50284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E7D5C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BF" w:rsidRPr="00B267BF" w14:paraId="767E4C05" w14:textId="77777777" w:rsidTr="00A35483">
        <w:trPr>
          <w:gridAfter w:val="1"/>
          <w:wAfter w:w="12" w:type="dxa"/>
        </w:trPr>
        <w:tc>
          <w:tcPr>
            <w:tcW w:w="9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89451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4ECE74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253089C" w14:textId="77777777" w:rsidR="00B267BF" w:rsidRPr="00B267BF" w:rsidRDefault="00B267BF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Sposób przyznawania punktów dla kryterium ocena techniczna (jakość):</w:t>
            </w:r>
          </w:p>
        </w:tc>
      </w:tr>
      <w:tr w:rsidR="00B267BF" w:rsidRPr="00B267BF" w14:paraId="40B5FD2A" w14:textId="77777777" w:rsidTr="00A35483">
        <w:trPr>
          <w:gridAfter w:val="1"/>
          <w:wAfter w:w="12" w:type="dxa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745B0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1796419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021A40" w14:textId="77777777" w:rsidR="00B267BF" w:rsidRPr="00B267BF" w:rsidRDefault="00B267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Maksymalna ilość punktów</w:t>
            </w:r>
          </w:p>
        </w:tc>
      </w:tr>
      <w:tr w:rsidR="00B267BF" w:rsidRPr="00B267BF" w14:paraId="742908D0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BE0E06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CC6E2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color w:val="000000"/>
                <w:sz w:val="18"/>
                <w:szCs w:val="18"/>
              </w:rPr>
              <w:t>Automatyczny cały proces badawczy od momentu wstępnego rozcieńczenia prób przez inkubację, płukanie, dodawanie odczynników, odczyt i kalkulację wyniku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6A99C" w14:textId="58CAF350" w:rsidR="00B267BF" w:rsidRPr="007C08ED" w:rsidRDefault="00122AC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5B9E3" w14:textId="77777777" w:rsidR="00B267BF" w:rsidRPr="00B267BF" w:rsidRDefault="00B267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267BF" w:rsidRPr="00B267BF" w14:paraId="6D45E589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3FB1D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56292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 xml:space="preserve">Możliwość jednoczesnego oznaczania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Borelia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B267BF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B267BF">
              <w:rPr>
                <w:rFonts w:ascii="Arial" w:hAnsi="Arial" w:cs="Arial"/>
                <w:sz w:val="18"/>
                <w:szCs w:val="18"/>
              </w:rPr>
              <w:t xml:space="preserve"> w surowicy i płynie mózgowo -  rdzeniowym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36F7A" w14:textId="263625C6" w:rsidR="00B267BF" w:rsidRPr="007C08ED" w:rsidRDefault="00122AC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87FA7" w14:textId="77777777" w:rsidR="00B267BF" w:rsidRPr="00B267BF" w:rsidRDefault="00B267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267BF" w:rsidRPr="00B267BF" w14:paraId="3CECC230" w14:textId="77777777" w:rsidTr="00A3548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397A1" w14:textId="77777777" w:rsidR="00B267BF" w:rsidRPr="00B267BF" w:rsidRDefault="00B26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CD3D5" w14:textId="77777777" w:rsidR="00B267BF" w:rsidRPr="00B267BF" w:rsidRDefault="00B267BF">
            <w:pPr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Praca w standardowych probówkach pierwotnych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74BC7" w14:textId="73574646" w:rsidR="00B267BF" w:rsidRPr="007C08ED" w:rsidRDefault="00122AC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62CA03" w14:textId="77777777" w:rsidR="00B267BF" w:rsidRPr="00B267BF" w:rsidRDefault="00B267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61E27F48" w14:textId="77777777" w:rsidR="00B267BF" w:rsidRPr="00B267BF" w:rsidRDefault="00B267BF" w:rsidP="00B267BF">
      <w:pPr>
        <w:rPr>
          <w:rFonts w:ascii="Arial" w:eastAsia="NSimSun" w:hAnsi="Arial" w:cs="Arial"/>
          <w:b/>
          <w:kern w:val="2"/>
          <w:sz w:val="18"/>
          <w:szCs w:val="18"/>
          <w:lang w:bidi="hi-IN"/>
        </w:rPr>
      </w:pPr>
    </w:p>
    <w:p w14:paraId="4939D0D0" w14:textId="77777777" w:rsidR="00B267BF" w:rsidRPr="00B267BF" w:rsidRDefault="00B267BF" w:rsidP="00B267BF">
      <w:pPr>
        <w:rPr>
          <w:rFonts w:ascii="Arial" w:hAnsi="Arial" w:cs="Arial"/>
          <w:b/>
          <w:sz w:val="18"/>
          <w:szCs w:val="18"/>
        </w:rPr>
      </w:pPr>
    </w:p>
    <w:p w14:paraId="4A0C855E" w14:textId="18790B7B" w:rsidR="00B267BF" w:rsidRPr="00122AC3" w:rsidRDefault="00B267BF" w:rsidP="00B267BF">
      <w:pPr>
        <w:rPr>
          <w:rFonts w:ascii="Arial" w:hAnsi="Arial" w:cs="Arial"/>
          <w:color w:val="FF0000"/>
          <w:sz w:val="18"/>
          <w:szCs w:val="18"/>
        </w:rPr>
      </w:pPr>
      <w:r w:rsidRPr="00B267BF">
        <w:rPr>
          <w:rFonts w:ascii="Arial" w:hAnsi="Arial" w:cs="Arial"/>
          <w:b/>
          <w:sz w:val="18"/>
          <w:szCs w:val="18"/>
        </w:rPr>
        <w:t xml:space="preserve">Maksymalna ilość punktów w kryterium jakość: </w:t>
      </w:r>
      <w:r w:rsidR="00122AC3" w:rsidRPr="007C08ED">
        <w:rPr>
          <w:rFonts w:ascii="Arial" w:hAnsi="Arial" w:cs="Arial"/>
          <w:b/>
          <w:sz w:val="18"/>
          <w:szCs w:val="18"/>
        </w:rPr>
        <w:t>15</w:t>
      </w:r>
    </w:p>
    <w:p w14:paraId="5D653DC4" w14:textId="77777777" w:rsidR="00B267BF" w:rsidRPr="00B267BF" w:rsidRDefault="00B267BF" w:rsidP="00B267BF">
      <w:pPr>
        <w:rPr>
          <w:rFonts w:ascii="Arial" w:eastAsia="Lucida Sans Unicode" w:hAnsi="Arial" w:cs="Arial"/>
          <w:b/>
          <w:sz w:val="18"/>
          <w:szCs w:val="18"/>
        </w:rPr>
      </w:pPr>
    </w:p>
    <w:p w14:paraId="0FFF6125" w14:textId="77777777" w:rsidR="00B267BF" w:rsidRPr="00B267BF" w:rsidRDefault="00B267BF" w:rsidP="00B267BF">
      <w:pPr>
        <w:rPr>
          <w:rFonts w:ascii="Arial" w:eastAsia="NSimSun" w:hAnsi="Arial" w:cs="Arial"/>
          <w:sz w:val="18"/>
          <w:szCs w:val="18"/>
        </w:rPr>
      </w:pPr>
      <w:r w:rsidRPr="00B267BF">
        <w:rPr>
          <w:rFonts w:ascii="Arial" w:eastAsia="Lucida Sans Unicode" w:hAnsi="Arial" w:cs="Arial"/>
          <w:b/>
          <w:sz w:val="18"/>
          <w:szCs w:val="18"/>
        </w:rPr>
        <w:t xml:space="preserve">Wymagane dokumenty </w:t>
      </w:r>
    </w:p>
    <w:p w14:paraId="533E9338" w14:textId="77777777" w:rsidR="00B267BF" w:rsidRPr="00B267BF" w:rsidRDefault="00B267BF" w:rsidP="00B267BF">
      <w:pPr>
        <w:numPr>
          <w:ilvl w:val="1"/>
          <w:numId w:val="2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B267BF">
        <w:rPr>
          <w:rFonts w:ascii="Arial" w:eastAsia="Lucida Sans Unicode" w:hAnsi="Arial" w:cs="Arial"/>
          <w:sz w:val="18"/>
          <w:szCs w:val="18"/>
        </w:rPr>
        <w:t xml:space="preserve">Deklaracja zgodności CE oraz </w:t>
      </w:r>
      <w:r w:rsidRPr="00B267BF">
        <w:rPr>
          <w:rFonts w:ascii="Arial" w:eastAsia="Lucida Sans Unicode" w:hAnsi="Arial" w:cs="Arial"/>
          <w:color w:val="000000"/>
          <w:sz w:val="18"/>
          <w:szCs w:val="18"/>
        </w:rPr>
        <w:t xml:space="preserve">IVD </w:t>
      </w:r>
      <w:r w:rsidRPr="00B267BF">
        <w:rPr>
          <w:rFonts w:ascii="Arial" w:eastAsia="Lucida Sans Unicode" w:hAnsi="Arial" w:cs="Arial"/>
          <w:sz w:val="18"/>
          <w:szCs w:val="18"/>
        </w:rPr>
        <w:t xml:space="preserve"> dla urządzenia i testów.</w:t>
      </w:r>
    </w:p>
    <w:p w14:paraId="22A2AFD3" w14:textId="77777777" w:rsidR="00B267BF" w:rsidRPr="00B267BF" w:rsidRDefault="00B267BF" w:rsidP="00B267BF">
      <w:pPr>
        <w:numPr>
          <w:ilvl w:val="1"/>
          <w:numId w:val="2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B267BF">
        <w:rPr>
          <w:rFonts w:ascii="Arial" w:eastAsia="Lucida Sans Unicode" w:hAnsi="Arial" w:cs="Arial"/>
          <w:sz w:val="18"/>
          <w:szCs w:val="18"/>
        </w:rPr>
        <w:t>Karty charakterystyki produktów.</w:t>
      </w:r>
    </w:p>
    <w:p w14:paraId="563FFB61" w14:textId="77777777" w:rsidR="00B267BF" w:rsidRPr="00B267BF" w:rsidRDefault="00B267BF" w:rsidP="00B267BF">
      <w:pPr>
        <w:numPr>
          <w:ilvl w:val="1"/>
          <w:numId w:val="2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B267BF">
        <w:rPr>
          <w:rFonts w:ascii="Arial" w:eastAsia="Lucida Sans Unicode" w:hAnsi="Arial" w:cs="Arial"/>
          <w:sz w:val="18"/>
          <w:szCs w:val="18"/>
        </w:rPr>
        <w:t>Karty charakterystyki substancji niebezpiecznych – jeśli dotyczy.</w:t>
      </w:r>
    </w:p>
    <w:p w14:paraId="6F9BAE3F" w14:textId="77777777" w:rsidR="00B267BF" w:rsidRPr="00B267BF" w:rsidRDefault="00B267BF" w:rsidP="00B267BF">
      <w:pPr>
        <w:numPr>
          <w:ilvl w:val="1"/>
          <w:numId w:val="2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B267BF">
        <w:rPr>
          <w:rFonts w:ascii="Arial" w:eastAsia="Lucida Sans Unicode" w:hAnsi="Arial" w:cs="Arial"/>
          <w:sz w:val="18"/>
          <w:szCs w:val="18"/>
        </w:rPr>
        <w:t>Specyfikacja techniczna dla aparatu.</w:t>
      </w:r>
    </w:p>
    <w:p w14:paraId="4278AA50" w14:textId="77777777" w:rsidR="00B267BF" w:rsidRPr="00B267BF" w:rsidRDefault="00B267BF" w:rsidP="00B267BF">
      <w:pPr>
        <w:numPr>
          <w:ilvl w:val="1"/>
          <w:numId w:val="2"/>
        </w:numPr>
        <w:tabs>
          <w:tab w:val="clear" w:pos="0"/>
          <w:tab w:val="left" w:pos="432"/>
          <w:tab w:val="num" w:pos="566"/>
        </w:tabs>
        <w:ind w:left="0" w:firstLine="0"/>
        <w:rPr>
          <w:rFonts w:ascii="Arial" w:hAnsi="Arial" w:cs="Arial"/>
          <w:sz w:val="18"/>
          <w:szCs w:val="18"/>
        </w:rPr>
      </w:pPr>
      <w:r w:rsidRPr="00B267BF">
        <w:rPr>
          <w:rFonts w:ascii="Arial" w:eastAsia="Lucida Sans Unicode" w:hAnsi="Arial" w:cs="Arial"/>
          <w:bCs/>
          <w:sz w:val="18"/>
          <w:szCs w:val="18"/>
        </w:rPr>
        <w:t>Materiały informacyjne dla testów  oraz i</w:t>
      </w:r>
      <w:r w:rsidRPr="00B267BF">
        <w:rPr>
          <w:rFonts w:ascii="Arial" w:eastAsia="Lucida Sans Unicode" w:hAnsi="Arial" w:cs="Arial"/>
          <w:bCs/>
          <w:sz w:val="18"/>
          <w:szCs w:val="18"/>
          <w:lang w:eastAsia="ar-SA"/>
        </w:rPr>
        <w:t>nstrukcja obsługi aparatu w języku polskim</w:t>
      </w:r>
    </w:p>
    <w:p w14:paraId="2A2A899E" w14:textId="77777777" w:rsidR="00B267BF" w:rsidRPr="00B267BF" w:rsidRDefault="00B267BF" w:rsidP="00B267BF">
      <w:pPr>
        <w:tabs>
          <w:tab w:val="left" w:pos="432"/>
        </w:tabs>
        <w:ind w:hanging="1368"/>
        <w:rPr>
          <w:rFonts w:ascii="Arial" w:hAnsi="Arial" w:cs="Arial"/>
          <w:sz w:val="18"/>
          <w:szCs w:val="18"/>
        </w:rPr>
      </w:pPr>
    </w:p>
    <w:p w14:paraId="1546D59B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38DF5433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2E789A86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42F6E0B5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5FC942E5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093F5CCF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2409BDC6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44B4D957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263A384E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5E28CE49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3DEB77CA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1C23C4C1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65EF53A2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238720F6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63824F62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53E90C43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3C3854B4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69C47F22" w14:textId="77777777" w:rsidR="003E1A78" w:rsidRDefault="003E1A78" w:rsidP="003E1A78">
      <w:pPr>
        <w:rPr>
          <w:rFonts w:eastAsia="NSimSun"/>
          <w:b/>
          <w:bCs/>
          <w:kern w:val="2"/>
          <w:sz w:val="24"/>
          <w:szCs w:val="24"/>
          <w:lang w:bidi="hi-IN"/>
        </w:rPr>
      </w:pPr>
    </w:p>
    <w:p w14:paraId="7E8D7FF8" w14:textId="58164792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b/>
          <w:bCs/>
          <w:kern w:val="2"/>
          <w:sz w:val="18"/>
          <w:szCs w:val="18"/>
          <w:lang w:bidi="hi-IN"/>
        </w:rPr>
        <w:lastRenderedPageBreak/>
        <w:t xml:space="preserve">Wymagania dotyczące testów potwierdzenia </w:t>
      </w:r>
      <w:proofErr w:type="spellStart"/>
      <w:r w:rsidRPr="00215A60">
        <w:rPr>
          <w:rFonts w:ascii="Arial" w:eastAsia="NSimSun" w:hAnsi="Arial" w:cs="Arial"/>
          <w:b/>
          <w:bCs/>
          <w:kern w:val="2"/>
          <w:sz w:val="18"/>
          <w:szCs w:val="18"/>
          <w:lang w:bidi="hi-IN"/>
        </w:rPr>
        <w:t>Borrelia</w:t>
      </w:r>
      <w:proofErr w:type="spellEnd"/>
      <w:r w:rsidRPr="00215A60">
        <w:rPr>
          <w:rFonts w:ascii="Arial" w:eastAsia="NSimSun" w:hAnsi="Arial" w:cs="Arial"/>
          <w:b/>
          <w:bCs/>
          <w:kern w:val="2"/>
          <w:sz w:val="18"/>
          <w:szCs w:val="18"/>
          <w:lang w:bidi="hi-IN"/>
        </w:rPr>
        <w:t xml:space="preserve">:  </w:t>
      </w:r>
    </w:p>
    <w:p w14:paraId="1573437C" w14:textId="77777777" w:rsidR="003E1A78" w:rsidRPr="00215A60" w:rsidRDefault="003E1A78" w:rsidP="003E1A78">
      <w:pPr>
        <w:ind w:right="992"/>
        <w:rPr>
          <w:rFonts w:ascii="Arial" w:eastAsia="NSimSun" w:hAnsi="Arial" w:cs="Arial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b/>
          <w:bCs/>
          <w:sz w:val="18"/>
          <w:szCs w:val="18"/>
          <w:lang w:bidi="hi-IN"/>
        </w:rPr>
        <w:t xml:space="preserve">   </w:t>
      </w:r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               1. Zestaw oparty na rekombinowanych antygenach (zgodnie z Rekomendacjami Grupy Roboczej, Diagnostyka laboratoryjna chorób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odkleszczowych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) kompatybilny z zestawem do badań przesiewowych BORELIA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IgG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i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IgM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ELISA (REKOMBINOWANE ANTYGENY) .</w:t>
      </w:r>
    </w:p>
    <w:p w14:paraId="071929DF" w14:textId="77777777" w:rsidR="003E1A78" w:rsidRPr="00215A60" w:rsidRDefault="003E1A78" w:rsidP="003E1A78">
      <w:pPr>
        <w:rPr>
          <w:rFonts w:ascii="Arial" w:eastAsia="NSimSun" w:hAnsi="Arial" w:cs="Arial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2. Test wykorzystujący, co najmniej następujące antygeny: p100,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VlsE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p58, p41, p39,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OspA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OspC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>, p18.</w:t>
      </w:r>
    </w:p>
    <w:p w14:paraId="12C1DF67" w14:textId="77777777" w:rsidR="003E1A78" w:rsidRPr="00215A60" w:rsidRDefault="003E1A78" w:rsidP="003E1A78">
      <w:pPr>
        <w:rPr>
          <w:rFonts w:ascii="Arial" w:eastAsia="NSimSun" w:hAnsi="Arial" w:cs="Arial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3. Zastosowane antygeny B.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burgdorferi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sensu stricto, B.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garinii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B.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afzelii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B.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spielmanii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i B.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bavariensis</w:t>
      </w:r>
      <w:proofErr w:type="spellEnd"/>
    </w:p>
    <w:p w14:paraId="606AFB8C" w14:textId="77777777" w:rsidR="003E1A78" w:rsidRPr="00215A60" w:rsidRDefault="003E1A78" w:rsidP="003E1A78">
      <w:pPr>
        <w:rPr>
          <w:rFonts w:ascii="Arial" w:eastAsia="NSimSun" w:hAnsi="Arial" w:cs="Arial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4. Antygeny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OspC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z czterech patogennych gatunków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Borelii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(B.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garinii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burgdorferii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afzelii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i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spielmanii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), i p18 z pięciu patogennych gatunków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Borelii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(B.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garinii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burgdorferii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afzelii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,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spielmanii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i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bavariensis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>) umieszczone na pasku testowym jako niezależne prążki.</w:t>
      </w:r>
    </w:p>
    <w:p w14:paraId="74C6C731" w14:textId="77777777" w:rsidR="003E1A78" w:rsidRPr="00215A60" w:rsidRDefault="003E1A78" w:rsidP="003E1A78">
      <w:pPr>
        <w:rPr>
          <w:rFonts w:ascii="Arial" w:eastAsia="NSimSun" w:hAnsi="Arial" w:cs="Arial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5. Osobne testy do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IgG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i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IgM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. Na każdym pasku testowym kontrola dodania materiału do badań, kontrola aktywności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koniugatu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oraz kontrola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cutoff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.</w:t>
      </w:r>
    </w:p>
    <w:p w14:paraId="5CE66F6C" w14:textId="77777777" w:rsidR="003E1A78" w:rsidRPr="00215A60" w:rsidRDefault="003E1A78" w:rsidP="003E1A78">
      <w:pPr>
        <w:rPr>
          <w:rFonts w:ascii="Arial" w:eastAsia="NSimSun" w:hAnsi="Arial" w:cs="Arial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6. Możliwość oznaczeń zarówno w surowicy jak i w PMR dla klasy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IgM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i </w:t>
      </w:r>
      <w:proofErr w:type="spellStart"/>
      <w:r w:rsidRPr="00215A60">
        <w:rPr>
          <w:rFonts w:ascii="Arial" w:eastAsia="NSimSun" w:hAnsi="Arial" w:cs="Arial"/>
          <w:sz w:val="18"/>
          <w:szCs w:val="18"/>
          <w:lang w:bidi="hi-IN"/>
        </w:rPr>
        <w:t>IgG</w:t>
      </w:r>
      <w:proofErr w:type="spellEnd"/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 przy użyciu tego samego zestawu (informacja w oryginalnej instrukcji producenta).</w:t>
      </w:r>
    </w:p>
    <w:p w14:paraId="268CEE2B" w14:textId="77777777" w:rsidR="003E1A78" w:rsidRPr="00215A60" w:rsidRDefault="003E1A78" w:rsidP="003E1A78">
      <w:pPr>
        <w:rPr>
          <w:rFonts w:ascii="Arial" w:eastAsia="NSimSun" w:hAnsi="Arial" w:cs="Arial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sz w:val="18"/>
          <w:szCs w:val="18"/>
          <w:lang w:bidi="hi-IN"/>
        </w:rPr>
        <w:t xml:space="preserve">7. Ocena wyników testu w sposób punktowy (punkty przypisane poszczególnym prążkom) </w:t>
      </w:r>
    </w:p>
    <w:p w14:paraId="0799C1B0" w14:textId="77777777" w:rsidR="003E1A78" w:rsidRPr="00215A60" w:rsidRDefault="003E1A78" w:rsidP="003E1A78">
      <w:pPr>
        <w:jc w:val="center"/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hAnsi="Arial" w:cs="Arial"/>
          <w:kern w:val="2"/>
          <w:sz w:val="18"/>
          <w:szCs w:val="18"/>
          <w:lang w:bidi="hi-IN"/>
        </w:rPr>
        <w:t xml:space="preserve">                                                                         </w:t>
      </w:r>
      <w:r w:rsidRPr="00215A60">
        <w:rPr>
          <w:rFonts w:ascii="Arial" w:hAnsi="Arial" w:cs="Arial"/>
          <w:b/>
          <w:bCs/>
          <w:kern w:val="2"/>
          <w:sz w:val="18"/>
          <w:szCs w:val="18"/>
          <w:lang w:bidi="hi-IN"/>
        </w:rPr>
        <w:t xml:space="preserve">              </w:t>
      </w:r>
    </w:p>
    <w:p w14:paraId="30A83D27" w14:textId="77777777" w:rsidR="003E1A78" w:rsidRPr="00215A60" w:rsidRDefault="003E1A78" w:rsidP="003E1A78">
      <w:pPr>
        <w:jc w:val="center"/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413ECE32" w14:textId="77777777" w:rsidR="003E1A78" w:rsidRPr="00215A60" w:rsidRDefault="003E1A78" w:rsidP="003E1A78">
      <w:pPr>
        <w:jc w:val="center"/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4D6838C" w14:textId="77777777" w:rsidR="003E1A78" w:rsidRPr="00215A60" w:rsidRDefault="003E1A78" w:rsidP="00215A60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3F544024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hAnsi="Arial" w:cs="Arial"/>
          <w:b/>
          <w:bCs/>
          <w:kern w:val="2"/>
          <w:sz w:val="18"/>
          <w:szCs w:val="18"/>
          <w:lang w:bidi="hi-IN"/>
        </w:rPr>
        <w:t xml:space="preserve"> </w:t>
      </w:r>
      <w:r w:rsidRPr="00215A60">
        <w:rPr>
          <w:rFonts w:ascii="Arial" w:eastAsia="NSimSun" w:hAnsi="Arial" w:cs="Arial"/>
          <w:b/>
          <w:bCs/>
          <w:kern w:val="2"/>
          <w:sz w:val="18"/>
          <w:szCs w:val="18"/>
          <w:lang w:bidi="hi-IN"/>
        </w:rPr>
        <w:t>Wymagania graniczne dotyczące testów ELISA</w:t>
      </w:r>
    </w:p>
    <w:p w14:paraId="1E2D7FF8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52930D3B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1. Wszystkie testy z tabeli asortymentowo – cenowej zapewnione przez jednego dostawcę</w:t>
      </w:r>
    </w:p>
    <w:p w14:paraId="4615B107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2. Testy ELISA posiadają aplikację na aparat  i czytnik ELx800 zapewnione przez dostawcę</w:t>
      </w:r>
    </w:p>
    <w:p w14:paraId="1B0670FF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3. Dla testów ELISA odczynniki: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koniugat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, kontrole,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diluent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, substrat i odczynnik zatrzymujący reakcję gotowe do użycia</w:t>
      </w:r>
    </w:p>
    <w:p w14:paraId="17CA3104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4. Dla testów ELISA oznaczenie półilościowe - wyliczenie wyniku w oparciu o jeden kalibrator (kontrolę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cut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-off) z wyjątkiem testu do oznaczania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Toxoplasma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IgG</w:t>
      </w:r>
      <w:proofErr w:type="spellEnd"/>
    </w:p>
    <w:p w14:paraId="6BDB89E3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5. Test do oznaczania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Toxoplasma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IgG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ilościowy (wynik wyliczany w oparciu o krzywą standardową), dający możliwość oznaczenia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awidności</w:t>
      </w:r>
      <w:proofErr w:type="spellEnd"/>
    </w:p>
    <w:p w14:paraId="702E38AD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6. W teście do oznaczania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Rubella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IgM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zastosowana metoda µ-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capture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w celu usunięcia reakcji niespecyficznych</w:t>
      </w:r>
    </w:p>
    <w:p w14:paraId="3922CAFE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7. W teście do oznaczania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Borelia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wykorzysywane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wyłącznie antygeny rekombinowane (zgodnie z Rekomendacjami Grupy Roboczej, Diagnostyka laboratoryjna chorób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odkleszczowych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).8. Aplikacja na surowicę i płyn mózgowo- rdzeniowy – </w:t>
      </w:r>
      <w:proofErr w:type="spellStart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>możliwosć</w:t>
      </w:r>
      <w:proofErr w:type="spellEnd"/>
      <w:r w:rsidRPr="00215A60">
        <w:rPr>
          <w:rFonts w:ascii="Arial" w:eastAsia="NSimSun" w:hAnsi="Arial" w:cs="Arial"/>
          <w:kern w:val="2"/>
          <w:sz w:val="18"/>
          <w:szCs w:val="18"/>
          <w:lang w:bidi="hi-IN"/>
        </w:rPr>
        <w:t xml:space="preserve"> wykonania przy użyciu tego samego zestawu(różne rozcieńczenia).</w:t>
      </w:r>
    </w:p>
    <w:p w14:paraId="06D24958" w14:textId="77777777" w:rsidR="003E1A78" w:rsidRPr="00215A60" w:rsidRDefault="003E1A78" w:rsidP="003E1A78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2A658283" w14:textId="77777777" w:rsidR="00B267BF" w:rsidRPr="003E1A78" w:rsidRDefault="00B267BF" w:rsidP="00B267BF">
      <w:pPr>
        <w:pStyle w:val="ZnakZnakZnakZnakZnakZnakZnak"/>
        <w:spacing w:before="120" w:after="120"/>
        <w:ind w:hanging="357"/>
        <w:rPr>
          <w:sz w:val="18"/>
          <w:szCs w:val="18"/>
        </w:rPr>
      </w:pPr>
    </w:p>
    <w:p w14:paraId="335BAA0F" w14:textId="5E97D1FF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01600798" w14:textId="77777777" w:rsidR="00C7752A" w:rsidRPr="00844EC5" w:rsidRDefault="00C7752A" w:rsidP="00C7752A">
      <w:pPr>
        <w:rPr>
          <w:rFonts w:ascii="Arial" w:eastAsia="NSimSun" w:hAnsi="Arial" w:cs="Arial"/>
          <w:kern w:val="2"/>
          <w:sz w:val="18"/>
          <w:szCs w:val="18"/>
          <w:lang w:bidi="hi-IN"/>
        </w:rPr>
      </w:pPr>
    </w:p>
    <w:p w14:paraId="06FBE625" w14:textId="7532315C" w:rsidR="00C7752A" w:rsidRDefault="00C7752A">
      <w:pPr>
        <w:rPr>
          <w:rFonts w:ascii="Arial" w:hAnsi="Arial" w:cs="Arial"/>
          <w:sz w:val="18"/>
          <w:szCs w:val="18"/>
        </w:rPr>
      </w:pPr>
    </w:p>
    <w:p w14:paraId="1533EB31" w14:textId="14E3A56B" w:rsidR="0082475E" w:rsidRPr="00B56177" w:rsidRDefault="0082475E" w:rsidP="0082475E">
      <w:pPr>
        <w:spacing w:before="120"/>
        <w:ind w:left="-360"/>
        <w:rPr>
          <w:rFonts w:ascii="Arial" w:hAnsi="Arial" w:cs="Arial"/>
          <w:bCs/>
          <w:sz w:val="16"/>
          <w:szCs w:val="16"/>
        </w:rPr>
      </w:pPr>
      <w:r w:rsidRPr="00B56177">
        <w:rPr>
          <w:rFonts w:ascii="Arial" w:hAnsi="Arial" w:cs="Arial"/>
          <w:bCs/>
        </w:rPr>
        <w:t>Uwaga:</w:t>
      </w:r>
      <w:r w:rsidRPr="00B56177">
        <w:rPr>
          <w:rFonts w:ascii="Arial" w:hAnsi="Arial" w:cs="Arial"/>
          <w:bCs/>
          <w:sz w:val="18"/>
          <w:szCs w:val="18"/>
        </w:rPr>
        <w:t xml:space="preserve">  </w:t>
      </w:r>
      <w:r w:rsidRPr="00B56177">
        <w:rPr>
          <w:rFonts w:ascii="Arial" w:hAnsi="Arial" w:cs="Arial"/>
          <w:bCs/>
          <w:sz w:val="18"/>
          <w:szCs w:val="18"/>
          <w:u w:val="single"/>
        </w:rPr>
        <w:t>Dotyczy wszystkich załączników 2a</w:t>
      </w:r>
    </w:p>
    <w:p w14:paraId="03D26C61" w14:textId="77777777" w:rsidR="0082475E" w:rsidRPr="00B56177" w:rsidRDefault="0082475E" w:rsidP="0082475E">
      <w:pPr>
        <w:spacing w:before="60"/>
        <w:ind w:left="-357"/>
        <w:rPr>
          <w:rFonts w:ascii="Arial" w:hAnsi="Arial" w:cs="Arial"/>
          <w:bCs/>
          <w:i/>
          <w:sz w:val="16"/>
          <w:szCs w:val="16"/>
        </w:rPr>
      </w:pPr>
      <w:r w:rsidRPr="00B56177">
        <w:rPr>
          <w:rFonts w:ascii="Arial" w:hAnsi="Arial" w:cs="Arial"/>
          <w:bCs/>
          <w:sz w:val="16"/>
          <w:szCs w:val="16"/>
        </w:rPr>
        <w:t>Nie spełnienie chociażby jednego warunku, skutkować będzie odrzuceniem oferty z postępowania.</w:t>
      </w:r>
    </w:p>
    <w:p w14:paraId="3A9473D8" w14:textId="77777777" w:rsidR="0082475E" w:rsidRPr="00B56177" w:rsidRDefault="0082475E" w:rsidP="0082475E">
      <w:pPr>
        <w:ind w:left="-357" w:right="-635"/>
        <w:rPr>
          <w:rFonts w:ascii="Arial" w:hAnsi="Arial" w:cs="Arial"/>
          <w:bCs/>
          <w:i/>
          <w:sz w:val="16"/>
          <w:szCs w:val="16"/>
        </w:rPr>
      </w:pPr>
      <w:r w:rsidRPr="00B56177">
        <w:rPr>
          <w:rFonts w:ascii="Arial" w:hAnsi="Arial" w:cs="Arial"/>
          <w:bCs/>
          <w:i/>
          <w:sz w:val="16"/>
          <w:szCs w:val="16"/>
        </w:rPr>
        <w:t xml:space="preserve">Do oferty prosimy dołączyć dokładny opis danych technicznych oferowanego urządzenia, potwierdzający spełnienie parametrów wymaganych przez Zamawiającego zgodnie z powyższym opisem, prospekt oraz instrukcję eksploatacji.                                                          </w:t>
      </w:r>
    </w:p>
    <w:p w14:paraId="6C2CFE8E" w14:textId="795E72F5" w:rsidR="0082475E" w:rsidRPr="00B56177" w:rsidRDefault="0082475E" w:rsidP="0082475E">
      <w:pPr>
        <w:ind w:left="-357" w:right="-635"/>
        <w:rPr>
          <w:rFonts w:ascii="Arial" w:hAnsi="Arial" w:cs="Arial"/>
          <w:bCs/>
          <w:i/>
          <w:sz w:val="16"/>
          <w:szCs w:val="16"/>
        </w:rPr>
      </w:pPr>
      <w:r w:rsidRPr="00B56177">
        <w:rPr>
          <w:rFonts w:ascii="Arial" w:hAnsi="Arial" w:cs="Arial"/>
          <w:bCs/>
          <w:i/>
          <w:sz w:val="16"/>
          <w:szCs w:val="16"/>
        </w:rPr>
        <w:t>W przypadku braku powyższych dokumentów oferta zostanie odrzucona jako nie spełniająca wymogów Zamawiającego.</w:t>
      </w:r>
    </w:p>
    <w:p w14:paraId="376D27A7" w14:textId="77777777" w:rsidR="00215A60" w:rsidRPr="00B56177" w:rsidRDefault="00215A60" w:rsidP="0082475E">
      <w:pPr>
        <w:ind w:left="-357" w:right="-635"/>
        <w:rPr>
          <w:rFonts w:ascii="Arial" w:eastAsia="Arial" w:hAnsi="Arial" w:cs="Arial"/>
          <w:bCs/>
          <w:i/>
          <w:sz w:val="16"/>
          <w:szCs w:val="16"/>
        </w:rPr>
      </w:pPr>
    </w:p>
    <w:p w14:paraId="152E8CAB" w14:textId="77777777" w:rsidR="0082475E" w:rsidRPr="00B56177" w:rsidRDefault="0082475E" w:rsidP="0082475E">
      <w:pPr>
        <w:spacing w:before="60"/>
        <w:ind w:left="-357"/>
        <w:rPr>
          <w:rFonts w:ascii="Arial" w:hAnsi="Arial" w:cs="Arial"/>
          <w:bCs/>
          <w:i/>
        </w:rPr>
      </w:pPr>
      <w:r w:rsidRPr="00B56177">
        <w:rPr>
          <w:rFonts w:ascii="Arial" w:eastAsia="Arial" w:hAnsi="Arial" w:cs="Arial"/>
          <w:bCs/>
          <w:i/>
          <w:sz w:val="16"/>
          <w:szCs w:val="16"/>
        </w:rPr>
        <w:t>„</w:t>
      </w:r>
      <w:r w:rsidRPr="00B56177">
        <w:rPr>
          <w:rFonts w:ascii="Arial" w:hAnsi="Arial" w:cs="Arial"/>
          <w:bCs/>
          <w:sz w:val="16"/>
          <w:szCs w:val="16"/>
        </w:rPr>
        <w:t>Oświadczam, że oferowane urządzenia spełniają wymagania techniczne, są kompletne i będą gotowe do użytku bez żadnych dodatkowych zakupów i inwestycji</w:t>
      </w:r>
      <w:r w:rsidRPr="00B56177">
        <w:rPr>
          <w:rFonts w:ascii="Arial" w:hAnsi="Arial" w:cs="Arial"/>
          <w:bCs/>
          <w:i/>
          <w:sz w:val="16"/>
          <w:szCs w:val="16"/>
        </w:rPr>
        <w:t xml:space="preserve">”. </w:t>
      </w:r>
    </w:p>
    <w:p w14:paraId="219C8265" w14:textId="77777777" w:rsidR="0082475E" w:rsidRPr="00844EC5" w:rsidRDefault="0082475E">
      <w:pPr>
        <w:rPr>
          <w:rFonts w:ascii="Arial" w:hAnsi="Arial" w:cs="Arial"/>
          <w:sz w:val="18"/>
          <w:szCs w:val="18"/>
        </w:rPr>
      </w:pPr>
      <w:bookmarkStart w:id="3" w:name="_GoBack"/>
      <w:bookmarkEnd w:id="3"/>
    </w:p>
    <w:sectPr w:rsidR="0082475E" w:rsidRPr="0084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E34603F"/>
    <w:multiLevelType w:val="hybridMultilevel"/>
    <w:tmpl w:val="213C7E72"/>
    <w:name w:val="WW8Num12"/>
    <w:lvl w:ilvl="0" w:tplc="9F8E832E">
      <w:start w:val="1"/>
      <w:numFmt w:val="decimal"/>
      <w:lvlText w:val="%1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40"/>
    <w:rsid w:val="000A427B"/>
    <w:rsid w:val="00122AC3"/>
    <w:rsid w:val="00215A60"/>
    <w:rsid w:val="0033388F"/>
    <w:rsid w:val="003E1A78"/>
    <w:rsid w:val="00412493"/>
    <w:rsid w:val="006C4CCF"/>
    <w:rsid w:val="007C08ED"/>
    <w:rsid w:val="0082475E"/>
    <w:rsid w:val="0083710C"/>
    <w:rsid w:val="00844EC5"/>
    <w:rsid w:val="009B5140"/>
    <w:rsid w:val="00A35483"/>
    <w:rsid w:val="00AF3E14"/>
    <w:rsid w:val="00B267BF"/>
    <w:rsid w:val="00B46B5D"/>
    <w:rsid w:val="00B56177"/>
    <w:rsid w:val="00C23702"/>
    <w:rsid w:val="00C7752A"/>
    <w:rsid w:val="00D476F7"/>
    <w:rsid w:val="00E27B63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EB43"/>
  <w15:chartTrackingRefBased/>
  <w15:docId w15:val="{3DB703C8-58EB-4178-B4B6-BD5FB55C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7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23702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3702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ZnakZnakZnakZnakZnakZnakZnak">
    <w:name w:val="Znak Znak Znak Znak Znak Znak Znak"/>
    <w:basedOn w:val="Normalny"/>
    <w:rsid w:val="00C23702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C23702"/>
    <w:rPr>
      <w:rFonts w:ascii="Bookman Old Style" w:hAnsi="Bookman Old Style" w:cs="Bookman Old Style" w:hint="default"/>
      <w:sz w:val="16"/>
      <w:szCs w:val="16"/>
    </w:rPr>
  </w:style>
  <w:style w:type="paragraph" w:styleId="NormalnyWeb">
    <w:name w:val="Normal (Web)"/>
    <w:basedOn w:val="Normalny"/>
    <w:semiHidden/>
    <w:unhideWhenUsed/>
    <w:rsid w:val="00B267BF"/>
    <w:pPr>
      <w:suppressAutoHyphens w:val="0"/>
      <w:spacing w:before="100" w:after="100"/>
    </w:pPr>
    <w:rPr>
      <w:rFonts w:ascii="Arial Unicode MS" w:eastAsia="Arial Unicode MS" w:hAnsi="Arial Unicode MS" w:cs="Arial Unicode MS"/>
      <w:kern w:val="2"/>
      <w:sz w:val="24"/>
      <w:szCs w:val="24"/>
      <w:lang w:bidi="hi-IN"/>
    </w:rPr>
  </w:style>
  <w:style w:type="paragraph" w:customStyle="1" w:styleId="WW-Wcicietrecitekstu">
    <w:name w:val="WW-Wcięcie treści tekstu"/>
    <w:basedOn w:val="Normalny"/>
    <w:rsid w:val="00B267BF"/>
    <w:pPr>
      <w:ind w:left="114"/>
    </w:pPr>
    <w:rPr>
      <w:rFonts w:ascii="Liberation Serif" w:eastAsia="Arial Unicode MS" w:hAnsi="Liberation Serif" w:cs="Lucida Sans"/>
      <w:kern w:val="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4049</Words>
  <Characters>24298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2020-10-11T08:03:00Z</dcterms:created>
  <dcterms:modified xsi:type="dcterms:W3CDTF">2020-10-12T06:58:00Z</dcterms:modified>
</cp:coreProperties>
</file>