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7400D94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E55C45">
        <w:rPr>
          <w:sz w:val="18"/>
        </w:rPr>
        <w:t xml:space="preserve"> </w:t>
      </w:r>
      <w:r w:rsidR="00E55C45" w:rsidRPr="00E55C45">
        <w:rPr>
          <w:b/>
          <w:bCs/>
          <w:sz w:val="18"/>
          <w:lang w:bidi="pl-PL"/>
        </w:rPr>
        <w:t>zakup endoprotez stawu kolanowego z akcesoriami w systemie cementowym i bezcementowym</w:t>
      </w:r>
      <w:r w:rsidRPr="00E55C45">
        <w:rPr>
          <w:b/>
          <w:bCs/>
          <w:sz w:val="20"/>
          <w:szCs w:val="20"/>
        </w:rPr>
        <w:t xml:space="preserve"> </w:t>
      </w:r>
      <w:r w:rsidR="00847B16">
        <w:rPr>
          <w:b/>
          <w:bCs/>
          <w:sz w:val="20"/>
          <w:szCs w:val="20"/>
        </w:rPr>
        <w:t>ZP/2501/</w:t>
      </w:r>
      <w:r w:rsidR="00E55C45">
        <w:rPr>
          <w:b/>
          <w:bCs/>
          <w:sz w:val="20"/>
          <w:szCs w:val="20"/>
        </w:rPr>
        <w:t>104</w:t>
      </w:r>
      <w:r w:rsidR="00847B16">
        <w:rPr>
          <w:b/>
          <w:bCs/>
          <w:sz w:val="20"/>
          <w:szCs w:val="20"/>
        </w:rPr>
        <w:t>/</w:t>
      </w:r>
      <w:r w:rsidR="0077497F">
        <w:rPr>
          <w:b/>
          <w:bCs/>
          <w:sz w:val="20"/>
          <w:szCs w:val="20"/>
        </w:rPr>
        <w:t>20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04A71B8E" w:rsidR="00C00E22" w:rsidRPr="00CD1050" w:rsidRDefault="004D125A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D125A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Endoproteza stawu kolanowego z akcesoriami</w:t>
            </w:r>
            <w:bookmarkStart w:id="2" w:name="_GoBack"/>
            <w:bookmarkEnd w:id="2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D125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D125A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3C6F73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55C45"/>
    <w:rsid w:val="00E74197"/>
    <w:rsid w:val="00E822FF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28</cp:revision>
  <dcterms:created xsi:type="dcterms:W3CDTF">2019-12-13T10:43:00Z</dcterms:created>
  <dcterms:modified xsi:type="dcterms:W3CDTF">2020-11-25T13:55:00Z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