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12F8607" w14:textId="77777777" w:rsidR="00E71E70" w:rsidRDefault="000B428A" w:rsidP="000E1C75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</w:t>
      </w:r>
    </w:p>
    <w:p w14:paraId="752C22C8" w14:textId="77777777" w:rsidR="0007232D" w:rsidRPr="0007232D" w:rsidRDefault="0007232D" w:rsidP="0007232D">
      <w:pPr>
        <w:ind w:left="62"/>
        <w:rPr>
          <w:rFonts w:ascii="Arial" w:eastAsia="Times New Roman" w:hAnsi="Arial" w:cs="Arial"/>
          <w:bCs/>
          <w:sz w:val="18"/>
          <w:szCs w:val="18"/>
        </w:rPr>
      </w:pPr>
    </w:p>
    <w:p w14:paraId="345D0625" w14:textId="393F42E6" w:rsidR="00082A03" w:rsidRDefault="0007232D" w:rsidP="0007232D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  <w:r w:rsidRPr="0007232D">
        <w:rPr>
          <w:rFonts w:ascii="Arial" w:eastAsia="Times New Roman" w:hAnsi="Arial" w:cs="Arial"/>
          <w:bCs/>
          <w:sz w:val="18"/>
          <w:szCs w:val="18"/>
        </w:rPr>
        <w:t>ZP/2501/99/20 - dotyczy postępowania pn. Usługa okresowych przeglądów technicznych aparatury medycznej</w:t>
      </w:r>
    </w:p>
    <w:p w14:paraId="664CACA3" w14:textId="77777777" w:rsidR="0007232D" w:rsidRDefault="0007232D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4AF64F4A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E8B77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57B97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21399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79BCA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37CB5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F8349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F9A8D3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B30E4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1F35F5D3" w:rsidR="00C16C5F" w:rsidRDefault="000B428A" w:rsidP="0007232D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07232D">
        <w:rPr>
          <w:rFonts w:ascii="Arial" w:eastAsia="Arial" w:hAnsi="Arial" w:cs="Arial"/>
          <w:sz w:val="18"/>
          <w:szCs w:val="18"/>
        </w:rPr>
        <w:t>u</w:t>
      </w:r>
      <w:r w:rsidR="0007232D" w:rsidRPr="0007232D">
        <w:rPr>
          <w:rFonts w:ascii="Arial" w:eastAsia="Arial" w:hAnsi="Arial" w:cs="Arial"/>
          <w:sz w:val="18"/>
          <w:szCs w:val="18"/>
        </w:rPr>
        <w:t>sług</w:t>
      </w:r>
      <w:r w:rsidR="0007232D">
        <w:rPr>
          <w:rFonts w:ascii="Arial" w:eastAsia="Arial" w:hAnsi="Arial" w:cs="Arial"/>
          <w:sz w:val="18"/>
          <w:szCs w:val="18"/>
        </w:rPr>
        <w:t>ę</w:t>
      </w:r>
      <w:r w:rsidR="0007232D" w:rsidRPr="0007232D">
        <w:rPr>
          <w:rFonts w:ascii="Arial" w:eastAsia="Arial" w:hAnsi="Arial" w:cs="Arial"/>
          <w:sz w:val="18"/>
          <w:szCs w:val="18"/>
        </w:rPr>
        <w:t xml:space="preserve"> okresowych przeglądów technicznych aparatury </w:t>
      </w:r>
      <w:r>
        <w:rPr>
          <w:rFonts w:ascii="Arial" w:eastAsia="Arial" w:hAnsi="Arial" w:cs="Arial"/>
          <w:sz w:val="18"/>
          <w:szCs w:val="18"/>
        </w:rPr>
        <w:t xml:space="preserve">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68CC2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AB2AB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F40FB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61043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282AC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F5628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21E8A"/>
    <w:rsid w:val="0007232D"/>
    <w:rsid w:val="00082A03"/>
    <w:rsid w:val="000B428A"/>
    <w:rsid w:val="000E1C75"/>
    <w:rsid w:val="00301B89"/>
    <w:rsid w:val="003478F1"/>
    <w:rsid w:val="00397396"/>
    <w:rsid w:val="00581D68"/>
    <w:rsid w:val="00C16C5F"/>
    <w:rsid w:val="00DC0849"/>
    <w:rsid w:val="00E71E70"/>
    <w:rsid w:val="00F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12</cp:revision>
  <dcterms:created xsi:type="dcterms:W3CDTF">2019-11-17T16:24:00Z</dcterms:created>
  <dcterms:modified xsi:type="dcterms:W3CDTF">2020-11-10T08:09:00Z</dcterms:modified>
</cp:coreProperties>
</file>