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81FFCD0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 xml:space="preserve">dostawę </w:t>
      </w:r>
      <w:r w:rsidR="007A092C">
        <w:rPr>
          <w:rFonts w:ascii="Tahoma" w:hAnsi="Tahoma" w:cs="Tahoma"/>
          <w:b/>
          <w:bCs/>
          <w:sz w:val="20"/>
          <w:szCs w:val="20"/>
        </w:rPr>
        <w:t xml:space="preserve">zestawów jednorazowych do operacji </w:t>
      </w:r>
      <w:proofErr w:type="spellStart"/>
      <w:r w:rsidR="007A092C">
        <w:rPr>
          <w:rFonts w:ascii="Tahoma" w:hAnsi="Tahoma" w:cs="Tahoma"/>
          <w:b/>
          <w:bCs/>
          <w:sz w:val="20"/>
          <w:szCs w:val="20"/>
        </w:rPr>
        <w:t>bariatrycznych</w:t>
      </w:r>
      <w:proofErr w:type="spellEnd"/>
      <w:r w:rsidR="007A092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47B16">
        <w:rPr>
          <w:b/>
          <w:bCs/>
          <w:sz w:val="20"/>
          <w:szCs w:val="20"/>
        </w:rPr>
        <w:t>ZP/2501/</w:t>
      </w:r>
      <w:r w:rsidR="007A092C">
        <w:rPr>
          <w:b/>
          <w:bCs/>
          <w:sz w:val="20"/>
          <w:szCs w:val="20"/>
        </w:rPr>
        <w:t>112</w:t>
      </w:r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2D0F51F1" w14:textId="77777777" w:rsidTr="0077409C">
        <w:trPr>
          <w:cantSplit/>
          <w:trHeight w:val="12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7CDE682" w14:textId="7986CF77" w:rsidR="00C00E22" w:rsidRPr="00CD1050" w:rsidRDefault="007A092C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Zestawy jednorazowe do operacji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bariatrycznych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36265BF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F431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F431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</w:t>
      </w:r>
      <w:bookmarkStart w:id="2" w:name="_GoBack"/>
      <w:bookmarkEnd w:id="2"/>
      <w:r w:rsidR="00286A61" w:rsidRPr="00286A61">
        <w:rPr>
          <w:sz w:val="18"/>
        </w:rPr>
        <w:t>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6F431F"/>
    <w:rsid w:val="0077409C"/>
    <w:rsid w:val="0077497F"/>
    <w:rsid w:val="007A092C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74197"/>
    <w:rsid w:val="00EA0848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27</cp:revision>
  <dcterms:created xsi:type="dcterms:W3CDTF">2019-12-13T10:43:00Z</dcterms:created>
  <dcterms:modified xsi:type="dcterms:W3CDTF">2020-12-15T09:55:00Z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