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763EC" w14:textId="0CD2DBE9" w:rsidR="004B1A85" w:rsidRPr="004B1A85" w:rsidRDefault="00944BD3" w:rsidP="00F24AC8">
      <w:pPr>
        <w:spacing w:line="252" w:lineRule="auto"/>
        <w:ind w:left="62" w:right="410"/>
        <w:jc w:val="both"/>
        <w:rPr>
          <w:rFonts w:ascii="Arial" w:hAnsi="Arial" w:cs="Arial"/>
          <w:b/>
          <w:bCs/>
          <w:sz w:val="18"/>
          <w:szCs w:val="18"/>
        </w:rPr>
      </w:pPr>
      <w:bookmarkStart w:id="0" w:name="page1"/>
      <w:bookmarkEnd w:id="0"/>
      <w:r w:rsidRPr="00937DF5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Załącznik nr 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>2a</w:t>
      </w:r>
      <w:r w:rsidRPr="00937DF5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–</w:t>
      </w:r>
      <w:r w:rsidR="00F24AC8" w:rsidRPr="00F24AC8">
        <w:rPr>
          <w:rFonts w:ascii="Arial" w:eastAsia="Arial" w:hAnsi="Arial" w:cs="Arial"/>
          <w:b/>
          <w:bCs/>
          <w:i/>
          <w:iCs/>
          <w:sz w:val="18"/>
          <w:szCs w:val="18"/>
        </w:rPr>
        <w:t>, dotyczy przetargu nieograniczonego na dostawę tomografu komputerowego w ramach realizacji zadania pn. "Utworzenie Ośrodka Udarowego w Specjalistycznym Szpitalu Wojewódzkim w Ciechanowie"  znak ZP/2501/111/20</w:t>
      </w:r>
    </w:p>
    <w:p w14:paraId="2F81461A" w14:textId="77777777" w:rsidR="004F14CE" w:rsidRPr="004B1A85" w:rsidRDefault="004F14CE" w:rsidP="004F14CE">
      <w:pPr>
        <w:pStyle w:val="Standard"/>
        <w:jc w:val="center"/>
        <w:rPr>
          <w:rFonts w:ascii="Arial" w:hAnsi="Arial" w:cs="Arial"/>
          <w:b/>
          <w:bCs/>
          <w:sz w:val="18"/>
          <w:szCs w:val="18"/>
        </w:rPr>
      </w:pPr>
      <w:r w:rsidRPr="004B1A85">
        <w:rPr>
          <w:rFonts w:ascii="Arial" w:hAnsi="Arial" w:cs="Arial"/>
          <w:b/>
          <w:bCs/>
          <w:sz w:val="18"/>
          <w:szCs w:val="18"/>
        </w:rPr>
        <w:t>OPIS PRZEDMIOTU ZAMÓWIENIA</w:t>
      </w:r>
    </w:p>
    <w:p w14:paraId="0D6B268B" w14:textId="77777777" w:rsidR="00333CA1" w:rsidRPr="004B1A85" w:rsidRDefault="00333CA1" w:rsidP="00333CA1">
      <w:pPr>
        <w:jc w:val="center"/>
        <w:rPr>
          <w:rFonts w:ascii="Arial" w:hAnsi="Arial" w:cs="Arial"/>
          <w:sz w:val="18"/>
          <w:szCs w:val="18"/>
        </w:rPr>
      </w:pPr>
      <w:r w:rsidRPr="004B1A85">
        <w:rPr>
          <w:rFonts w:ascii="Arial" w:hAnsi="Arial" w:cs="Arial"/>
          <w:b/>
          <w:bCs/>
          <w:sz w:val="18"/>
          <w:szCs w:val="18"/>
        </w:rPr>
        <w:t>TOMOGRAF KOMPUTEROWY</w:t>
      </w:r>
    </w:p>
    <w:p w14:paraId="62B266D4" w14:textId="77777777" w:rsidR="00333CA1" w:rsidRPr="004B1A85" w:rsidRDefault="00333CA1" w:rsidP="00333CA1">
      <w:pPr>
        <w:rPr>
          <w:rFonts w:ascii="Arial" w:hAnsi="Arial" w:cs="Arial"/>
          <w:b/>
          <w:color w:val="000000"/>
          <w:sz w:val="18"/>
          <w:szCs w:val="18"/>
        </w:rPr>
      </w:pPr>
    </w:p>
    <w:p w14:paraId="711FC607" w14:textId="5F10F1B2" w:rsidR="004F14CE" w:rsidRPr="004B1A85" w:rsidRDefault="004F14CE" w:rsidP="004F14CE">
      <w:pPr>
        <w:pStyle w:val="Standard"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4B1A85">
        <w:rPr>
          <w:rFonts w:ascii="Arial" w:hAnsi="Arial" w:cs="Arial"/>
          <w:sz w:val="18"/>
          <w:szCs w:val="18"/>
        </w:rPr>
        <w:t xml:space="preserve">Producent …………………………         </w:t>
      </w:r>
      <w:r w:rsidRPr="004B1A85">
        <w:rPr>
          <w:rFonts w:ascii="Arial" w:hAnsi="Arial" w:cs="Arial"/>
          <w:sz w:val="18"/>
          <w:szCs w:val="18"/>
        </w:rPr>
        <w:tab/>
      </w:r>
      <w:r w:rsidRPr="004B1A85">
        <w:rPr>
          <w:rFonts w:ascii="Arial" w:hAnsi="Arial" w:cs="Arial"/>
          <w:sz w:val="18"/>
          <w:szCs w:val="18"/>
        </w:rPr>
        <w:tab/>
      </w:r>
      <w:r w:rsidR="004C3DF9">
        <w:rPr>
          <w:rFonts w:ascii="Arial" w:hAnsi="Arial" w:cs="Arial"/>
          <w:sz w:val="18"/>
          <w:szCs w:val="18"/>
        </w:rPr>
        <w:tab/>
      </w:r>
      <w:r w:rsidRPr="004B1A85">
        <w:rPr>
          <w:rFonts w:ascii="Arial" w:hAnsi="Arial" w:cs="Arial"/>
          <w:sz w:val="18"/>
          <w:szCs w:val="18"/>
        </w:rPr>
        <w:t>Kraj ………………………</w:t>
      </w:r>
    </w:p>
    <w:p w14:paraId="6AFCF3C6" w14:textId="77777777" w:rsidR="004F14CE" w:rsidRPr="004B1A85" w:rsidRDefault="004F14CE" w:rsidP="004F14CE">
      <w:pPr>
        <w:pStyle w:val="Standard"/>
        <w:tabs>
          <w:tab w:val="left" w:pos="1160"/>
        </w:tabs>
        <w:jc w:val="both"/>
        <w:rPr>
          <w:rFonts w:ascii="Arial" w:hAnsi="Arial" w:cs="Arial"/>
          <w:i/>
          <w:sz w:val="18"/>
          <w:szCs w:val="18"/>
        </w:rPr>
      </w:pPr>
    </w:p>
    <w:p w14:paraId="0520EF3D" w14:textId="28152BDB" w:rsidR="004F14CE" w:rsidRPr="004B1A85" w:rsidRDefault="004F14CE" w:rsidP="004F14CE">
      <w:pPr>
        <w:pStyle w:val="Standard"/>
        <w:jc w:val="both"/>
        <w:rPr>
          <w:rFonts w:ascii="Arial" w:hAnsi="Arial" w:cs="Arial"/>
          <w:sz w:val="18"/>
          <w:szCs w:val="18"/>
        </w:rPr>
      </w:pPr>
      <w:r w:rsidRPr="004B1A85">
        <w:rPr>
          <w:rFonts w:ascii="Arial" w:hAnsi="Arial" w:cs="Arial"/>
          <w:color w:val="000000"/>
          <w:sz w:val="18"/>
          <w:szCs w:val="18"/>
        </w:rPr>
        <w:t xml:space="preserve"> Aparat /typ/ ………………..........     </w:t>
      </w:r>
      <w:r w:rsidRPr="004B1A85">
        <w:rPr>
          <w:rFonts w:ascii="Arial" w:hAnsi="Arial" w:cs="Arial"/>
          <w:color w:val="000000"/>
          <w:sz w:val="18"/>
          <w:szCs w:val="18"/>
        </w:rPr>
        <w:tab/>
        <w:t xml:space="preserve"> </w:t>
      </w:r>
      <w:r w:rsidRPr="004B1A85">
        <w:rPr>
          <w:rFonts w:ascii="Arial" w:hAnsi="Arial" w:cs="Arial"/>
          <w:color w:val="000000"/>
          <w:sz w:val="18"/>
          <w:szCs w:val="18"/>
        </w:rPr>
        <w:tab/>
      </w:r>
      <w:r w:rsidRPr="004B1A85">
        <w:rPr>
          <w:rFonts w:ascii="Arial" w:hAnsi="Arial" w:cs="Arial"/>
          <w:color w:val="000000"/>
          <w:sz w:val="18"/>
          <w:szCs w:val="18"/>
        </w:rPr>
        <w:tab/>
        <w:t>Rok produkcji  2020……………..</w:t>
      </w:r>
    </w:p>
    <w:p w14:paraId="5B86B7D2" w14:textId="77777777" w:rsidR="00333CA1" w:rsidRPr="004B1A85" w:rsidRDefault="00333CA1" w:rsidP="00333CA1">
      <w:pPr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104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2552"/>
        <w:gridCol w:w="2126"/>
      </w:tblGrid>
      <w:tr w:rsidR="00220D76" w:rsidRPr="004B1A85" w14:paraId="2F913D59" w14:textId="77777777" w:rsidTr="002828F1">
        <w:trPr>
          <w:trHeight w:val="714"/>
        </w:trPr>
        <w:tc>
          <w:tcPr>
            <w:tcW w:w="567" w:type="dxa"/>
            <w:vAlign w:val="center"/>
          </w:tcPr>
          <w:p w14:paraId="5A46EA20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245" w:type="dxa"/>
            <w:vAlign w:val="center"/>
          </w:tcPr>
          <w:p w14:paraId="6D90AA9C" w14:textId="77777777" w:rsidR="00220D76" w:rsidRPr="004B1A85" w:rsidRDefault="008A0BE6" w:rsidP="00E36055">
            <w:pPr>
              <w:pStyle w:val="Nagwek1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 w:rsidRPr="004B1A85">
              <w:rPr>
                <w:rFonts w:ascii="Arial" w:hAnsi="Arial" w:cs="Arial"/>
                <w:b/>
                <w:bCs w:val="0"/>
                <w:sz w:val="18"/>
                <w:szCs w:val="18"/>
              </w:rPr>
              <w:t>Parametry, właściwości, funkcje i inne wymagania wobec urządzenia</w:t>
            </w:r>
          </w:p>
        </w:tc>
        <w:tc>
          <w:tcPr>
            <w:tcW w:w="2552" w:type="dxa"/>
            <w:vAlign w:val="center"/>
          </w:tcPr>
          <w:p w14:paraId="61EE0C78" w14:textId="77777777" w:rsidR="00220D76" w:rsidRPr="004B1A85" w:rsidRDefault="008A0BE6" w:rsidP="00E36055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/>
                <w:bCs/>
                <w:sz w:val="18"/>
                <w:szCs w:val="18"/>
              </w:rPr>
              <w:t>Wymóg /wartość graniczna</w:t>
            </w:r>
          </w:p>
        </w:tc>
        <w:tc>
          <w:tcPr>
            <w:tcW w:w="2126" w:type="dxa"/>
            <w:vAlign w:val="center"/>
          </w:tcPr>
          <w:p w14:paraId="046143B8" w14:textId="77777777" w:rsidR="008A0BE6" w:rsidRPr="004B1A85" w:rsidRDefault="008A0BE6" w:rsidP="008A0BE6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/>
                <w:bCs/>
                <w:sz w:val="18"/>
                <w:szCs w:val="18"/>
              </w:rPr>
              <w:t>Wymagany opis</w:t>
            </w:r>
          </w:p>
          <w:p w14:paraId="226FA171" w14:textId="77777777" w:rsidR="00220D76" w:rsidRPr="004B1A85" w:rsidRDefault="008A0BE6" w:rsidP="008A0BE6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/>
                <w:bCs/>
                <w:sz w:val="18"/>
                <w:szCs w:val="18"/>
              </w:rPr>
              <w:t>spełnienia wymogu</w:t>
            </w:r>
          </w:p>
        </w:tc>
      </w:tr>
      <w:tr w:rsidR="00333CA1" w:rsidRPr="004B1A85" w14:paraId="158E0204" w14:textId="77777777" w:rsidTr="002828F1">
        <w:trPr>
          <w:trHeight w:val="218"/>
        </w:trPr>
        <w:tc>
          <w:tcPr>
            <w:tcW w:w="567" w:type="dxa"/>
            <w:vAlign w:val="center"/>
          </w:tcPr>
          <w:p w14:paraId="71EB5C3E" w14:textId="77777777" w:rsidR="00333CA1" w:rsidRPr="004B1A85" w:rsidRDefault="00333CA1" w:rsidP="00E36055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1A85">
              <w:rPr>
                <w:rFonts w:ascii="Arial" w:hAnsi="Arial" w:cs="Arial"/>
                <w:b/>
                <w:sz w:val="18"/>
                <w:szCs w:val="18"/>
              </w:rPr>
              <w:t>I.</w:t>
            </w:r>
          </w:p>
        </w:tc>
        <w:tc>
          <w:tcPr>
            <w:tcW w:w="9923" w:type="dxa"/>
            <w:gridSpan w:val="3"/>
            <w:vAlign w:val="center"/>
          </w:tcPr>
          <w:p w14:paraId="6D3E995A" w14:textId="77777777" w:rsidR="00333CA1" w:rsidRPr="004B1A85" w:rsidRDefault="00333CA1" w:rsidP="00E360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1A85">
              <w:rPr>
                <w:rFonts w:ascii="Arial" w:hAnsi="Arial" w:cs="Arial"/>
                <w:b/>
                <w:sz w:val="18"/>
                <w:szCs w:val="18"/>
              </w:rPr>
              <w:t>TOMOGRAF KOMPUTEROWY</w:t>
            </w:r>
          </w:p>
        </w:tc>
      </w:tr>
      <w:tr w:rsidR="00220D76" w:rsidRPr="004B1A85" w14:paraId="494CDE23" w14:textId="77777777" w:rsidTr="002828F1">
        <w:trPr>
          <w:trHeight w:val="721"/>
        </w:trPr>
        <w:tc>
          <w:tcPr>
            <w:tcW w:w="567" w:type="dxa"/>
            <w:vAlign w:val="center"/>
          </w:tcPr>
          <w:p w14:paraId="03F011B9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2BE49783" w14:textId="1168DA01" w:rsidR="00220D76" w:rsidRPr="004B1A85" w:rsidRDefault="00220D76" w:rsidP="00E36055">
            <w:pPr>
              <w:rPr>
                <w:rFonts w:ascii="Arial" w:eastAsia="ヒラギノ角ゴ Pro W3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 xml:space="preserve">Tomograf komputerowy </w:t>
            </w:r>
            <w:r w:rsidR="00995FF8" w:rsidRPr="004B1A85">
              <w:rPr>
                <w:rFonts w:ascii="Arial" w:hAnsi="Arial" w:cs="Arial"/>
                <w:sz w:val="18"/>
                <w:szCs w:val="18"/>
              </w:rPr>
              <w:t>umożliwiają</w:t>
            </w:r>
            <w:r w:rsidR="00995FF8">
              <w:rPr>
                <w:rFonts w:ascii="Arial" w:hAnsi="Arial" w:cs="Arial"/>
                <w:sz w:val="18"/>
                <w:szCs w:val="18"/>
              </w:rPr>
              <w:t>c</w:t>
            </w:r>
            <w:r w:rsidR="00995FF8" w:rsidRPr="004B1A85">
              <w:rPr>
                <w:rFonts w:ascii="Arial" w:hAnsi="Arial" w:cs="Arial"/>
                <w:sz w:val="18"/>
                <w:szCs w:val="18"/>
              </w:rPr>
              <w:t>y</w:t>
            </w:r>
            <w:r w:rsidRPr="004B1A85">
              <w:rPr>
                <w:rFonts w:ascii="Arial" w:hAnsi="Arial" w:cs="Arial"/>
                <w:sz w:val="18"/>
                <w:szCs w:val="18"/>
              </w:rPr>
              <w:t xml:space="preserve"> akwizycję min. 64 nienakładających się warstw badanego obszaru w czasie jednego pełnego obrotu układu/układów lampa-detektor w polu widzenia min. 50 cm.</w:t>
            </w:r>
          </w:p>
        </w:tc>
        <w:tc>
          <w:tcPr>
            <w:tcW w:w="2552" w:type="dxa"/>
          </w:tcPr>
          <w:p w14:paraId="7B9543FE" w14:textId="77777777" w:rsidR="00220D76" w:rsidRPr="004B1A85" w:rsidRDefault="00220D76" w:rsidP="00E36055">
            <w:pPr>
              <w:pStyle w:val="redniasiatka21"/>
              <w:jc w:val="center"/>
              <w:rPr>
                <w:rFonts w:ascii="Arial" w:eastAsia="ヒラギノ角ゴ Pro W3" w:hAnsi="Arial" w:cs="Arial"/>
                <w:sz w:val="18"/>
                <w:szCs w:val="18"/>
              </w:rPr>
            </w:pPr>
            <w:r w:rsidRPr="004B1A85">
              <w:rPr>
                <w:rFonts w:ascii="Arial" w:eastAsia="ヒラギノ角ゴ Pro W3" w:hAnsi="Arial" w:cs="Arial"/>
                <w:sz w:val="18"/>
                <w:szCs w:val="18"/>
              </w:rPr>
              <w:t>TAK/podać liczbę warstw</w:t>
            </w:r>
          </w:p>
        </w:tc>
        <w:tc>
          <w:tcPr>
            <w:tcW w:w="2126" w:type="dxa"/>
          </w:tcPr>
          <w:p w14:paraId="285E6B73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46CC0B59" w14:textId="77777777" w:rsidTr="002828F1">
        <w:trPr>
          <w:trHeight w:val="721"/>
        </w:trPr>
        <w:tc>
          <w:tcPr>
            <w:tcW w:w="567" w:type="dxa"/>
            <w:vAlign w:val="center"/>
          </w:tcPr>
          <w:p w14:paraId="24F2C9DF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11372BBC" w14:textId="77777777" w:rsidR="00220D76" w:rsidRPr="004B1A85" w:rsidRDefault="00220D76" w:rsidP="00E36055">
            <w:pPr>
              <w:rPr>
                <w:rFonts w:ascii="Arial" w:eastAsia="ヒラギノ角ゴ Pro W3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Tomograf komputerowy umożliwiający uzyskanie min. 128 warstw w czasie jednego pełnego obrotu układu/układów lampa-detektor w skanie spiralnym i sekwencyjnym  w polu widzenia min. 50 cm.</w:t>
            </w:r>
          </w:p>
        </w:tc>
        <w:tc>
          <w:tcPr>
            <w:tcW w:w="2552" w:type="dxa"/>
          </w:tcPr>
          <w:p w14:paraId="0C9575DC" w14:textId="77777777" w:rsidR="00220D76" w:rsidRPr="004B1A85" w:rsidRDefault="00220D76" w:rsidP="00E36055">
            <w:pPr>
              <w:pStyle w:val="redniasiatka21"/>
              <w:jc w:val="center"/>
              <w:rPr>
                <w:rFonts w:ascii="Arial" w:eastAsia="ヒラギノ角ゴ Pro W3" w:hAnsi="Arial" w:cs="Arial"/>
                <w:sz w:val="18"/>
                <w:szCs w:val="18"/>
              </w:rPr>
            </w:pPr>
            <w:r w:rsidRPr="004B1A85">
              <w:rPr>
                <w:rFonts w:ascii="Arial" w:eastAsia="ヒラギノ角ゴ Pro W3" w:hAnsi="Arial" w:cs="Arial"/>
                <w:sz w:val="18"/>
                <w:szCs w:val="18"/>
              </w:rPr>
              <w:t>TAK /podać liczbę warstw</w:t>
            </w:r>
          </w:p>
        </w:tc>
        <w:tc>
          <w:tcPr>
            <w:tcW w:w="2126" w:type="dxa"/>
          </w:tcPr>
          <w:p w14:paraId="5CD732FD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39094BCD" w14:textId="77777777" w:rsidTr="002828F1">
        <w:trPr>
          <w:trHeight w:val="274"/>
        </w:trPr>
        <w:tc>
          <w:tcPr>
            <w:tcW w:w="567" w:type="dxa"/>
          </w:tcPr>
          <w:p w14:paraId="1CDC1D57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435E5B70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Średnica otworu </w:t>
            </w:r>
            <w:proofErr w:type="spellStart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gantry</w:t>
            </w:r>
            <w:proofErr w:type="spellEnd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min. 70 cm.</w:t>
            </w:r>
          </w:p>
        </w:tc>
        <w:tc>
          <w:tcPr>
            <w:tcW w:w="2552" w:type="dxa"/>
          </w:tcPr>
          <w:p w14:paraId="15E6A072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4BA5F733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5F2F6403" w14:textId="77777777" w:rsidTr="002828F1">
        <w:trPr>
          <w:trHeight w:val="420"/>
        </w:trPr>
        <w:tc>
          <w:tcPr>
            <w:tcW w:w="567" w:type="dxa"/>
          </w:tcPr>
          <w:p w14:paraId="34ADBD02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0838BEC9" w14:textId="77777777" w:rsidR="00220D76" w:rsidRPr="004B1A85" w:rsidRDefault="00220D76" w:rsidP="00E36055">
            <w:pPr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Detektor typu stałego posiadający fizycznie min. 64 rzędy elementów detekcyjnych</w:t>
            </w:r>
          </w:p>
        </w:tc>
        <w:tc>
          <w:tcPr>
            <w:tcW w:w="2552" w:type="dxa"/>
          </w:tcPr>
          <w:p w14:paraId="03FBDC52" w14:textId="77777777" w:rsidR="00220D76" w:rsidRPr="004B1A85" w:rsidRDefault="00220D76" w:rsidP="00E36055">
            <w:pPr>
              <w:pStyle w:val="redniasiatka21"/>
              <w:jc w:val="center"/>
              <w:rPr>
                <w:rFonts w:ascii="Arial" w:eastAsia="ヒラギノ角ゴ Pro W3" w:hAnsi="Arial" w:cs="Arial"/>
                <w:sz w:val="18"/>
                <w:szCs w:val="18"/>
              </w:rPr>
            </w:pPr>
            <w:r w:rsidRPr="004B1A85">
              <w:rPr>
                <w:rFonts w:ascii="Arial" w:eastAsia="ヒラギノ角ゴ Pro W3" w:hAnsi="Arial" w:cs="Arial"/>
                <w:sz w:val="18"/>
                <w:szCs w:val="18"/>
              </w:rPr>
              <w:t>TAK/podać liczbę rzędów</w:t>
            </w:r>
          </w:p>
        </w:tc>
        <w:tc>
          <w:tcPr>
            <w:tcW w:w="2126" w:type="dxa"/>
          </w:tcPr>
          <w:p w14:paraId="703FEB36" w14:textId="77777777" w:rsidR="00220D76" w:rsidRPr="004B1A85" w:rsidRDefault="00220D76" w:rsidP="00E36055">
            <w:pPr>
              <w:pStyle w:val="redniasiatka21"/>
              <w:ind w:left="-70" w:right="-7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700793E6" w14:textId="77777777" w:rsidTr="002828F1">
        <w:trPr>
          <w:trHeight w:val="241"/>
        </w:trPr>
        <w:tc>
          <w:tcPr>
            <w:tcW w:w="567" w:type="dxa"/>
          </w:tcPr>
          <w:p w14:paraId="381CA86C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3E760F33" w14:textId="535E1BEE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3DF9">
              <w:rPr>
                <w:rFonts w:ascii="Arial" w:hAnsi="Arial" w:cs="Arial"/>
                <w:color w:val="auto"/>
                <w:sz w:val="18"/>
                <w:szCs w:val="18"/>
              </w:rPr>
              <w:t xml:space="preserve">Udźwig stołu min. </w:t>
            </w:r>
            <w:r w:rsidR="004C3DF9" w:rsidRPr="004C3DF9">
              <w:rPr>
                <w:rFonts w:ascii="Arial" w:hAnsi="Arial" w:cs="Arial"/>
                <w:color w:val="auto"/>
                <w:sz w:val="18"/>
                <w:szCs w:val="18"/>
              </w:rPr>
              <w:t>250</w:t>
            </w:r>
            <w:r w:rsidRPr="004C3DF9">
              <w:rPr>
                <w:rFonts w:ascii="Arial" w:hAnsi="Arial" w:cs="Arial"/>
                <w:color w:val="auto"/>
                <w:sz w:val="18"/>
                <w:szCs w:val="18"/>
              </w:rPr>
              <w:t xml:space="preserve"> kg</w:t>
            </w: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</w:tcPr>
          <w:p w14:paraId="5231FACE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626FA486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251B22BA" w14:textId="77777777" w:rsidTr="002828F1">
        <w:trPr>
          <w:trHeight w:val="229"/>
        </w:trPr>
        <w:tc>
          <w:tcPr>
            <w:tcW w:w="567" w:type="dxa"/>
          </w:tcPr>
          <w:p w14:paraId="6DC1DBFB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41212F15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Generator o mocy min. 72kW.</w:t>
            </w:r>
          </w:p>
        </w:tc>
        <w:tc>
          <w:tcPr>
            <w:tcW w:w="2552" w:type="dxa"/>
          </w:tcPr>
          <w:p w14:paraId="31181F0F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056C418B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04E63456" w14:textId="77777777" w:rsidTr="002828F1">
        <w:trPr>
          <w:trHeight w:val="436"/>
        </w:trPr>
        <w:tc>
          <w:tcPr>
            <w:tcW w:w="567" w:type="dxa"/>
          </w:tcPr>
          <w:p w14:paraId="1D0FFA03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08F700A9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Maksymalna wartość napięcia anodowego lampy programowana w protokole klinicznym min. 135kV. </w:t>
            </w:r>
          </w:p>
        </w:tc>
        <w:tc>
          <w:tcPr>
            <w:tcW w:w="2552" w:type="dxa"/>
          </w:tcPr>
          <w:p w14:paraId="06E11662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04246FEB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33B161C8" w14:textId="77777777" w:rsidTr="002828F1">
        <w:trPr>
          <w:trHeight w:val="432"/>
        </w:trPr>
        <w:tc>
          <w:tcPr>
            <w:tcW w:w="567" w:type="dxa"/>
          </w:tcPr>
          <w:p w14:paraId="0E726FEE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573CC923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Minimalna wartość napięcia anodowego lampy programowana w protokole klinicznym max. 80kV.</w:t>
            </w:r>
          </w:p>
        </w:tc>
        <w:tc>
          <w:tcPr>
            <w:tcW w:w="2552" w:type="dxa"/>
          </w:tcPr>
          <w:p w14:paraId="51FD2F16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790443FE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57C7536E" w14:textId="77777777" w:rsidTr="002828F1">
        <w:trPr>
          <w:trHeight w:val="400"/>
        </w:trPr>
        <w:tc>
          <w:tcPr>
            <w:tcW w:w="567" w:type="dxa"/>
          </w:tcPr>
          <w:p w14:paraId="37010EE6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3EA54DD8" w14:textId="77777777" w:rsidR="00220D76" w:rsidRPr="004B1A85" w:rsidRDefault="00220D76" w:rsidP="00B42BDA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Maksymalna wartość prądu anody lampy programowana w protokole klinicznym min. 600 </w:t>
            </w:r>
            <w:proofErr w:type="spellStart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mA</w:t>
            </w:r>
            <w:proofErr w:type="spellEnd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66A82B76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5C983F75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1CACE9F6" w14:textId="77777777" w:rsidTr="002828F1">
        <w:trPr>
          <w:trHeight w:val="382"/>
        </w:trPr>
        <w:tc>
          <w:tcPr>
            <w:tcW w:w="567" w:type="dxa"/>
          </w:tcPr>
          <w:p w14:paraId="14D87A55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4FD9BA69" w14:textId="41C6D718" w:rsidR="00220D76" w:rsidRPr="004B1A85" w:rsidRDefault="00220D76" w:rsidP="00B42BDA">
            <w:pPr>
              <w:pStyle w:val="redniasiatka21"/>
              <w:rPr>
                <w:rFonts w:ascii="Arial" w:hAnsi="Arial" w:cs="Arial"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Cs/>
                <w:sz w:val="18"/>
                <w:szCs w:val="18"/>
              </w:rPr>
              <w:t xml:space="preserve">Możliwość wykonania skanu </w:t>
            </w:r>
            <w:proofErr w:type="spellStart"/>
            <w:r w:rsidRPr="004B1A85">
              <w:rPr>
                <w:rFonts w:ascii="Arial" w:hAnsi="Arial" w:cs="Arial"/>
                <w:bCs/>
                <w:sz w:val="18"/>
                <w:szCs w:val="18"/>
              </w:rPr>
              <w:t>aksjalnego</w:t>
            </w:r>
            <w:proofErr w:type="spellEnd"/>
            <w:r w:rsidRPr="004B1A85">
              <w:rPr>
                <w:rFonts w:ascii="Arial" w:hAnsi="Arial" w:cs="Arial"/>
                <w:bCs/>
                <w:sz w:val="18"/>
                <w:szCs w:val="18"/>
              </w:rPr>
              <w:t xml:space="preserve"> lub spiralnego z </w:t>
            </w:r>
            <w:proofErr w:type="spellStart"/>
            <w:r w:rsidRPr="004B1A85">
              <w:rPr>
                <w:rFonts w:ascii="Arial" w:hAnsi="Arial" w:cs="Arial"/>
                <w:bCs/>
                <w:sz w:val="18"/>
                <w:szCs w:val="18"/>
              </w:rPr>
              <w:t>gantry</w:t>
            </w:r>
            <w:proofErr w:type="spellEnd"/>
            <w:r w:rsidRPr="004B1A85">
              <w:rPr>
                <w:rFonts w:ascii="Arial" w:hAnsi="Arial" w:cs="Arial"/>
                <w:bCs/>
                <w:sz w:val="18"/>
                <w:szCs w:val="18"/>
              </w:rPr>
              <w:t xml:space="preserve"> pochylanym zakresie min. ± </w:t>
            </w:r>
            <w:r w:rsidR="00995FF8">
              <w:rPr>
                <w:rFonts w:ascii="Arial" w:hAnsi="Arial" w:cs="Arial"/>
                <w:bCs/>
                <w:sz w:val="18"/>
                <w:szCs w:val="18"/>
              </w:rPr>
              <w:t>25</w:t>
            </w:r>
            <w:r w:rsidRPr="004B1A8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2552" w:type="dxa"/>
          </w:tcPr>
          <w:p w14:paraId="6ED13C70" w14:textId="77777777" w:rsidR="00220D76" w:rsidRPr="004B1A85" w:rsidRDefault="00220D76" w:rsidP="00E36055">
            <w:pPr>
              <w:pStyle w:val="redniasiatka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2126" w:type="dxa"/>
          </w:tcPr>
          <w:p w14:paraId="6C087CE9" w14:textId="77777777" w:rsidR="00220D76" w:rsidRPr="004B1A85" w:rsidRDefault="00220D76" w:rsidP="00B42B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312DBB5D" w14:textId="77777777" w:rsidTr="002828F1">
        <w:trPr>
          <w:trHeight w:val="394"/>
        </w:trPr>
        <w:tc>
          <w:tcPr>
            <w:tcW w:w="567" w:type="dxa"/>
          </w:tcPr>
          <w:p w14:paraId="30984AD3" w14:textId="77777777" w:rsidR="00220D76" w:rsidRPr="004C3DF9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5D7B4CEE" w14:textId="0B77A417" w:rsidR="00220D76" w:rsidRPr="004C3DF9" w:rsidRDefault="00995FF8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Możliwość s</w:t>
            </w:r>
            <w:r w:rsidR="00220D76" w:rsidRPr="004C3DF9">
              <w:rPr>
                <w:rFonts w:ascii="Arial" w:hAnsi="Arial" w:cs="Arial"/>
                <w:color w:val="auto"/>
                <w:sz w:val="18"/>
                <w:szCs w:val="18"/>
              </w:rPr>
              <w:t>terowanie stoł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em</w:t>
            </w:r>
            <w:r w:rsidR="00220D76" w:rsidRPr="004C3DF9">
              <w:rPr>
                <w:rFonts w:ascii="Arial" w:hAnsi="Arial" w:cs="Arial"/>
                <w:color w:val="auto"/>
                <w:sz w:val="18"/>
                <w:szCs w:val="18"/>
              </w:rPr>
              <w:t xml:space="preserve"> i </w:t>
            </w:r>
            <w:proofErr w:type="spellStart"/>
            <w:r w:rsidR="00220D76" w:rsidRPr="004C3DF9">
              <w:rPr>
                <w:rFonts w:ascii="Arial" w:hAnsi="Arial" w:cs="Arial"/>
                <w:color w:val="auto"/>
                <w:sz w:val="18"/>
                <w:szCs w:val="18"/>
              </w:rPr>
              <w:t>gantry</w:t>
            </w:r>
            <w:proofErr w:type="spellEnd"/>
            <w:r w:rsidR="00220D76" w:rsidRPr="004C3DF9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przez technika znajdującego się </w:t>
            </w:r>
            <w:r w:rsidR="00220D76" w:rsidRPr="004C3DF9">
              <w:rPr>
                <w:rFonts w:ascii="Arial" w:hAnsi="Arial" w:cs="Arial"/>
                <w:color w:val="auto"/>
                <w:sz w:val="18"/>
                <w:szCs w:val="18"/>
              </w:rPr>
              <w:t xml:space="preserve">z przodu i tyłu </w:t>
            </w:r>
            <w:proofErr w:type="spellStart"/>
            <w:r w:rsidR="00220D76" w:rsidRPr="004C3DF9">
              <w:rPr>
                <w:rFonts w:ascii="Arial" w:hAnsi="Arial" w:cs="Arial"/>
                <w:color w:val="auto"/>
                <w:sz w:val="18"/>
                <w:szCs w:val="18"/>
              </w:rPr>
              <w:t>gantry</w:t>
            </w:r>
            <w:proofErr w:type="spellEnd"/>
            <w:r w:rsidR="00220D76" w:rsidRPr="004C3DF9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5E431CDA" w14:textId="7220607B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  <w:r w:rsidR="004C3DF9">
              <w:rPr>
                <w:rFonts w:ascii="Arial" w:hAnsi="Arial" w:cs="Arial"/>
                <w:sz w:val="18"/>
                <w:szCs w:val="18"/>
              </w:rPr>
              <w:t>/NIE</w:t>
            </w:r>
          </w:p>
        </w:tc>
        <w:tc>
          <w:tcPr>
            <w:tcW w:w="2126" w:type="dxa"/>
          </w:tcPr>
          <w:p w14:paraId="4FB6C198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4B188456" w14:textId="77777777" w:rsidTr="002828F1">
        <w:trPr>
          <w:trHeight w:val="514"/>
        </w:trPr>
        <w:tc>
          <w:tcPr>
            <w:tcW w:w="567" w:type="dxa"/>
          </w:tcPr>
          <w:p w14:paraId="42799BC7" w14:textId="77777777" w:rsidR="00220D76" w:rsidRPr="004C3DF9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4E59F596" w14:textId="06E6DE4C" w:rsidR="00220D76" w:rsidRPr="004C3DF9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3DF9">
              <w:rPr>
                <w:rFonts w:ascii="Arial" w:hAnsi="Arial" w:cs="Arial"/>
                <w:color w:val="auto"/>
                <w:sz w:val="18"/>
                <w:szCs w:val="18"/>
              </w:rPr>
              <w:t xml:space="preserve">Serowanie ruchami stołu </w:t>
            </w:r>
            <w:r w:rsidR="00995FF8">
              <w:rPr>
                <w:rFonts w:ascii="Arial" w:hAnsi="Arial" w:cs="Arial"/>
                <w:color w:val="auto"/>
                <w:sz w:val="18"/>
                <w:szCs w:val="18"/>
              </w:rPr>
              <w:t xml:space="preserve">przez technika znajdującego się </w:t>
            </w:r>
            <w:r w:rsidR="00995FF8" w:rsidRPr="004C3DF9">
              <w:rPr>
                <w:rFonts w:ascii="Arial" w:hAnsi="Arial" w:cs="Arial"/>
                <w:color w:val="auto"/>
                <w:sz w:val="18"/>
                <w:szCs w:val="18"/>
              </w:rPr>
              <w:t xml:space="preserve">z </w:t>
            </w:r>
            <w:r w:rsidR="00995FF8">
              <w:rPr>
                <w:rFonts w:ascii="Arial" w:hAnsi="Arial" w:cs="Arial"/>
                <w:color w:val="auto"/>
                <w:sz w:val="18"/>
                <w:szCs w:val="18"/>
              </w:rPr>
              <w:t>prawej i lewej strony stołu</w:t>
            </w:r>
          </w:p>
        </w:tc>
        <w:tc>
          <w:tcPr>
            <w:tcW w:w="2552" w:type="dxa"/>
          </w:tcPr>
          <w:p w14:paraId="6C2F6297" w14:textId="5A3FDF2E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  <w:r w:rsidR="004C3DF9">
              <w:rPr>
                <w:rFonts w:ascii="Arial" w:hAnsi="Arial" w:cs="Arial"/>
                <w:sz w:val="18"/>
                <w:szCs w:val="18"/>
              </w:rPr>
              <w:t>/NIE</w:t>
            </w:r>
          </w:p>
        </w:tc>
        <w:tc>
          <w:tcPr>
            <w:tcW w:w="2126" w:type="dxa"/>
          </w:tcPr>
          <w:p w14:paraId="70E638A8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5185120B" w14:textId="77777777" w:rsidTr="002828F1">
        <w:trPr>
          <w:trHeight w:val="863"/>
        </w:trPr>
        <w:tc>
          <w:tcPr>
            <w:tcW w:w="567" w:type="dxa"/>
          </w:tcPr>
          <w:p w14:paraId="0699A219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4EEC5E2A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Wskaźniki informujące pacjenta w trakcie akwizycji o konieczności zatrzymania oddechu wraz z cyfrowymi licznikami czasu pozostałego do końca skanowania widoczne z przodu i z tyłu </w:t>
            </w:r>
            <w:proofErr w:type="spellStart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gantry</w:t>
            </w:r>
            <w:proofErr w:type="spellEnd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5CE55D3A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2126" w:type="dxa"/>
          </w:tcPr>
          <w:p w14:paraId="66367074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1738" w:rsidRPr="002B1738" w14:paraId="2B83EEBD" w14:textId="77777777" w:rsidTr="002828F1">
        <w:trPr>
          <w:trHeight w:val="428"/>
        </w:trPr>
        <w:tc>
          <w:tcPr>
            <w:tcW w:w="567" w:type="dxa"/>
          </w:tcPr>
          <w:p w14:paraId="79120C28" w14:textId="77777777" w:rsidR="00220D76" w:rsidRPr="002B1738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44694468" w14:textId="77777777" w:rsidR="00220D76" w:rsidRPr="002B1738" w:rsidRDefault="00220D76" w:rsidP="00184FB9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 xml:space="preserve">Automatyczne pozycjonowanie pacjenta do określonego punktu referencyjnego wybieranego na </w:t>
            </w:r>
            <w:proofErr w:type="spellStart"/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>gantry</w:t>
            </w:r>
            <w:proofErr w:type="spellEnd"/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 xml:space="preserve"> (minimum </w:t>
            </w:r>
            <w:r w:rsidR="00184FB9" w:rsidRPr="002B1738">
              <w:rPr>
                <w:rFonts w:ascii="Arial" w:hAnsi="Arial" w:cs="Arial"/>
                <w:color w:val="auto"/>
                <w:sz w:val="18"/>
                <w:szCs w:val="18"/>
              </w:rPr>
              <w:t>jedna pozycja</w:t>
            </w:r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>).</w:t>
            </w:r>
          </w:p>
        </w:tc>
        <w:tc>
          <w:tcPr>
            <w:tcW w:w="2552" w:type="dxa"/>
          </w:tcPr>
          <w:p w14:paraId="15721696" w14:textId="095C13FF" w:rsidR="00220D76" w:rsidRPr="002B1738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TAK</w:t>
            </w:r>
            <w:r w:rsidR="00184FB9" w:rsidRPr="002B1738">
              <w:rPr>
                <w:rFonts w:ascii="Arial" w:hAnsi="Arial" w:cs="Arial"/>
                <w:sz w:val="18"/>
                <w:szCs w:val="18"/>
              </w:rPr>
              <w:t>/</w:t>
            </w:r>
            <w:r w:rsidR="004C3DF9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2126" w:type="dxa"/>
          </w:tcPr>
          <w:p w14:paraId="54D932EF" w14:textId="77777777" w:rsidR="00220D76" w:rsidRPr="002B1738" w:rsidRDefault="00220D76" w:rsidP="00B42B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056A0BB9" w14:textId="77777777" w:rsidTr="002828F1">
        <w:trPr>
          <w:trHeight w:val="349"/>
        </w:trPr>
        <w:tc>
          <w:tcPr>
            <w:tcW w:w="567" w:type="dxa"/>
          </w:tcPr>
          <w:p w14:paraId="7F6AA26C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38E5FA4D" w14:textId="77777777" w:rsidR="00220D76" w:rsidRPr="004B1A85" w:rsidRDefault="00220D76" w:rsidP="00E36055">
            <w:pPr>
              <w:pStyle w:val="redniasiatka21"/>
              <w:rPr>
                <w:rFonts w:ascii="Arial" w:hAnsi="Arial" w:cs="Arial"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Cs/>
                <w:sz w:val="18"/>
                <w:szCs w:val="18"/>
              </w:rPr>
              <w:t xml:space="preserve">Tryb badań nagłych umożliwiający wybór pacjenta i protokołu badania oraz jego modyfikację bezpośrednio na panelu </w:t>
            </w:r>
            <w:proofErr w:type="spellStart"/>
            <w:r w:rsidRPr="004B1A85">
              <w:rPr>
                <w:rFonts w:ascii="Arial" w:hAnsi="Arial" w:cs="Arial"/>
                <w:bCs/>
                <w:sz w:val="18"/>
                <w:szCs w:val="18"/>
              </w:rPr>
              <w:t>gantry</w:t>
            </w:r>
            <w:proofErr w:type="spellEnd"/>
            <w:r w:rsidRPr="004B1A85">
              <w:rPr>
                <w:rFonts w:ascii="Arial" w:hAnsi="Arial" w:cs="Arial"/>
                <w:bCs/>
                <w:sz w:val="18"/>
                <w:szCs w:val="18"/>
              </w:rPr>
              <w:t xml:space="preserve"> oraz uruchomienie badania z pokoju badań.  </w:t>
            </w:r>
          </w:p>
        </w:tc>
        <w:tc>
          <w:tcPr>
            <w:tcW w:w="2552" w:type="dxa"/>
          </w:tcPr>
          <w:p w14:paraId="69C0398E" w14:textId="77777777" w:rsidR="00220D76" w:rsidRPr="004B1A85" w:rsidRDefault="00220D76" w:rsidP="00E36055">
            <w:pPr>
              <w:pStyle w:val="redniasiatka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2126" w:type="dxa"/>
          </w:tcPr>
          <w:p w14:paraId="0E6CF7C5" w14:textId="77777777" w:rsidR="00220D76" w:rsidRPr="004B1A85" w:rsidRDefault="00220D76" w:rsidP="00E36055">
            <w:pPr>
              <w:pStyle w:val="redniasiatka21"/>
              <w:ind w:left="-70" w:right="-70" w:firstLine="10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385F8DB3" w14:textId="77777777" w:rsidTr="002828F1">
        <w:trPr>
          <w:trHeight w:val="420"/>
        </w:trPr>
        <w:tc>
          <w:tcPr>
            <w:tcW w:w="567" w:type="dxa"/>
          </w:tcPr>
          <w:p w14:paraId="505072CD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3950FDF6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Wyposażenie stołu w następujące elementy: materac, podpórki pod głowę, ręce, kolana, nogi, zestaw do unieruchamiania pacjenta.</w:t>
            </w:r>
          </w:p>
        </w:tc>
        <w:tc>
          <w:tcPr>
            <w:tcW w:w="2552" w:type="dxa"/>
          </w:tcPr>
          <w:p w14:paraId="732B97E3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6A6ED147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170EF546" w14:textId="77777777" w:rsidTr="002828F1">
        <w:trPr>
          <w:trHeight w:val="252"/>
        </w:trPr>
        <w:tc>
          <w:tcPr>
            <w:tcW w:w="567" w:type="dxa"/>
          </w:tcPr>
          <w:p w14:paraId="44CBDE00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5C1074E6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Lampa o min. 2 ogniskach. </w:t>
            </w:r>
          </w:p>
        </w:tc>
        <w:tc>
          <w:tcPr>
            <w:tcW w:w="2552" w:type="dxa"/>
          </w:tcPr>
          <w:p w14:paraId="7E617FA8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7D6B43A4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25139E6F" w14:textId="77777777" w:rsidTr="002828F1">
        <w:trPr>
          <w:trHeight w:val="311"/>
        </w:trPr>
        <w:tc>
          <w:tcPr>
            <w:tcW w:w="567" w:type="dxa"/>
          </w:tcPr>
          <w:p w14:paraId="33E43A4C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559D5478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Rzeczywista pojemność cieplna anody min. 7 MHU lub ekwiwalent pojemności cieplnej anody lampy w przypadku szybkości chłodzenia anody nie mniejszej niż 5MHU/min</w:t>
            </w:r>
          </w:p>
        </w:tc>
        <w:tc>
          <w:tcPr>
            <w:tcW w:w="2552" w:type="dxa"/>
          </w:tcPr>
          <w:p w14:paraId="0FBE57CA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143A8BD8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5B945218" w14:textId="77777777" w:rsidTr="002828F1">
        <w:trPr>
          <w:trHeight w:val="294"/>
        </w:trPr>
        <w:tc>
          <w:tcPr>
            <w:tcW w:w="567" w:type="dxa"/>
          </w:tcPr>
          <w:p w14:paraId="7CB1CE4E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4C447933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Szybkość chłodzenia anody lampy min. </w:t>
            </w:r>
            <w:r w:rsidRPr="004C3DF9">
              <w:rPr>
                <w:rFonts w:ascii="Arial" w:hAnsi="Arial" w:cs="Arial"/>
                <w:color w:val="auto"/>
                <w:sz w:val="18"/>
                <w:szCs w:val="18"/>
              </w:rPr>
              <w:t xml:space="preserve">1000 </w:t>
            </w:r>
            <w:proofErr w:type="spellStart"/>
            <w:r w:rsidRPr="004C3DF9">
              <w:rPr>
                <w:rFonts w:ascii="Arial" w:hAnsi="Arial" w:cs="Arial"/>
                <w:color w:val="auto"/>
                <w:sz w:val="18"/>
                <w:szCs w:val="18"/>
              </w:rPr>
              <w:t>kHU</w:t>
            </w:r>
            <w:proofErr w:type="spellEnd"/>
            <w:r w:rsidRPr="004C3DF9">
              <w:rPr>
                <w:rFonts w:ascii="Arial" w:hAnsi="Arial" w:cs="Arial"/>
                <w:color w:val="auto"/>
                <w:sz w:val="18"/>
                <w:szCs w:val="18"/>
              </w:rPr>
              <w:t>/min.</w:t>
            </w:r>
          </w:p>
        </w:tc>
        <w:tc>
          <w:tcPr>
            <w:tcW w:w="2552" w:type="dxa"/>
          </w:tcPr>
          <w:p w14:paraId="79EA84E5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34F9508F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0D19B620" w14:textId="77777777" w:rsidTr="002828F1">
        <w:trPr>
          <w:trHeight w:val="276"/>
        </w:trPr>
        <w:tc>
          <w:tcPr>
            <w:tcW w:w="567" w:type="dxa"/>
          </w:tcPr>
          <w:p w14:paraId="641E3BE2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76EC2CC8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Odległość ogniska lampy od detektora, max. 110 cm.</w:t>
            </w:r>
          </w:p>
        </w:tc>
        <w:tc>
          <w:tcPr>
            <w:tcW w:w="2552" w:type="dxa"/>
          </w:tcPr>
          <w:p w14:paraId="5D7EF322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6A425091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1E819E60" w14:textId="77777777" w:rsidTr="002828F1">
        <w:trPr>
          <w:trHeight w:val="536"/>
        </w:trPr>
        <w:tc>
          <w:tcPr>
            <w:tcW w:w="567" w:type="dxa"/>
          </w:tcPr>
          <w:p w14:paraId="2E6CAF3C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1A8B60D3" w14:textId="77777777" w:rsidR="00220D76" w:rsidRPr="004B1A85" w:rsidRDefault="00220D76" w:rsidP="00E36055">
            <w:pPr>
              <w:pStyle w:val="redniasiatka21"/>
              <w:rPr>
                <w:rFonts w:ascii="Arial" w:hAnsi="Arial" w:cs="Arial"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Cs/>
                <w:sz w:val="18"/>
                <w:szCs w:val="18"/>
              </w:rPr>
              <w:t>Grubość najcieńszej warstwy przy jednoczesnej akwizycji maksymalnej liczby warstw odpowiadającej liczbie rzędów detektora max. 0,65 [mm].</w:t>
            </w:r>
          </w:p>
        </w:tc>
        <w:tc>
          <w:tcPr>
            <w:tcW w:w="2552" w:type="dxa"/>
          </w:tcPr>
          <w:p w14:paraId="700E31D3" w14:textId="77777777" w:rsidR="00220D76" w:rsidRPr="004B1A85" w:rsidRDefault="00220D76" w:rsidP="00E36055">
            <w:pPr>
              <w:pStyle w:val="redniasiatka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6B9A6E2D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0DCE01DA" w14:textId="77777777" w:rsidTr="002828F1">
        <w:trPr>
          <w:trHeight w:val="288"/>
        </w:trPr>
        <w:tc>
          <w:tcPr>
            <w:tcW w:w="567" w:type="dxa"/>
          </w:tcPr>
          <w:p w14:paraId="6DA57D3F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00C2D8D2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Maksymalna szerokość pokrycia wiązki w osi Z min. 38 mm.</w:t>
            </w:r>
          </w:p>
        </w:tc>
        <w:tc>
          <w:tcPr>
            <w:tcW w:w="2552" w:type="dxa"/>
          </w:tcPr>
          <w:p w14:paraId="4E049860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21567B89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28AA68DC" w14:textId="77777777" w:rsidTr="002828F1">
        <w:trPr>
          <w:trHeight w:val="160"/>
        </w:trPr>
        <w:tc>
          <w:tcPr>
            <w:tcW w:w="567" w:type="dxa"/>
          </w:tcPr>
          <w:p w14:paraId="3329BBD2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631746E5" w14:textId="05ACA36F" w:rsidR="00220D76" w:rsidRPr="004B1A85" w:rsidRDefault="00220D76" w:rsidP="00543B0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3DF9">
              <w:rPr>
                <w:rFonts w:ascii="Arial" w:hAnsi="Arial" w:cs="Arial"/>
                <w:color w:val="auto"/>
                <w:sz w:val="18"/>
                <w:szCs w:val="18"/>
              </w:rPr>
              <w:t>Czas najkrótszego pełnego skanu 360</w:t>
            </w:r>
            <w:r w:rsidRPr="004C3DF9">
              <w:rPr>
                <w:rFonts w:ascii="Arial" w:hAnsi="Arial" w:cs="Arial"/>
                <w:color w:val="auto"/>
                <w:sz w:val="18"/>
                <w:szCs w:val="18"/>
                <w:vertAlign w:val="superscript"/>
              </w:rPr>
              <w:t>o</w:t>
            </w:r>
            <w:r w:rsidRPr="004C3DF9">
              <w:rPr>
                <w:rFonts w:ascii="Arial" w:hAnsi="Arial" w:cs="Arial"/>
                <w:color w:val="auto"/>
                <w:sz w:val="18"/>
                <w:szCs w:val="18"/>
              </w:rPr>
              <w:t xml:space="preserve"> maks. 0,</w:t>
            </w:r>
            <w:r w:rsidR="00995FF8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Pr="004C3DF9">
              <w:rPr>
                <w:rFonts w:ascii="Arial" w:hAnsi="Arial" w:cs="Arial"/>
                <w:color w:val="auto"/>
                <w:sz w:val="18"/>
                <w:szCs w:val="18"/>
              </w:rPr>
              <w:t xml:space="preserve"> s możliwy do wykorzystania w badaniach ogólnych</w:t>
            </w:r>
            <w:r w:rsidR="004C3DF9" w:rsidRPr="004C3DF9">
              <w:rPr>
                <w:rFonts w:ascii="Arial" w:hAnsi="Arial" w:cs="Arial"/>
                <w:color w:val="auto"/>
                <w:sz w:val="18"/>
                <w:szCs w:val="18"/>
              </w:rPr>
              <w:t xml:space="preserve"> (parametr dostępny w zaoferowanej wersji aparatu)</w:t>
            </w:r>
          </w:p>
        </w:tc>
        <w:tc>
          <w:tcPr>
            <w:tcW w:w="2552" w:type="dxa"/>
          </w:tcPr>
          <w:p w14:paraId="0F07B6B5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35F8E65E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5608B09C" w14:textId="77777777" w:rsidTr="002828F1">
        <w:trPr>
          <w:trHeight w:val="693"/>
        </w:trPr>
        <w:tc>
          <w:tcPr>
            <w:tcW w:w="567" w:type="dxa"/>
          </w:tcPr>
          <w:p w14:paraId="2C85890E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19E79C5B" w14:textId="558BA30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Maksymalna długość obszaru badanego skanu spiralnego dostępna w badaniach pacjentów przy rozległych urazach bez konieczności zmiany położenia min.184 cm.</w:t>
            </w:r>
          </w:p>
        </w:tc>
        <w:tc>
          <w:tcPr>
            <w:tcW w:w="2552" w:type="dxa"/>
          </w:tcPr>
          <w:p w14:paraId="6566005C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1528B732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5AD012DF" w14:textId="77777777" w:rsidTr="002828F1">
        <w:trPr>
          <w:trHeight w:val="693"/>
        </w:trPr>
        <w:tc>
          <w:tcPr>
            <w:tcW w:w="567" w:type="dxa"/>
          </w:tcPr>
          <w:p w14:paraId="266C3A66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210919D9" w14:textId="7D7E68AC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Maksymalna szybkość skanowania określona szybkością przesuwu stołu podczas skanowania spiralnego min. 1</w:t>
            </w:r>
            <w:r w:rsidR="004C3DF9">
              <w:rPr>
                <w:rFonts w:ascii="Arial" w:hAnsi="Arial" w:cs="Arial"/>
                <w:color w:val="auto"/>
                <w:sz w:val="18"/>
                <w:szCs w:val="18"/>
              </w:rPr>
              <w:t>10</w:t>
            </w: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mm/s</w:t>
            </w:r>
            <w:r w:rsidR="004C3DF9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4C3DF9" w:rsidRPr="004C3DF9">
              <w:rPr>
                <w:rFonts w:ascii="Arial" w:hAnsi="Arial" w:cs="Arial"/>
                <w:color w:val="auto"/>
                <w:sz w:val="18"/>
                <w:szCs w:val="18"/>
              </w:rPr>
              <w:t>(parametr dostępny w zaoferowanej wersji aparatu)</w:t>
            </w:r>
          </w:p>
        </w:tc>
        <w:tc>
          <w:tcPr>
            <w:tcW w:w="2552" w:type="dxa"/>
          </w:tcPr>
          <w:p w14:paraId="7531558C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00ABD326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123BF63C" w14:textId="77777777" w:rsidTr="002828F1">
        <w:trPr>
          <w:trHeight w:val="351"/>
        </w:trPr>
        <w:tc>
          <w:tcPr>
            <w:tcW w:w="567" w:type="dxa"/>
          </w:tcPr>
          <w:p w14:paraId="7B70EC72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362BCB40" w14:textId="5E9DCDD0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Maksymalny </w:t>
            </w:r>
            <w:r w:rsidR="004C3DF9">
              <w:rPr>
                <w:rFonts w:ascii="Arial" w:hAnsi="Arial" w:cs="Arial"/>
                <w:color w:val="auto"/>
                <w:sz w:val="18"/>
                <w:szCs w:val="18"/>
              </w:rPr>
              <w:t xml:space="preserve">zakres </w:t>
            </w: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współczynnik</w:t>
            </w:r>
            <w:r w:rsidR="004C3DF9"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pitch</w:t>
            </w:r>
            <w:proofErr w:type="spellEnd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nie mniejszy </w:t>
            </w:r>
            <w:r w:rsidR="004C3DF9">
              <w:rPr>
                <w:rFonts w:ascii="Arial" w:hAnsi="Arial" w:cs="Arial"/>
                <w:color w:val="auto"/>
                <w:sz w:val="18"/>
                <w:szCs w:val="18"/>
              </w:rPr>
              <w:t>niż 0,56-</w:t>
            </w: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1,</w:t>
            </w:r>
            <w:r w:rsidR="004C3DF9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5.</w:t>
            </w:r>
          </w:p>
        </w:tc>
        <w:tc>
          <w:tcPr>
            <w:tcW w:w="2552" w:type="dxa"/>
          </w:tcPr>
          <w:p w14:paraId="49211736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  <w:vAlign w:val="center"/>
          </w:tcPr>
          <w:p w14:paraId="15845EF7" w14:textId="77777777" w:rsidR="00220D76" w:rsidRPr="004B1A85" w:rsidRDefault="00220D76" w:rsidP="00C73590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C3DF9" w14:paraId="79ABF5D2" w14:textId="77777777" w:rsidTr="002828F1">
        <w:trPr>
          <w:trHeight w:val="424"/>
        </w:trPr>
        <w:tc>
          <w:tcPr>
            <w:tcW w:w="567" w:type="dxa"/>
          </w:tcPr>
          <w:p w14:paraId="216220BC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4C8E83F8" w14:textId="3FF0773B" w:rsidR="00220D76" w:rsidRPr="004C3DF9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3DF9">
              <w:rPr>
                <w:rFonts w:ascii="Arial" w:hAnsi="Arial" w:cs="Arial"/>
                <w:color w:val="auto"/>
                <w:sz w:val="18"/>
                <w:szCs w:val="18"/>
              </w:rPr>
              <w:t xml:space="preserve">Maksymalny zakres badania perfuzji przy pojedynczym podaniu środka kontrastującego min. </w:t>
            </w:r>
            <w:r w:rsidR="004C3DF9" w:rsidRPr="004C3DF9">
              <w:rPr>
                <w:rFonts w:ascii="Arial" w:hAnsi="Arial" w:cs="Arial"/>
                <w:color w:val="auto"/>
                <w:sz w:val="18"/>
                <w:szCs w:val="18"/>
              </w:rPr>
              <w:t>8</w:t>
            </w:r>
            <w:r w:rsidRPr="004C3DF9">
              <w:rPr>
                <w:rFonts w:ascii="Arial" w:hAnsi="Arial" w:cs="Arial"/>
                <w:color w:val="auto"/>
                <w:sz w:val="18"/>
                <w:szCs w:val="18"/>
              </w:rPr>
              <w:t>0 mm.</w:t>
            </w:r>
          </w:p>
        </w:tc>
        <w:tc>
          <w:tcPr>
            <w:tcW w:w="2552" w:type="dxa"/>
          </w:tcPr>
          <w:p w14:paraId="1269995D" w14:textId="77777777" w:rsidR="00220D76" w:rsidRPr="004C3DF9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DF9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  <w:vAlign w:val="center"/>
          </w:tcPr>
          <w:p w14:paraId="782D3735" w14:textId="77777777" w:rsidR="00220D76" w:rsidRPr="004C3DF9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1738" w:rsidRPr="002B1738" w14:paraId="0CECC4D5" w14:textId="77777777" w:rsidTr="002828F1">
        <w:trPr>
          <w:trHeight w:val="420"/>
        </w:trPr>
        <w:tc>
          <w:tcPr>
            <w:tcW w:w="567" w:type="dxa"/>
            <w:shd w:val="clear" w:color="auto" w:fill="auto"/>
          </w:tcPr>
          <w:p w14:paraId="55026602" w14:textId="77777777" w:rsidR="00220D76" w:rsidRPr="004C3DF9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</w:tcPr>
          <w:p w14:paraId="58104A25" w14:textId="2825695F" w:rsidR="00220D76" w:rsidRPr="004C3DF9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3DF9">
              <w:rPr>
                <w:rFonts w:ascii="Arial" w:hAnsi="Arial" w:cs="Arial"/>
                <w:color w:val="auto"/>
                <w:sz w:val="18"/>
                <w:szCs w:val="18"/>
              </w:rPr>
              <w:t xml:space="preserve">Maksymalny zakres badania 4D-CTA przy pojedynczym podaniu środka kontrastującego min. </w:t>
            </w:r>
            <w:r w:rsidR="004C3DF9" w:rsidRPr="004C3DF9">
              <w:rPr>
                <w:rFonts w:ascii="Arial" w:hAnsi="Arial" w:cs="Arial"/>
                <w:color w:val="auto"/>
                <w:sz w:val="18"/>
                <w:szCs w:val="18"/>
              </w:rPr>
              <w:t>250</w:t>
            </w:r>
            <w:r w:rsidRPr="004C3DF9">
              <w:rPr>
                <w:rFonts w:ascii="Arial" w:hAnsi="Arial" w:cs="Arial"/>
                <w:color w:val="auto"/>
                <w:sz w:val="18"/>
                <w:szCs w:val="18"/>
              </w:rPr>
              <w:t xml:space="preserve"> mm</w:t>
            </w:r>
          </w:p>
        </w:tc>
        <w:tc>
          <w:tcPr>
            <w:tcW w:w="2552" w:type="dxa"/>
            <w:shd w:val="clear" w:color="auto" w:fill="auto"/>
          </w:tcPr>
          <w:p w14:paraId="03F94B1B" w14:textId="77777777" w:rsidR="00220D76" w:rsidRPr="002B1738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DF9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C3003C" w14:textId="77777777" w:rsidR="00220D76" w:rsidRPr="002B1738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62C64FE4" w14:textId="77777777" w:rsidTr="002828F1">
        <w:trPr>
          <w:trHeight w:val="473"/>
        </w:trPr>
        <w:tc>
          <w:tcPr>
            <w:tcW w:w="567" w:type="dxa"/>
          </w:tcPr>
          <w:p w14:paraId="55A9D551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3A5A70F8" w14:textId="72E6A47F" w:rsidR="00220D76" w:rsidRPr="004B1A85" w:rsidRDefault="00220D76" w:rsidP="004C3DF9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Rzeczywista liczba aktywnych obrazowych elementów detekcyjnych dla każdego rzędu min.</w:t>
            </w:r>
            <w:r w:rsidR="004C3DF9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4C3DF9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 w:rsidR="00D86FC9">
              <w:rPr>
                <w:rFonts w:ascii="Arial" w:hAnsi="Arial" w:cs="Arial"/>
                <w:color w:val="auto"/>
                <w:sz w:val="18"/>
                <w:szCs w:val="18"/>
              </w:rPr>
              <w:t>7</w:t>
            </w:r>
            <w:r w:rsidRPr="004C3DF9">
              <w:rPr>
                <w:rFonts w:ascii="Arial" w:hAnsi="Arial" w:cs="Arial"/>
                <w:color w:val="auto"/>
                <w:sz w:val="18"/>
                <w:szCs w:val="18"/>
              </w:rPr>
              <w:t>0.</w:t>
            </w:r>
          </w:p>
        </w:tc>
        <w:tc>
          <w:tcPr>
            <w:tcW w:w="2552" w:type="dxa"/>
          </w:tcPr>
          <w:p w14:paraId="3AACA28D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  <w:vAlign w:val="center"/>
          </w:tcPr>
          <w:p w14:paraId="0BE4C781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1C3364BF" w14:textId="77777777" w:rsidTr="002828F1">
        <w:trPr>
          <w:trHeight w:val="256"/>
        </w:trPr>
        <w:tc>
          <w:tcPr>
            <w:tcW w:w="567" w:type="dxa"/>
          </w:tcPr>
          <w:p w14:paraId="6CF3C839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5F553036" w14:textId="77777777" w:rsidR="00220D76" w:rsidRPr="004B1A85" w:rsidRDefault="00220D76" w:rsidP="00B42BDA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Maksymalne diagnostyczne  pole obrazowania  FOV min. 50 cm.</w:t>
            </w:r>
          </w:p>
        </w:tc>
        <w:tc>
          <w:tcPr>
            <w:tcW w:w="2552" w:type="dxa"/>
          </w:tcPr>
          <w:p w14:paraId="62276B0C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1D4286A0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7BDB270C" w14:textId="77777777" w:rsidTr="002828F1">
        <w:trPr>
          <w:trHeight w:val="260"/>
        </w:trPr>
        <w:tc>
          <w:tcPr>
            <w:tcW w:w="567" w:type="dxa"/>
          </w:tcPr>
          <w:p w14:paraId="7AACA4D6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4C3CA173" w14:textId="2712D1BD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Liczba projekcji skanu topograficznego min. </w:t>
            </w:r>
            <w:r w:rsidR="004C3DF9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– AP</w:t>
            </w:r>
            <w:r w:rsidR="004C3DF9">
              <w:rPr>
                <w:rFonts w:ascii="Arial" w:hAnsi="Arial" w:cs="Arial"/>
                <w:color w:val="auto"/>
                <w:sz w:val="18"/>
                <w:szCs w:val="18"/>
              </w:rPr>
              <w:t xml:space="preserve"> lub</w:t>
            </w: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PA i LAT.</w:t>
            </w:r>
          </w:p>
        </w:tc>
        <w:tc>
          <w:tcPr>
            <w:tcW w:w="2552" w:type="dxa"/>
          </w:tcPr>
          <w:p w14:paraId="4D0A8E6B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29069050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209F22AD" w14:textId="77777777" w:rsidTr="002828F1">
        <w:trPr>
          <w:trHeight w:val="693"/>
        </w:trPr>
        <w:tc>
          <w:tcPr>
            <w:tcW w:w="567" w:type="dxa"/>
          </w:tcPr>
          <w:p w14:paraId="2175FD55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46847707" w14:textId="77777777" w:rsidR="00220D76" w:rsidRPr="004C3DF9" w:rsidRDefault="00220D76" w:rsidP="00E36055">
            <w:pPr>
              <w:pStyle w:val="redniasiatka21"/>
              <w:rPr>
                <w:rFonts w:ascii="Arial" w:hAnsi="Arial" w:cs="Arial"/>
                <w:bCs/>
                <w:sz w:val="18"/>
                <w:szCs w:val="18"/>
              </w:rPr>
            </w:pPr>
            <w:r w:rsidRPr="004C3DF9">
              <w:rPr>
                <w:rFonts w:ascii="Arial" w:hAnsi="Arial" w:cs="Arial"/>
                <w:bCs/>
                <w:sz w:val="18"/>
                <w:szCs w:val="18"/>
              </w:rPr>
              <w:t>Dynamiczny kolimator, ograniczający promieniowanie w osi Z na początku i końcu skanu spiralnego, pozwalający uniknąć naświetlenia obszaru ciała pacjenta, który nie jest poddany badaniu.</w:t>
            </w:r>
          </w:p>
        </w:tc>
        <w:tc>
          <w:tcPr>
            <w:tcW w:w="2552" w:type="dxa"/>
          </w:tcPr>
          <w:p w14:paraId="62D71684" w14:textId="77777777" w:rsidR="00220D76" w:rsidRPr="004B1A85" w:rsidRDefault="00220D76" w:rsidP="00E36055">
            <w:pPr>
              <w:pStyle w:val="redniasiatka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DF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7087B106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38023699" w14:textId="77777777" w:rsidTr="002828F1">
        <w:trPr>
          <w:trHeight w:val="291"/>
        </w:trPr>
        <w:tc>
          <w:tcPr>
            <w:tcW w:w="567" w:type="dxa"/>
          </w:tcPr>
          <w:p w14:paraId="1402051E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2C8B0134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Rozdzielczość przestrzenna max. 0,35 mm przy akwizycji min. 64 nienakładających się warstw</w:t>
            </w:r>
          </w:p>
        </w:tc>
        <w:tc>
          <w:tcPr>
            <w:tcW w:w="2552" w:type="dxa"/>
          </w:tcPr>
          <w:p w14:paraId="6BB9EF4C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  <w:vAlign w:val="center"/>
          </w:tcPr>
          <w:p w14:paraId="571E146B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462ADBAA" w14:textId="77777777" w:rsidTr="002828F1">
        <w:trPr>
          <w:trHeight w:val="291"/>
        </w:trPr>
        <w:tc>
          <w:tcPr>
            <w:tcW w:w="567" w:type="dxa"/>
          </w:tcPr>
          <w:p w14:paraId="47F54A5F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28330098" w14:textId="713C2E6A" w:rsidR="00220D76" w:rsidRPr="004B1A85" w:rsidRDefault="00220D76" w:rsidP="00B42BDA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000000"/>
                <w:sz w:val="18"/>
                <w:szCs w:val="18"/>
              </w:rPr>
              <w:t>Maksymalna rozdzielczość wysokokontrastowa przy min. 64 jednocześnie zbieranych warstwach w czasie pełnego skanu, w zapisie spiralnym w matrycy 512 x 512 dla 0% MTF w polu akwizycyjnym 50 cm ≥ 1</w:t>
            </w:r>
            <w:r w:rsidR="004C3DF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4B1A85">
              <w:rPr>
                <w:rFonts w:ascii="Arial" w:hAnsi="Arial" w:cs="Arial"/>
                <w:color w:val="000000"/>
                <w:sz w:val="18"/>
                <w:szCs w:val="18"/>
              </w:rPr>
              <w:t xml:space="preserve">,0 </w:t>
            </w:r>
            <w:proofErr w:type="spellStart"/>
            <w:r w:rsidRPr="004B1A85">
              <w:rPr>
                <w:rFonts w:ascii="Arial" w:hAnsi="Arial" w:cs="Arial"/>
                <w:color w:val="000000"/>
                <w:sz w:val="18"/>
                <w:szCs w:val="18"/>
              </w:rPr>
              <w:t>pl</w:t>
            </w:r>
            <w:proofErr w:type="spellEnd"/>
            <w:r w:rsidRPr="004B1A85">
              <w:rPr>
                <w:rFonts w:ascii="Arial" w:hAnsi="Arial" w:cs="Arial"/>
                <w:color w:val="000000"/>
                <w:sz w:val="18"/>
                <w:szCs w:val="18"/>
              </w:rPr>
              <w:t>/cm.</w:t>
            </w:r>
            <w:r w:rsidRPr="004B1A8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</w:tcPr>
          <w:p w14:paraId="47AA9824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 xml:space="preserve">Tak, podać </w:t>
            </w:r>
          </w:p>
        </w:tc>
        <w:tc>
          <w:tcPr>
            <w:tcW w:w="2126" w:type="dxa"/>
          </w:tcPr>
          <w:p w14:paraId="769B7D82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C3DF9" w:rsidRPr="004B1A85" w14:paraId="3FF9CD4D" w14:textId="77777777" w:rsidTr="002828F1">
        <w:trPr>
          <w:trHeight w:val="291"/>
        </w:trPr>
        <w:tc>
          <w:tcPr>
            <w:tcW w:w="567" w:type="dxa"/>
          </w:tcPr>
          <w:p w14:paraId="67888628" w14:textId="77777777" w:rsidR="004C3DF9" w:rsidRPr="004B1A85" w:rsidRDefault="004C3DF9" w:rsidP="004C3DF9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6509FF2E" w14:textId="1A357170" w:rsidR="004C3DF9" w:rsidRDefault="004C3DF9" w:rsidP="004C3DF9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3DF9">
              <w:rPr>
                <w:rFonts w:ascii="Arial" w:hAnsi="Arial" w:cs="Arial"/>
                <w:color w:val="000000"/>
                <w:sz w:val="18"/>
                <w:szCs w:val="18"/>
              </w:rPr>
              <w:t xml:space="preserve">Rozdzielczość </w:t>
            </w:r>
            <w:proofErr w:type="spellStart"/>
            <w:r w:rsidRPr="004C3DF9">
              <w:rPr>
                <w:rFonts w:ascii="Arial" w:hAnsi="Arial" w:cs="Arial"/>
                <w:color w:val="000000"/>
                <w:sz w:val="18"/>
                <w:szCs w:val="18"/>
              </w:rPr>
              <w:t>niskokontrastowa</w:t>
            </w:r>
            <w:proofErr w:type="spellEnd"/>
            <w:r w:rsidRPr="004C3DF9">
              <w:rPr>
                <w:rFonts w:ascii="Arial" w:hAnsi="Arial" w:cs="Arial"/>
                <w:color w:val="000000"/>
                <w:sz w:val="18"/>
                <w:szCs w:val="18"/>
              </w:rPr>
              <w:t xml:space="preserve"> wizualna, przy różnicy gęstości 3 HU, określona dla najkrótszego skanu pełnego zmierzona na fantomie CATHPAN o średnicy 20 cm, dla napięcia ≥. 110 </w:t>
            </w:r>
            <w:proofErr w:type="spellStart"/>
            <w:r w:rsidRPr="004C3DF9">
              <w:rPr>
                <w:rFonts w:ascii="Arial" w:hAnsi="Arial" w:cs="Arial"/>
                <w:color w:val="000000"/>
                <w:sz w:val="18"/>
                <w:szCs w:val="18"/>
              </w:rPr>
              <w:t>kV</w:t>
            </w:r>
            <w:proofErr w:type="spellEnd"/>
            <w:r w:rsidRPr="004C3DF9">
              <w:rPr>
                <w:rFonts w:ascii="Arial" w:hAnsi="Arial" w:cs="Arial"/>
                <w:color w:val="000000"/>
                <w:sz w:val="18"/>
                <w:szCs w:val="18"/>
              </w:rPr>
              <w:t>, dla warstwy</w:t>
            </w:r>
            <w:r w:rsidR="00AA1EF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C3DF9">
              <w:rPr>
                <w:rFonts w:ascii="Arial" w:hAnsi="Arial" w:cs="Arial"/>
                <w:color w:val="000000"/>
                <w:sz w:val="18"/>
                <w:szCs w:val="18"/>
              </w:rPr>
              <w:t>10 mm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7B8F95E1" w14:textId="1976CC21" w:rsidR="004C3DF9" w:rsidRPr="004C3DF9" w:rsidRDefault="00AA1EFF" w:rsidP="004C3DF9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Max.5mm</w:t>
            </w:r>
          </w:p>
        </w:tc>
        <w:tc>
          <w:tcPr>
            <w:tcW w:w="2552" w:type="dxa"/>
          </w:tcPr>
          <w:p w14:paraId="4E75C16A" w14:textId="66818FE2" w:rsidR="004C3DF9" w:rsidRPr="004B1A85" w:rsidRDefault="00995FF8" w:rsidP="004C3DF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Tak, podać</w:t>
            </w:r>
          </w:p>
        </w:tc>
        <w:tc>
          <w:tcPr>
            <w:tcW w:w="2126" w:type="dxa"/>
          </w:tcPr>
          <w:p w14:paraId="1689CFE9" w14:textId="77777777" w:rsidR="004C3DF9" w:rsidRPr="004B1A85" w:rsidRDefault="004C3DF9" w:rsidP="004C3DF9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C3DF9" w:rsidRPr="004B1A85" w14:paraId="4B389CE0" w14:textId="77777777" w:rsidTr="002828F1">
        <w:trPr>
          <w:trHeight w:val="291"/>
        </w:trPr>
        <w:tc>
          <w:tcPr>
            <w:tcW w:w="567" w:type="dxa"/>
          </w:tcPr>
          <w:p w14:paraId="7F74D241" w14:textId="77777777" w:rsidR="004C3DF9" w:rsidRPr="004B1A85" w:rsidRDefault="004C3DF9" w:rsidP="004C3DF9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3FB2FCCD" w14:textId="2ED754F7" w:rsidR="004C3DF9" w:rsidRPr="004C3DF9" w:rsidRDefault="004C3DF9" w:rsidP="004C3DF9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3DF9">
              <w:rPr>
                <w:rFonts w:ascii="Arial" w:hAnsi="Arial" w:cs="Arial"/>
                <w:color w:val="000000"/>
                <w:sz w:val="18"/>
                <w:szCs w:val="18"/>
              </w:rPr>
              <w:t>Dawka (</w:t>
            </w:r>
            <w:proofErr w:type="spellStart"/>
            <w:r w:rsidRPr="004C3DF9">
              <w:rPr>
                <w:rFonts w:ascii="Arial" w:hAnsi="Arial" w:cs="Arial"/>
                <w:color w:val="000000"/>
                <w:sz w:val="18"/>
                <w:szCs w:val="18"/>
              </w:rPr>
              <w:t>CTDIvol</w:t>
            </w:r>
            <w:proofErr w:type="spellEnd"/>
            <w:r w:rsidRPr="004C3DF9">
              <w:rPr>
                <w:rFonts w:ascii="Arial" w:hAnsi="Arial" w:cs="Arial"/>
                <w:color w:val="000000"/>
                <w:sz w:val="18"/>
                <w:szCs w:val="18"/>
              </w:rPr>
              <w:t xml:space="preserve"> obliczana) konieczna do uzyskania rozdzielczości </w:t>
            </w:r>
            <w:proofErr w:type="spellStart"/>
            <w:r w:rsidRPr="004C3DF9">
              <w:rPr>
                <w:rFonts w:ascii="Arial" w:hAnsi="Arial" w:cs="Arial"/>
                <w:color w:val="000000"/>
                <w:sz w:val="18"/>
                <w:szCs w:val="18"/>
              </w:rPr>
              <w:t>niskokontrastowej</w:t>
            </w:r>
            <w:proofErr w:type="spellEnd"/>
            <w:r w:rsidRPr="004C3DF9">
              <w:rPr>
                <w:rFonts w:ascii="Arial" w:hAnsi="Arial" w:cs="Arial"/>
                <w:color w:val="000000"/>
                <w:sz w:val="18"/>
                <w:szCs w:val="18"/>
              </w:rPr>
              <w:t xml:space="preserve"> zadeklarowanej w punkcje powyżej, mierzonej w maksymalnym polu akwizycyjnym dla fantomu CATPHAN 20 cm przy warstwie &lt;=10mm i różnicy gęstości 3HU i napięciu min. 110kV w płaszczyźnie x y z użyciem zaoferowanego powyżej algorytmu iteracyjnego</w:t>
            </w:r>
          </w:p>
        </w:tc>
        <w:tc>
          <w:tcPr>
            <w:tcW w:w="2552" w:type="dxa"/>
          </w:tcPr>
          <w:p w14:paraId="5099219C" w14:textId="4B0131DB" w:rsidR="004C3DF9" w:rsidRPr="004B1A85" w:rsidRDefault="00AA1EFF" w:rsidP="004C3DF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Podać, </w:t>
            </w:r>
            <w:r w:rsidRPr="004C3DF9">
              <w:rPr>
                <w:rFonts w:ascii="Arial" w:hAnsi="Arial" w:cs="Arial"/>
                <w:color w:val="000000"/>
                <w:sz w:val="18"/>
                <w:szCs w:val="18"/>
              </w:rPr>
              <w:t>[</w:t>
            </w:r>
            <w:proofErr w:type="spellStart"/>
            <w:r w:rsidRPr="004C3DF9">
              <w:rPr>
                <w:rFonts w:ascii="Arial" w:hAnsi="Arial" w:cs="Arial"/>
                <w:color w:val="000000"/>
                <w:sz w:val="18"/>
                <w:szCs w:val="18"/>
              </w:rPr>
              <w:t>mGy</w:t>
            </w:r>
            <w:proofErr w:type="spellEnd"/>
            <w:r w:rsidRPr="004C3DF9">
              <w:rPr>
                <w:rFonts w:ascii="Arial" w:hAnsi="Arial" w:cs="Arial"/>
                <w:color w:val="000000"/>
                <w:sz w:val="18"/>
                <w:szCs w:val="18"/>
              </w:rPr>
              <w:t>]</w:t>
            </w:r>
          </w:p>
        </w:tc>
        <w:tc>
          <w:tcPr>
            <w:tcW w:w="2126" w:type="dxa"/>
          </w:tcPr>
          <w:p w14:paraId="1DAB2F0C" w14:textId="77777777" w:rsidR="004C3DF9" w:rsidRPr="004B1A85" w:rsidRDefault="004C3DF9" w:rsidP="004C3DF9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20D76" w:rsidRPr="004B1A85" w14:paraId="742807B9" w14:textId="77777777" w:rsidTr="002828F1">
        <w:trPr>
          <w:trHeight w:val="342"/>
        </w:trPr>
        <w:tc>
          <w:tcPr>
            <w:tcW w:w="567" w:type="dxa"/>
          </w:tcPr>
          <w:p w14:paraId="1FD2316D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5DBED82B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Zastosowanie algorytmów filtrujących dane w celu zmniejszenia poziomu szumów.</w:t>
            </w:r>
          </w:p>
        </w:tc>
        <w:tc>
          <w:tcPr>
            <w:tcW w:w="2552" w:type="dxa"/>
          </w:tcPr>
          <w:p w14:paraId="7D77E4F3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7B973DBA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1DC6FB31" w14:textId="77777777" w:rsidTr="002828F1">
        <w:trPr>
          <w:trHeight w:val="291"/>
        </w:trPr>
        <w:tc>
          <w:tcPr>
            <w:tcW w:w="567" w:type="dxa"/>
          </w:tcPr>
          <w:p w14:paraId="3EBD277D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79A0B3CF" w14:textId="77777777" w:rsidR="00220D76" w:rsidRPr="004B1A85" w:rsidRDefault="00220D76" w:rsidP="00B42BDA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Algorytm rekonstrukcji iteracyjnej pracujący na danych surowych umożliwiający redukcję dawki promieniowania we wszystkich dostępnych badaniach w relacji do standardowej metody rekonstrukcji FBP z zachowaniem tej samej jakości obrazu o min. 60%.</w:t>
            </w:r>
          </w:p>
        </w:tc>
        <w:tc>
          <w:tcPr>
            <w:tcW w:w="2552" w:type="dxa"/>
          </w:tcPr>
          <w:p w14:paraId="251EFE64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 nazwę i % redukcji dawki bez pogorszenia jakości w porównaniu do rekonstrukcji FBP</w:t>
            </w:r>
          </w:p>
        </w:tc>
        <w:tc>
          <w:tcPr>
            <w:tcW w:w="2126" w:type="dxa"/>
          </w:tcPr>
          <w:p w14:paraId="31121546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585F8A1B" w14:textId="77777777" w:rsidTr="002828F1">
        <w:trPr>
          <w:trHeight w:val="498"/>
        </w:trPr>
        <w:tc>
          <w:tcPr>
            <w:tcW w:w="567" w:type="dxa"/>
          </w:tcPr>
          <w:p w14:paraId="759F5BB1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7D8D8DC8" w14:textId="4ED55334" w:rsidR="00220D76" w:rsidRPr="00AA1EFF" w:rsidRDefault="00220D76" w:rsidP="00E36055">
            <w:pPr>
              <w:pStyle w:val="redniasiatka21"/>
              <w:rPr>
                <w:rFonts w:ascii="Arial" w:hAnsi="Arial" w:cs="Arial"/>
                <w:bCs/>
                <w:sz w:val="18"/>
                <w:szCs w:val="18"/>
              </w:rPr>
            </w:pPr>
            <w:r w:rsidRPr="00AA1EFF">
              <w:rPr>
                <w:rFonts w:ascii="Arial" w:hAnsi="Arial" w:cs="Arial"/>
                <w:bCs/>
                <w:sz w:val="18"/>
                <w:szCs w:val="18"/>
              </w:rPr>
              <w:t xml:space="preserve">Szybkość rekonstrukcji obrazów matrycy 512x512 z najlepszą jakością ze skanu ≥  </w:t>
            </w:r>
            <w:r w:rsidR="00AA1EFF" w:rsidRPr="00AA1EFF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AA1EFF">
              <w:rPr>
                <w:rFonts w:ascii="Arial" w:hAnsi="Arial" w:cs="Arial"/>
                <w:bCs/>
                <w:sz w:val="18"/>
                <w:szCs w:val="18"/>
              </w:rPr>
              <w:t>0 obrazów/s.</w:t>
            </w:r>
          </w:p>
        </w:tc>
        <w:tc>
          <w:tcPr>
            <w:tcW w:w="2552" w:type="dxa"/>
          </w:tcPr>
          <w:p w14:paraId="3A8534DB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1EFF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2349917F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20C7EDAF" w14:textId="77777777" w:rsidTr="002828F1">
        <w:trPr>
          <w:trHeight w:val="186"/>
        </w:trPr>
        <w:tc>
          <w:tcPr>
            <w:tcW w:w="567" w:type="dxa"/>
          </w:tcPr>
          <w:p w14:paraId="644206E5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540F7E45" w14:textId="70FB11F6" w:rsidR="00220D76" w:rsidRPr="00AA1EFF" w:rsidRDefault="00AA1EFF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Stacja technika w</w:t>
            </w:r>
            <w:r w:rsidR="00220D76" w:rsidRPr="00AA1EFF">
              <w:rPr>
                <w:rFonts w:ascii="Arial" w:hAnsi="Arial" w:cs="Arial"/>
                <w:color w:val="auto"/>
                <w:sz w:val="18"/>
                <w:szCs w:val="18"/>
              </w:rPr>
              <w:t xml:space="preserve">yposażona w dwa monitory LCD min. </w:t>
            </w:r>
            <w:smartTag w:uri="urn:schemas-microsoft-com:office:smarttags" w:element="metricconverter">
              <w:smartTagPr>
                <w:attr w:name="ProductID" w:val="19”"/>
              </w:smartTagPr>
              <w:r w:rsidR="00220D76" w:rsidRPr="00AA1EFF">
                <w:rPr>
                  <w:rFonts w:ascii="Arial" w:hAnsi="Arial" w:cs="Arial"/>
                  <w:color w:val="auto"/>
                  <w:sz w:val="18"/>
                  <w:szCs w:val="18"/>
                </w:rPr>
                <w:t>19”</w:t>
              </w:r>
            </w:smartTag>
            <w:r w:rsidR="00220D76" w:rsidRPr="00AA1EFF">
              <w:rPr>
                <w:rFonts w:ascii="Arial" w:hAnsi="Arial" w:cs="Arial"/>
                <w:color w:val="auto"/>
                <w:sz w:val="18"/>
                <w:szCs w:val="18"/>
              </w:rPr>
              <w:t xml:space="preserve">  lub jeden monitor ze zwiększonym obrazem min. 36”.</w:t>
            </w:r>
          </w:p>
        </w:tc>
        <w:tc>
          <w:tcPr>
            <w:tcW w:w="2552" w:type="dxa"/>
            <w:vAlign w:val="center"/>
          </w:tcPr>
          <w:p w14:paraId="716BF94D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1EFF">
              <w:rPr>
                <w:rFonts w:ascii="Arial" w:hAnsi="Arial" w:cs="Arial"/>
                <w:sz w:val="18"/>
                <w:szCs w:val="18"/>
              </w:rPr>
              <w:t>TAK/wpisać oferowaną ilość i cale.</w:t>
            </w:r>
          </w:p>
        </w:tc>
        <w:tc>
          <w:tcPr>
            <w:tcW w:w="2126" w:type="dxa"/>
          </w:tcPr>
          <w:p w14:paraId="5647EFD0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07BF29DE" w14:textId="77777777" w:rsidTr="002828F1">
        <w:trPr>
          <w:trHeight w:val="340"/>
        </w:trPr>
        <w:tc>
          <w:tcPr>
            <w:tcW w:w="567" w:type="dxa"/>
          </w:tcPr>
          <w:p w14:paraId="30F6145D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6B77F9B1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Funkcja dwukierunkowego interkomu do komunikacji głosowej z pacjentem.</w:t>
            </w:r>
          </w:p>
        </w:tc>
        <w:tc>
          <w:tcPr>
            <w:tcW w:w="2552" w:type="dxa"/>
            <w:vAlign w:val="center"/>
          </w:tcPr>
          <w:p w14:paraId="74B2E732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0E5C5896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6489D2BB" w14:textId="77777777" w:rsidTr="002828F1">
        <w:trPr>
          <w:trHeight w:val="244"/>
        </w:trPr>
        <w:tc>
          <w:tcPr>
            <w:tcW w:w="567" w:type="dxa"/>
          </w:tcPr>
          <w:p w14:paraId="4BB5E60A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1C46F6E9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Matryca prezentacji obrazów min. 1024x1024.</w:t>
            </w:r>
          </w:p>
        </w:tc>
        <w:tc>
          <w:tcPr>
            <w:tcW w:w="2552" w:type="dxa"/>
          </w:tcPr>
          <w:p w14:paraId="697B03FC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2F54D55B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44C539BF" w14:textId="77777777" w:rsidTr="002828F1">
        <w:trPr>
          <w:trHeight w:val="536"/>
        </w:trPr>
        <w:tc>
          <w:tcPr>
            <w:tcW w:w="567" w:type="dxa"/>
          </w:tcPr>
          <w:p w14:paraId="16664580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6C84F2C0" w14:textId="09D2711C" w:rsidR="00220D76" w:rsidRPr="004B1A85" w:rsidRDefault="00220D76" w:rsidP="00B42BDA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Minimalna liczba obrazów bez kompresji na HD w matrycy 512x 512 min. </w:t>
            </w:r>
            <w:r w:rsidR="00AA1EFF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0 000.</w:t>
            </w:r>
          </w:p>
        </w:tc>
        <w:tc>
          <w:tcPr>
            <w:tcW w:w="2552" w:type="dxa"/>
          </w:tcPr>
          <w:p w14:paraId="436192E1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114CA792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5107B03E" w14:textId="77777777" w:rsidTr="002828F1">
        <w:trPr>
          <w:trHeight w:val="349"/>
        </w:trPr>
        <w:tc>
          <w:tcPr>
            <w:tcW w:w="567" w:type="dxa"/>
          </w:tcPr>
          <w:p w14:paraId="5D452695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0E605EF" w14:textId="77777777" w:rsidR="00220D76" w:rsidRPr="004B1A85" w:rsidRDefault="00220D76" w:rsidP="00E36055">
            <w:pPr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537E7990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Funkcja obliczania całkowitej dawki ekspozycyjnej DLP lub CTDI vol jaką uzyskał pacjent w trakcje badania i jej prezentacja na ekranie.</w:t>
            </w:r>
          </w:p>
        </w:tc>
        <w:tc>
          <w:tcPr>
            <w:tcW w:w="2552" w:type="dxa"/>
          </w:tcPr>
          <w:p w14:paraId="360A7E0D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4B929269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297D149F" w14:textId="77777777" w:rsidTr="002828F1">
        <w:trPr>
          <w:trHeight w:val="349"/>
        </w:trPr>
        <w:tc>
          <w:tcPr>
            <w:tcW w:w="567" w:type="dxa"/>
          </w:tcPr>
          <w:p w14:paraId="2F011C28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58A1F802" w14:textId="77777777" w:rsidR="00220D76" w:rsidRPr="004B1A85" w:rsidRDefault="00220D76" w:rsidP="00E36055">
            <w:pPr>
              <w:pStyle w:val="redniasiatka21"/>
              <w:rPr>
                <w:rFonts w:ascii="Arial" w:hAnsi="Arial" w:cs="Arial"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Cs/>
                <w:sz w:val="18"/>
                <w:szCs w:val="18"/>
              </w:rPr>
              <w:t xml:space="preserve">Akwizycja obrazów do badań perfuzyjnych. </w:t>
            </w:r>
          </w:p>
          <w:p w14:paraId="58B43785" w14:textId="77777777" w:rsidR="00220D76" w:rsidRPr="004B1A85" w:rsidRDefault="00220D76" w:rsidP="00E36055">
            <w:pPr>
              <w:pStyle w:val="redniasiatka21"/>
              <w:rPr>
                <w:rFonts w:ascii="Arial" w:hAnsi="Arial" w:cs="Arial"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Cs/>
                <w:sz w:val="18"/>
                <w:szCs w:val="18"/>
              </w:rPr>
              <w:t>Akwizycja obrazów do badań naczyniowych.</w:t>
            </w:r>
          </w:p>
          <w:p w14:paraId="14C2DE82" w14:textId="77777777" w:rsidR="00220D76" w:rsidRPr="004B1A85" w:rsidRDefault="00220D76" w:rsidP="00B42BDA">
            <w:pPr>
              <w:pStyle w:val="redniasiatka21"/>
              <w:rPr>
                <w:rFonts w:ascii="Arial" w:hAnsi="Arial" w:cs="Arial"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Cs/>
                <w:sz w:val="18"/>
                <w:szCs w:val="18"/>
              </w:rPr>
              <w:t>Akwizycja obrazów do badań pulmonologicznych.</w:t>
            </w:r>
          </w:p>
          <w:p w14:paraId="12DED801" w14:textId="77777777" w:rsidR="00220D76" w:rsidRPr="004B1A85" w:rsidRDefault="00220D76" w:rsidP="00E36055">
            <w:pPr>
              <w:pStyle w:val="redniasiatka21"/>
              <w:rPr>
                <w:rFonts w:ascii="Arial" w:hAnsi="Arial" w:cs="Arial"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Cs/>
                <w:sz w:val="18"/>
                <w:szCs w:val="18"/>
              </w:rPr>
              <w:t>Akwizycja obrazów do wirtualnej endoskopii.</w:t>
            </w:r>
          </w:p>
          <w:p w14:paraId="5438A564" w14:textId="45E8DE5D" w:rsidR="00220D76" w:rsidRPr="004B1A85" w:rsidRDefault="00220D76" w:rsidP="00E36055">
            <w:pPr>
              <w:pStyle w:val="redniasiatka21"/>
              <w:rPr>
                <w:rFonts w:ascii="Arial" w:hAnsi="Arial" w:cs="Arial"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Cs/>
                <w:sz w:val="18"/>
                <w:szCs w:val="18"/>
              </w:rPr>
              <w:t xml:space="preserve">Akwizycja obrazów do badań </w:t>
            </w:r>
            <w:proofErr w:type="spellStart"/>
            <w:r w:rsidRPr="004B1A85">
              <w:rPr>
                <w:rFonts w:ascii="Arial" w:hAnsi="Arial" w:cs="Arial"/>
                <w:bCs/>
                <w:sz w:val="18"/>
                <w:szCs w:val="18"/>
              </w:rPr>
              <w:t>kolonoskopowych</w:t>
            </w:r>
            <w:proofErr w:type="spellEnd"/>
            <w:r w:rsidRPr="004B1A85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1C2DCC0A" w14:textId="77777777" w:rsidR="00220D76" w:rsidRPr="004B1A85" w:rsidRDefault="00220D76" w:rsidP="00E36055">
            <w:pPr>
              <w:pStyle w:val="redniasiatka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23F965E4" w14:textId="77777777" w:rsidR="00220D76" w:rsidRPr="004B1A85" w:rsidRDefault="00220D76" w:rsidP="00E36055">
            <w:pPr>
              <w:pStyle w:val="redniasiatka2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1C68F88" w14:textId="77777777" w:rsidR="00220D76" w:rsidRPr="004B1A85" w:rsidRDefault="00220D76" w:rsidP="00E36055">
            <w:pPr>
              <w:pStyle w:val="redniasiatka21"/>
              <w:ind w:left="-70" w:right="-70" w:firstLine="10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696AA753" w14:textId="77777777" w:rsidTr="002828F1">
        <w:trPr>
          <w:trHeight w:val="349"/>
        </w:trPr>
        <w:tc>
          <w:tcPr>
            <w:tcW w:w="567" w:type="dxa"/>
          </w:tcPr>
          <w:p w14:paraId="3E8CE4CA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3E31E8BB" w14:textId="77777777" w:rsidR="00220D76" w:rsidRPr="004B1A85" w:rsidRDefault="00220D76" w:rsidP="00E36055">
            <w:pPr>
              <w:pStyle w:val="redniasiatka21"/>
              <w:rPr>
                <w:rFonts w:ascii="Arial" w:hAnsi="Arial" w:cs="Arial"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Cs/>
                <w:sz w:val="18"/>
                <w:szCs w:val="18"/>
              </w:rPr>
              <w:t>Dedykowany algorytm rekonstrukcji obrazów redukujący artefakty pochodzące od elementów metalowych i umożliwiający obrazowanie otaczających je tkanek miękkich.</w:t>
            </w:r>
          </w:p>
        </w:tc>
        <w:tc>
          <w:tcPr>
            <w:tcW w:w="2552" w:type="dxa"/>
          </w:tcPr>
          <w:p w14:paraId="1BBA357D" w14:textId="77777777" w:rsidR="00220D76" w:rsidRPr="004B1A85" w:rsidRDefault="00220D76" w:rsidP="00E36055">
            <w:pPr>
              <w:pStyle w:val="redniasiatka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 /podać nazwę</w:t>
            </w:r>
          </w:p>
        </w:tc>
        <w:tc>
          <w:tcPr>
            <w:tcW w:w="2126" w:type="dxa"/>
          </w:tcPr>
          <w:p w14:paraId="51A2B0EF" w14:textId="77777777" w:rsidR="00220D76" w:rsidRPr="004B1A85" w:rsidRDefault="00220D76" w:rsidP="00E36055">
            <w:pPr>
              <w:pStyle w:val="redniasiatka21"/>
              <w:ind w:left="-70" w:right="-70" w:firstLine="10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53B02793" w14:textId="77777777" w:rsidTr="002828F1">
        <w:trPr>
          <w:trHeight w:val="349"/>
        </w:trPr>
        <w:tc>
          <w:tcPr>
            <w:tcW w:w="567" w:type="dxa"/>
          </w:tcPr>
          <w:p w14:paraId="3BA20793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520965DF" w14:textId="77777777" w:rsidR="00220D76" w:rsidRPr="004B1A85" w:rsidRDefault="00220D76" w:rsidP="00E36055">
            <w:pPr>
              <w:pStyle w:val="redniasiatka21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bCs/>
                <w:sz w:val="18"/>
                <w:szCs w:val="18"/>
              </w:rPr>
              <w:t>Specjalny tryb akwizycji zmniejszający promieniowanie nad szczególnie wrażliwymi organami (</w:t>
            </w:r>
            <w:r w:rsidRPr="00AA1EFF">
              <w:rPr>
                <w:rFonts w:ascii="Arial" w:hAnsi="Arial" w:cs="Arial"/>
                <w:bCs/>
                <w:sz w:val="18"/>
                <w:szCs w:val="18"/>
              </w:rPr>
              <w:t>oczodoły, tarczyca, piersi) poprzez modulację prądu</w:t>
            </w:r>
            <w:r w:rsidRPr="004B1A85">
              <w:rPr>
                <w:rFonts w:ascii="Arial" w:hAnsi="Arial" w:cs="Arial"/>
                <w:bCs/>
                <w:sz w:val="18"/>
                <w:szCs w:val="18"/>
              </w:rPr>
              <w:t xml:space="preserve"> w zależności od kąta położenia lampy podczas obrotu</w:t>
            </w:r>
          </w:p>
        </w:tc>
        <w:tc>
          <w:tcPr>
            <w:tcW w:w="2552" w:type="dxa"/>
          </w:tcPr>
          <w:p w14:paraId="4D960330" w14:textId="77777777" w:rsidR="00220D76" w:rsidRPr="004B1A85" w:rsidRDefault="00220D76" w:rsidP="00E36055">
            <w:pPr>
              <w:pStyle w:val="redniasiatka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 /podać nazwę</w:t>
            </w:r>
          </w:p>
        </w:tc>
        <w:tc>
          <w:tcPr>
            <w:tcW w:w="2126" w:type="dxa"/>
          </w:tcPr>
          <w:p w14:paraId="0F0526DA" w14:textId="77777777" w:rsidR="00220D76" w:rsidRPr="004B1A85" w:rsidRDefault="00220D76" w:rsidP="00E36055">
            <w:pPr>
              <w:pStyle w:val="redniasiatka21"/>
              <w:ind w:left="-70" w:right="-70" w:firstLine="10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0601F19C" w14:textId="77777777" w:rsidTr="002828F1">
        <w:trPr>
          <w:trHeight w:val="349"/>
        </w:trPr>
        <w:tc>
          <w:tcPr>
            <w:tcW w:w="567" w:type="dxa"/>
          </w:tcPr>
          <w:p w14:paraId="27EB1CF4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01C27B5C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Pakiet zapewniający analizę przestrzenną obrazów TK pomiary geometryczne min. (długości, kątów, powierzchni, objętości).</w:t>
            </w:r>
          </w:p>
        </w:tc>
        <w:tc>
          <w:tcPr>
            <w:tcW w:w="2552" w:type="dxa"/>
          </w:tcPr>
          <w:p w14:paraId="1D032D2D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1DE8C608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4D6B793E" w14:textId="77777777" w:rsidTr="002828F1">
        <w:trPr>
          <w:trHeight w:val="349"/>
        </w:trPr>
        <w:tc>
          <w:tcPr>
            <w:tcW w:w="567" w:type="dxa"/>
          </w:tcPr>
          <w:p w14:paraId="139E92D7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4573F92E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Pakiet zapewniający pomiary analityczne min. (poziomu gęstości, profile gęstości, histogramy, analiza skanu dynamicznego itp.).</w:t>
            </w:r>
          </w:p>
        </w:tc>
        <w:tc>
          <w:tcPr>
            <w:tcW w:w="2552" w:type="dxa"/>
          </w:tcPr>
          <w:p w14:paraId="0D2B2099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4A8E3A9D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7066056D" w14:textId="77777777" w:rsidTr="002828F1">
        <w:trPr>
          <w:trHeight w:val="349"/>
        </w:trPr>
        <w:tc>
          <w:tcPr>
            <w:tcW w:w="567" w:type="dxa"/>
          </w:tcPr>
          <w:p w14:paraId="2F17220E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25824775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Pakiet oprogramowania zapewniający manipulacje obrazem m.in.: negatyw, obrót obrazu, odbicie lustrzane, powiększenia, pomniejszenia obrazów, analiza statystyczna wskazanego obszaru. </w:t>
            </w:r>
          </w:p>
        </w:tc>
        <w:tc>
          <w:tcPr>
            <w:tcW w:w="2552" w:type="dxa"/>
          </w:tcPr>
          <w:p w14:paraId="11FC1B37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0FACB9F1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7B6536B6" w14:textId="77777777" w:rsidTr="002828F1">
        <w:trPr>
          <w:trHeight w:val="158"/>
        </w:trPr>
        <w:tc>
          <w:tcPr>
            <w:tcW w:w="567" w:type="dxa"/>
          </w:tcPr>
          <w:p w14:paraId="14EB0D41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18682466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Funkcje prezentacji i przetwarzania 3D obrazów, rekonstrukcje: MPR, SSD, w technice MIP i 3D.</w:t>
            </w:r>
          </w:p>
        </w:tc>
        <w:tc>
          <w:tcPr>
            <w:tcW w:w="2552" w:type="dxa"/>
          </w:tcPr>
          <w:p w14:paraId="6E490FDB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03F2243F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1128190E" w14:textId="77777777" w:rsidTr="002828F1">
        <w:trPr>
          <w:trHeight w:val="227"/>
        </w:trPr>
        <w:tc>
          <w:tcPr>
            <w:tcW w:w="567" w:type="dxa"/>
          </w:tcPr>
          <w:p w14:paraId="74F0DC4D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57405D4C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Pakiet oprogramowanie Volume Rendering.</w:t>
            </w:r>
          </w:p>
        </w:tc>
        <w:tc>
          <w:tcPr>
            <w:tcW w:w="2552" w:type="dxa"/>
          </w:tcPr>
          <w:p w14:paraId="5B481907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77F51B60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146C3D48" w14:textId="77777777" w:rsidTr="002828F1">
        <w:trPr>
          <w:trHeight w:val="349"/>
        </w:trPr>
        <w:tc>
          <w:tcPr>
            <w:tcW w:w="567" w:type="dxa"/>
          </w:tcPr>
          <w:p w14:paraId="2927BB85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745198E2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Oprogramowanie do synchronizacji i automatycznego startu badania spiralnego na podstawie automatycznej analizy napływu środka kontrastującego.</w:t>
            </w:r>
          </w:p>
        </w:tc>
        <w:tc>
          <w:tcPr>
            <w:tcW w:w="2552" w:type="dxa"/>
          </w:tcPr>
          <w:p w14:paraId="7962FF73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65EEC79A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07280D21" w14:textId="77777777" w:rsidTr="002828F1">
        <w:trPr>
          <w:trHeight w:val="1846"/>
        </w:trPr>
        <w:tc>
          <w:tcPr>
            <w:tcW w:w="567" w:type="dxa"/>
          </w:tcPr>
          <w:p w14:paraId="1777C0EF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68315921" w14:textId="77777777" w:rsidR="002C290C" w:rsidRPr="004B1A85" w:rsidRDefault="002C290C" w:rsidP="002C290C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Aparat musi obsługiwać interfejs komunikacyjny umożliwiający współpracę z PACS i stacjami lekarskimi pracującymi w formacie DICOM 3.0 obsługujący klasy serwisowe:</w:t>
            </w:r>
          </w:p>
          <w:p w14:paraId="48352BB1" w14:textId="77777777" w:rsidR="002C290C" w:rsidRPr="00184FB9" w:rsidRDefault="002C290C" w:rsidP="002C290C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184FB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- DICOM 3.0 Modality Worklist</w:t>
            </w:r>
          </w:p>
          <w:p w14:paraId="3ADA03F0" w14:textId="77777777" w:rsidR="002C290C" w:rsidRPr="00184FB9" w:rsidRDefault="002C290C" w:rsidP="002C290C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184FB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- DICOM 3.0 Storage Commitment</w:t>
            </w:r>
          </w:p>
          <w:p w14:paraId="58D5D179" w14:textId="77777777" w:rsidR="002C290C" w:rsidRPr="00184FB9" w:rsidRDefault="002C290C" w:rsidP="002C290C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184FB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- DICOM 3.0 Send/Receive</w:t>
            </w:r>
          </w:p>
          <w:p w14:paraId="1DD1ED25" w14:textId="77777777" w:rsidR="002C290C" w:rsidRPr="00184FB9" w:rsidRDefault="002C290C" w:rsidP="002C290C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184FB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- DICOM 3.0 Query/Receive</w:t>
            </w:r>
          </w:p>
          <w:p w14:paraId="19836448" w14:textId="77777777" w:rsidR="002C290C" w:rsidRPr="00184FB9" w:rsidRDefault="002C290C" w:rsidP="002C290C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184FB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- DICOM 3.0 Print</w:t>
            </w:r>
          </w:p>
          <w:p w14:paraId="60AAEEB4" w14:textId="77777777" w:rsidR="002C290C" w:rsidRPr="00184FB9" w:rsidRDefault="002C290C" w:rsidP="002C290C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184FB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- DICOM 3.0 MPPS</w:t>
            </w:r>
          </w:p>
          <w:p w14:paraId="18945359" w14:textId="4FA77F23" w:rsidR="00220D76" w:rsidRPr="00184FB9" w:rsidRDefault="00220D76" w:rsidP="002C290C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</w:tcPr>
          <w:p w14:paraId="0D4E3CA6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0D797271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7496C93C" w14:textId="77777777" w:rsidTr="002828F1">
        <w:trPr>
          <w:trHeight w:val="276"/>
        </w:trPr>
        <w:tc>
          <w:tcPr>
            <w:tcW w:w="567" w:type="dxa"/>
          </w:tcPr>
          <w:p w14:paraId="268C67AF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73725CFE" w14:textId="38C0B208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A1EFF">
              <w:rPr>
                <w:rFonts w:ascii="Arial" w:hAnsi="Arial" w:cs="Arial"/>
                <w:color w:val="auto"/>
                <w:sz w:val="18"/>
                <w:szCs w:val="18"/>
              </w:rPr>
              <w:t xml:space="preserve">Sterowanie dostarczonym </w:t>
            </w:r>
            <w:proofErr w:type="spellStart"/>
            <w:r w:rsidRPr="00AA1EFF">
              <w:rPr>
                <w:rFonts w:ascii="Arial" w:hAnsi="Arial" w:cs="Arial"/>
                <w:color w:val="auto"/>
                <w:sz w:val="18"/>
                <w:szCs w:val="18"/>
              </w:rPr>
              <w:t>wstrzykiwaczem</w:t>
            </w:r>
            <w:proofErr w:type="spellEnd"/>
            <w:r w:rsidRPr="00AA1EFF">
              <w:rPr>
                <w:rFonts w:ascii="Arial" w:hAnsi="Arial" w:cs="Arial"/>
                <w:color w:val="auto"/>
                <w:sz w:val="18"/>
                <w:szCs w:val="18"/>
              </w:rPr>
              <w:t xml:space="preserve"> z konsoli tomografu komputerowego. </w:t>
            </w:r>
          </w:p>
        </w:tc>
        <w:tc>
          <w:tcPr>
            <w:tcW w:w="2552" w:type="dxa"/>
          </w:tcPr>
          <w:p w14:paraId="056673DD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467794DD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7E03AB75" w14:textId="77777777" w:rsidTr="002828F1">
        <w:trPr>
          <w:trHeight w:val="349"/>
        </w:trPr>
        <w:tc>
          <w:tcPr>
            <w:tcW w:w="567" w:type="dxa"/>
          </w:tcPr>
          <w:p w14:paraId="57B2F2AA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071444F2" w14:textId="1773D079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Automatyczny raport dotyczący rzeczywistych parametrów kontrastu (co najmniej objętość, szybkość wstrzyknięcia, opóźnienie) jaką otrzymał pacjent w każdej serii dołączany do badania w postaci dodatkowej serii DICOM z możliwością jego zapamiętania </w:t>
            </w:r>
            <w:r w:rsidR="003611DF">
              <w:rPr>
                <w:rFonts w:ascii="Arial" w:hAnsi="Arial" w:cs="Arial"/>
                <w:color w:val="auto"/>
                <w:sz w:val="18"/>
                <w:szCs w:val="18"/>
              </w:rPr>
              <w:t xml:space="preserve">w PACS </w:t>
            </w: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i </w:t>
            </w:r>
            <w:r w:rsidR="003611DF">
              <w:rPr>
                <w:rFonts w:ascii="Arial" w:hAnsi="Arial" w:cs="Arial"/>
                <w:color w:val="auto"/>
                <w:sz w:val="18"/>
                <w:szCs w:val="18"/>
              </w:rPr>
              <w:t xml:space="preserve">jego </w:t>
            </w: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wydruk</w:t>
            </w:r>
            <w:r w:rsidR="003611DF">
              <w:rPr>
                <w:rFonts w:ascii="Arial" w:hAnsi="Arial" w:cs="Arial"/>
                <w:color w:val="auto"/>
                <w:sz w:val="18"/>
                <w:szCs w:val="18"/>
              </w:rPr>
              <w:t xml:space="preserve">u. </w:t>
            </w:r>
          </w:p>
        </w:tc>
        <w:tc>
          <w:tcPr>
            <w:tcW w:w="2552" w:type="dxa"/>
          </w:tcPr>
          <w:p w14:paraId="2FA59B95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7F4E6849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39A7" w:rsidRPr="004B1A85" w14:paraId="35D79F0D" w14:textId="77777777" w:rsidTr="002828F1">
        <w:tblPrEx>
          <w:jc w:val="center"/>
        </w:tblPrEx>
        <w:trPr>
          <w:trHeight w:val="510"/>
          <w:jc w:val="center"/>
        </w:trPr>
        <w:tc>
          <w:tcPr>
            <w:tcW w:w="567" w:type="dxa"/>
            <w:vAlign w:val="center"/>
          </w:tcPr>
          <w:p w14:paraId="6DD599EB" w14:textId="77777777" w:rsidR="009539A7" w:rsidRPr="004B1A85" w:rsidRDefault="009539A7" w:rsidP="00650AAF">
            <w:pPr>
              <w:snapToGrid w:val="0"/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1A85">
              <w:rPr>
                <w:rFonts w:ascii="Arial" w:hAnsi="Arial" w:cs="Arial"/>
                <w:b/>
                <w:sz w:val="18"/>
                <w:szCs w:val="18"/>
              </w:rPr>
              <w:t xml:space="preserve">II. </w:t>
            </w:r>
          </w:p>
        </w:tc>
        <w:tc>
          <w:tcPr>
            <w:tcW w:w="9923" w:type="dxa"/>
            <w:gridSpan w:val="3"/>
            <w:vAlign w:val="center"/>
          </w:tcPr>
          <w:p w14:paraId="367EB44C" w14:textId="665E68E9" w:rsidR="009539A7" w:rsidRPr="004B1A85" w:rsidRDefault="00570AE0" w:rsidP="00650AAF">
            <w:pPr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Lekarskie Stacje Robocze – 2 szt.</w:t>
            </w:r>
          </w:p>
        </w:tc>
      </w:tr>
      <w:tr w:rsidR="00220D76" w:rsidRPr="004B1A85" w14:paraId="4E7DDC03" w14:textId="77777777" w:rsidTr="002828F1">
        <w:tblPrEx>
          <w:jc w:val="center"/>
        </w:tblPrEx>
        <w:trPr>
          <w:trHeight w:val="510"/>
          <w:jc w:val="center"/>
        </w:trPr>
        <w:tc>
          <w:tcPr>
            <w:tcW w:w="567" w:type="dxa"/>
            <w:vAlign w:val="center"/>
          </w:tcPr>
          <w:p w14:paraId="2BFD8E97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13373873" w14:textId="77777777" w:rsidR="00220D76" w:rsidRDefault="00570AE0" w:rsidP="00570AE0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Stacja lekarska jednostanowiskowa lub system oparty o architekturę „klient-serwer” </w:t>
            </w:r>
            <w:r w:rsidR="00220D76" w:rsidRPr="004B1A85">
              <w:rPr>
                <w:rFonts w:ascii="Arial" w:hAnsi="Arial" w:cs="Arial"/>
                <w:color w:val="000000"/>
                <w:sz w:val="18"/>
                <w:szCs w:val="18"/>
              </w:rPr>
              <w:t>wyposażon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="00220D76" w:rsidRPr="004B1A85">
              <w:rPr>
                <w:rFonts w:ascii="Arial" w:hAnsi="Arial" w:cs="Arial"/>
                <w:color w:val="000000"/>
                <w:sz w:val="18"/>
                <w:szCs w:val="18"/>
              </w:rPr>
              <w:t xml:space="preserve"> w 2 monitory medyczne o przekątnej min. 21" lub 1 monitor medyczny o przekątnej min. 29” oraz monitor do opisów min. 19"</w:t>
            </w:r>
          </w:p>
          <w:p w14:paraId="11FD4B61" w14:textId="1366B098" w:rsidR="00570AE0" w:rsidRPr="00570AE0" w:rsidRDefault="00570AE0" w:rsidP="00570AE0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Stacja </w:t>
            </w:r>
            <w:r w:rsidR="003611DF">
              <w:rPr>
                <w:rFonts w:ascii="Arial" w:hAnsi="Arial" w:cs="Arial"/>
                <w:sz w:val="18"/>
                <w:szCs w:val="18"/>
              </w:rPr>
              <w:t xml:space="preserve">(i/lub serwer) </w:t>
            </w:r>
            <w:r>
              <w:rPr>
                <w:rFonts w:ascii="Arial" w:hAnsi="Arial" w:cs="Arial"/>
                <w:sz w:val="18"/>
                <w:szCs w:val="18"/>
              </w:rPr>
              <w:t>sprzężona z posiadanym przez zamawiającego systemem RIS/PACS/HIS</w:t>
            </w:r>
          </w:p>
        </w:tc>
        <w:tc>
          <w:tcPr>
            <w:tcW w:w="2552" w:type="dxa"/>
          </w:tcPr>
          <w:p w14:paraId="3D417C17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14424C82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5BD99B15" w14:textId="77777777" w:rsidTr="002828F1">
        <w:tblPrEx>
          <w:jc w:val="center"/>
        </w:tblPrEx>
        <w:trPr>
          <w:trHeight w:val="499"/>
          <w:jc w:val="center"/>
        </w:trPr>
        <w:tc>
          <w:tcPr>
            <w:tcW w:w="567" w:type="dxa"/>
            <w:vAlign w:val="center"/>
          </w:tcPr>
          <w:p w14:paraId="5A0B7781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04F4636A" w14:textId="77777777" w:rsidR="00220D76" w:rsidRPr="004B1A85" w:rsidRDefault="00220D76" w:rsidP="00570AE0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Zasilacze awaryjne (UPS), podtrzymujące zasilanie serwera oraz konsol lekarskich przez minimum 5 min. </w:t>
            </w:r>
          </w:p>
        </w:tc>
        <w:tc>
          <w:tcPr>
            <w:tcW w:w="2552" w:type="dxa"/>
          </w:tcPr>
          <w:p w14:paraId="2E967AED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5DF6B062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01865A51" w14:textId="77777777" w:rsidTr="002828F1">
        <w:tblPrEx>
          <w:jc w:val="center"/>
        </w:tblPrEx>
        <w:trPr>
          <w:trHeight w:val="613"/>
          <w:jc w:val="center"/>
        </w:trPr>
        <w:tc>
          <w:tcPr>
            <w:tcW w:w="567" w:type="dxa"/>
            <w:vAlign w:val="center"/>
          </w:tcPr>
          <w:p w14:paraId="461F5BA8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3C0C0C81" w14:textId="77777777" w:rsidR="00220D76" w:rsidRPr="004B1A85" w:rsidRDefault="00220D76" w:rsidP="00570AE0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Interfejs sieciowy zgodnie z DICOM z następującymi klasami serwisowymi: </w:t>
            </w:r>
          </w:p>
          <w:p w14:paraId="35488DDA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 xml:space="preserve">- Send/Receive </w:t>
            </w:r>
          </w:p>
          <w:p w14:paraId="3B76A7A2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 xml:space="preserve">- Basic Print </w:t>
            </w:r>
          </w:p>
          <w:p w14:paraId="5209B79C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 xml:space="preserve">- Retrieve </w:t>
            </w:r>
          </w:p>
          <w:p w14:paraId="59D5B9A1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 xml:space="preserve">- Storage </w:t>
            </w:r>
          </w:p>
        </w:tc>
        <w:tc>
          <w:tcPr>
            <w:tcW w:w="2552" w:type="dxa"/>
          </w:tcPr>
          <w:p w14:paraId="773F4D25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527F87B7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115150F3" w14:textId="77777777" w:rsidTr="002828F1">
        <w:tblPrEx>
          <w:jc w:val="center"/>
        </w:tblPrEx>
        <w:trPr>
          <w:trHeight w:val="392"/>
          <w:jc w:val="center"/>
        </w:trPr>
        <w:tc>
          <w:tcPr>
            <w:tcW w:w="567" w:type="dxa"/>
            <w:vAlign w:val="center"/>
          </w:tcPr>
          <w:p w14:paraId="1A4378F2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29839324" w14:textId="77777777" w:rsidR="00220D76" w:rsidRPr="004B1A85" w:rsidRDefault="00220D76" w:rsidP="00570AE0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Funkcje prezentacji i przetwarzania 3D obrazów, rekonstrukcje: MPR, SSD, w technice MIP i 3D.</w:t>
            </w:r>
          </w:p>
        </w:tc>
        <w:tc>
          <w:tcPr>
            <w:tcW w:w="2552" w:type="dxa"/>
          </w:tcPr>
          <w:p w14:paraId="37B08609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0A12E113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05535925" w14:textId="77777777" w:rsidTr="002828F1">
        <w:tblPrEx>
          <w:jc w:val="center"/>
        </w:tblPrEx>
        <w:trPr>
          <w:trHeight w:val="298"/>
          <w:jc w:val="center"/>
        </w:trPr>
        <w:tc>
          <w:tcPr>
            <w:tcW w:w="567" w:type="dxa"/>
            <w:vAlign w:val="center"/>
          </w:tcPr>
          <w:p w14:paraId="779B32D8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17FA8DFE" w14:textId="77777777" w:rsidR="00220D76" w:rsidRPr="004B1A85" w:rsidRDefault="00220D76" w:rsidP="00570AE0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Pakiet oprogramowania Volume Rendering.</w:t>
            </w:r>
          </w:p>
        </w:tc>
        <w:tc>
          <w:tcPr>
            <w:tcW w:w="2552" w:type="dxa"/>
          </w:tcPr>
          <w:p w14:paraId="02261721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0A51F5E7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3571E6B0" w14:textId="77777777" w:rsidTr="002828F1">
        <w:tblPrEx>
          <w:jc w:val="center"/>
        </w:tblPrEx>
        <w:trPr>
          <w:trHeight w:val="528"/>
          <w:jc w:val="center"/>
        </w:trPr>
        <w:tc>
          <w:tcPr>
            <w:tcW w:w="567" w:type="dxa"/>
            <w:vAlign w:val="center"/>
          </w:tcPr>
          <w:p w14:paraId="698F89B7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42A325A6" w14:textId="77777777" w:rsidR="00220D76" w:rsidRPr="004B1A85" w:rsidRDefault="00220D76" w:rsidP="00570AE0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Pakiet oprogramowania zapewniający manipulacje obrazem m.in.: negatyw, obrót obrazu, odbicie lustrzane, powiększenia, pomniejszenia obrazów, analiza statystyczna wskazanego obszaru.</w:t>
            </w:r>
          </w:p>
        </w:tc>
        <w:tc>
          <w:tcPr>
            <w:tcW w:w="2552" w:type="dxa"/>
          </w:tcPr>
          <w:p w14:paraId="07E82108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6F47ED92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79595435" w14:textId="77777777" w:rsidTr="002828F1">
        <w:tblPrEx>
          <w:jc w:val="center"/>
        </w:tblPrEx>
        <w:trPr>
          <w:trHeight w:val="291"/>
          <w:jc w:val="center"/>
        </w:trPr>
        <w:tc>
          <w:tcPr>
            <w:tcW w:w="567" w:type="dxa"/>
            <w:vAlign w:val="center"/>
          </w:tcPr>
          <w:p w14:paraId="6DABB019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6E8F97D4" w14:textId="191E24AA" w:rsidR="00220D76" w:rsidRPr="004B1A85" w:rsidRDefault="00220D76" w:rsidP="00570AE0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Oprogramowanie do pomiarów analitycznych (pomiar poziomu gęstości / profile gęstości / histogramy / analiza skanu dynamicznego) i pomiarów geometrycznych (długości / kąty / powierzchnia / objętość).</w:t>
            </w:r>
          </w:p>
        </w:tc>
        <w:tc>
          <w:tcPr>
            <w:tcW w:w="2552" w:type="dxa"/>
          </w:tcPr>
          <w:p w14:paraId="15C09DD3" w14:textId="77777777" w:rsidR="00220D76" w:rsidRPr="004B1A85" w:rsidRDefault="00220D76" w:rsidP="00650AAF">
            <w:p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19735A3B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4B1A85" w14:paraId="32E35694" w14:textId="77777777" w:rsidTr="002828F1">
        <w:tblPrEx>
          <w:jc w:val="center"/>
        </w:tblPrEx>
        <w:trPr>
          <w:trHeight w:val="499"/>
          <w:jc w:val="center"/>
        </w:trPr>
        <w:tc>
          <w:tcPr>
            <w:tcW w:w="567" w:type="dxa"/>
          </w:tcPr>
          <w:p w14:paraId="73008018" w14:textId="77777777" w:rsidR="003611DF" w:rsidRPr="004B1A85" w:rsidRDefault="003611DF" w:rsidP="003611D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753F08E2" w14:textId="3471413C" w:rsidR="003611DF" w:rsidRPr="004B1A85" w:rsidRDefault="003611DF" w:rsidP="003611D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70AE0">
              <w:rPr>
                <w:rFonts w:ascii="Arial" w:hAnsi="Arial" w:cs="Arial"/>
                <w:color w:val="auto"/>
                <w:sz w:val="18"/>
                <w:szCs w:val="18"/>
              </w:rPr>
              <w:t xml:space="preserve">Oprogramowanie do wirtualnej endoskopii przestrzeni powietrznych - dla </w:t>
            </w:r>
            <w:r w:rsidRPr="00570AE0">
              <w:rPr>
                <w:rFonts w:ascii="Arial" w:hAnsi="Arial" w:cs="Arial"/>
                <w:sz w:val="18"/>
                <w:szCs w:val="18"/>
              </w:rPr>
              <w:t>systemu oparty o architekturę „klient-serwer” min. na jednej stacji jednoczasowo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</w:tcPr>
          <w:p w14:paraId="0331EEE5" w14:textId="788B08ED" w:rsidR="003611DF" w:rsidRPr="004B1A85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0E44C329" w14:textId="2DA68BAD" w:rsidR="003611DF" w:rsidRPr="004B1A85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podać nazwę i producenta oprogramowania</w:t>
            </w:r>
          </w:p>
        </w:tc>
        <w:tc>
          <w:tcPr>
            <w:tcW w:w="2126" w:type="dxa"/>
          </w:tcPr>
          <w:p w14:paraId="7EFFB583" w14:textId="77777777" w:rsidR="003611DF" w:rsidRPr="004B1A85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4B1A85" w14:paraId="1D8D44E5" w14:textId="77777777" w:rsidTr="002828F1">
        <w:tblPrEx>
          <w:jc w:val="center"/>
        </w:tblPrEx>
        <w:trPr>
          <w:trHeight w:val="499"/>
          <w:jc w:val="center"/>
        </w:trPr>
        <w:tc>
          <w:tcPr>
            <w:tcW w:w="567" w:type="dxa"/>
          </w:tcPr>
          <w:p w14:paraId="567D4C7F" w14:textId="77777777" w:rsidR="003611DF" w:rsidRPr="004B1A85" w:rsidRDefault="003611DF" w:rsidP="003611D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1FEC9116" w14:textId="77E06C77" w:rsidR="003611DF" w:rsidRPr="004B1A85" w:rsidRDefault="003611DF" w:rsidP="003611D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Oprogramowanie do wirtualnej endoskopii naczyń z przekrojami w trzech głównych płaszczyznach.</w:t>
            </w:r>
          </w:p>
        </w:tc>
        <w:tc>
          <w:tcPr>
            <w:tcW w:w="2552" w:type="dxa"/>
          </w:tcPr>
          <w:p w14:paraId="5186B083" w14:textId="63461BED" w:rsidR="003611DF" w:rsidRPr="004B1A85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372E8248" w14:textId="77777777" w:rsidR="003611DF" w:rsidRPr="004B1A85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lastRenderedPageBreak/>
              <w:t>podać nazwę i producenta oprogramowania</w:t>
            </w:r>
          </w:p>
        </w:tc>
        <w:tc>
          <w:tcPr>
            <w:tcW w:w="2126" w:type="dxa"/>
          </w:tcPr>
          <w:p w14:paraId="0E48E531" w14:textId="77777777" w:rsidR="003611DF" w:rsidRPr="004B1A85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7C48" w:rsidRPr="004B1A85" w14:paraId="7ECCECF0" w14:textId="77777777" w:rsidTr="002828F1">
        <w:tblPrEx>
          <w:jc w:val="center"/>
        </w:tblPrEx>
        <w:trPr>
          <w:trHeight w:val="499"/>
          <w:jc w:val="center"/>
        </w:trPr>
        <w:tc>
          <w:tcPr>
            <w:tcW w:w="567" w:type="dxa"/>
          </w:tcPr>
          <w:p w14:paraId="4F98D297" w14:textId="77777777" w:rsidR="00437C48" w:rsidRPr="004B1A85" w:rsidRDefault="00437C48" w:rsidP="00437C48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3ED3E84E" w14:textId="60ACE2B0" w:rsidR="00437C48" w:rsidRPr="004B1A85" w:rsidRDefault="00437C48" w:rsidP="00437C4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Oprogramowanie do badań naczyniowych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z </w:t>
            </w: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obliczaniem stopnia </w:t>
            </w:r>
            <w:proofErr w:type="spellStart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stenozy</w:t>
            </w:r>
            <w:proofErr w:type="spellEnd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7A8210A7" w14:textId="62E22AE3" w:rsidR="00437C48" w:rsidRPr="004B1A85" w:rsidRDefault="00437C48" w:rsidP="00437C48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6283D518" w14:textId="6AC5DDFD" w:rsidR="00437C48" w:rsidRPr="004B1A85" w:rsidRDefault="00437C48" w:rsidP="00437C48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podać nazwę i producenta oprogramowania</w:t>
            </w:r>
          </w:p>
        </w:tc>
        <w:tc>
          <w:tcPr>
            <w:tcW w:w="2126" w:type="dxa"/>
          </w:tcPr>
          <w:p w14:paraId="7692F4F9" w14:textId="77777777" w:rsidR="00437C48" w:rsidRPr="004B1A85" w:rsidRDefault="00437C48" w:rsidP="00437C48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50FF0530" w14:textId="77777777" w:rsidTr="002828F1">
        <w:tblPrEx>
          <w:jc w:val="center"/>
        </w:tblPrEx>
        <w:trPr>
          <w:trHeight w:val="345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DB4C435" w14:textId="77777777" w:rsidR="003611DF" w:rsidRPr="002B1738" w:rsidRDefault="003611DF" w:rsidP="003611D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</w:tcPr>
          <w:p w14:paraId="7AD81618" w14:textId="3688076F" w:rsidR="003611DF" w:rsidRPr="002B1738" w:rsidRDefault="003611DF" w:rsidP="003611D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 xml:space="preserve">Oprogramowanie do badań perfuzyjnych mózgu umożliwiające ocenę ilościową i jakościową (mapy barwne) co najmniej następujących parametrów: </w:t>
            </w:r>
            <w:proofErr w:type="spellStart"/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>rBF</w:t>
            </w:r>
            <w:proofErr w:type="spellEnd"/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 xml:space="preserve"> (miejscowy przepływ krwi), </w:t>
            </w:r>
            <w:proofErr w:type="spellStart"/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>rBV</w:t>
            </w:r>
            <w:proofErr w:type="spellEnd"/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 xml:space="preserve"> (miejscowa objętość krwi), TTP (czas do szczytu) lub MTT (średni czas przejścia). Pakiet oceny perfuzji mózgu ma różnicować obszary o zwiększonej objętości krwi i obszary o zmniejszonym przepływie krwi oraz prezentować te obszary w formie kolorowych map sumacyjnych (dwubarwna prezentacja obszarów </w:t>
            </w:r>
            <w:proofErr w:type="spellStart"/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>penumbry</w:t>
            </w:r>
            <w:proofErr w:type="spellEnd"/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 xml:space="preserve"> i zawału) w celu pomocy w odróżnianiu żywej i martwej tkanki w obszarze udaru. Oprogramowanie musi automatycznie obliczać objętość </w:t>
            </w:r>
            <w:proofErr w:type="spellStart"/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>penumby</w:t>
            </w:r>
            <w:proofErr w:type="spellEnd"/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 xml:space="preserve"> i zawału</w:t>
            </w:r>
            <w:r w:rsidRPr="00570AE0">
              <w:rPr>
                <w:rFonts w:ascii="Arial" w:hAnsi="Arial" w:cs="Arial"/>
                <w:color w:val="auto"/>
                <w:sz w:val="18"/>
                <w:szCs w:val="18"/>
              </w:rPr>
              <w:t xml:space="preserve"> – dla </w:t>
            </w:r>
            <w:r w:rsidRPr="00570AE0">
              <w:rPr>
                <w:rFonts w:ascii="Arial" w:hAnsi="Arial" w:cs="Arial"/>
                <w:sz w:val="18"/>
                <w:szCs w:val="18"/>
              </w:rPr>
              <w:t>systemu oparty o architekturę „klient-serwer” min. na jednej stacji jednoczasowo</w:t>
            </w:r>
          </w:p>
        </w:tc>
        <w:tc>
          <w:tcPr>
            <w:tcW w:w="2552" w:type="dxa"/>
            <w:shd w:val="clear" w:color="auto" w:fill="auto"/>
          </w:tcPr>
          <w:p w14:paraId="2A9511B5" w14:textId="77777777" w:rsidR="003611DF" w:rsidRPr="004B1A85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TAK/NIE</w:t>
            </w:r>
          </w:p>
          <w:p w14:paraId="4ED485B0" w14:textId="33D511FD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podać nazwę i producenta oprogramowania</w:t>
            </w:r>
          </w:p>
        </w:tc>
        <w:tc>
          <w:tcPr>
            <w:tcW w:w="2126" w:type="dxa"/>
            <w:shd w:val="clear" w:color="auto" w:fill="auto"/>
          </w:tcPr>
          <w:p w14:paraId="4A198B3A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54BA0645" w14:textId="77777777" w:rsidTr="002828F1">
        <w:tblPrEx>
          <w:jc w:val="center"/>
        </w:tblPrEx>
        <w:trPr>
          <w:trHeight w:val="47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276E976" w14:textId="77777777" w:rsidR="003611DF" w:rsidRPr="002B1738" w:rsidRDefault="003611DF" w:rsidP="003611D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</w:tcPr>
          <w:p w14:paraId="06E74AB5" w14:textId="6B3C6335" w:rsidR="003611DF" w:rsidRPr="002B1738" w:rsidRDefault="003611DF" w:rsidP="003611D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>Oprogramowanie do zaawansowanej oceny udarów mózgu umożliwiające ocenę ilościową i jakościową (mapy barwne) parametru IRF T0 (opóźnienie napływu kontrastu)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570AE0">
              <w:rPr>
                <w:rFonts w:ascii="Arial" w:hAnsi="Arial" w:cs="Arial"/>
                <w:color w:val="auto"/>
                <w:sz w:val="18"/>
                <w:szCs w:val="18"/>
              </w:rPr>
              <w:t xml:space="preserve">– dla </w:t>
            </w:r>
            <w:r w:rsidRPr="00570AE0">
              <w:rPr>
                <w:rFonts w:ascii="Arial" w:hAnsi="Arial" w:cs="Arial"/>
                <w:sz w:val="18"/>
                <w:szCs w:val="18"/>
              </w:rPr>
              <w:t>systemu oparty o architekturę „klient-serwer” min. na jednej stacji jednoczasowo</w:t>
            </w:r>
          </w:p>
        </w:tc>
        <w:tc>
          <w:tcPr>
            <w:tcW w:w="2552" w:type="dxa"/>
            <w:shd w:val="clear" w:color="auto" w:fill="auto"/>
          </w:tcPr>
          <w:p w14:paraId="7229B860" w14:textId="77777777" w:rsidR="003611DF" w:rsidRPr="002B1738" w:rsidRDefault="003611DF" w:rsidP="003611DF">
            <w:pPr>
              <w:pStyle w:val="Default"/>
              <w:ind w:left="-213" w:firstLine="213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>TAK/NIE</w:t>
            </w:r>
          </w:p>
          <w:p w14:paraId="459324AC" w14:textId="77777777" w:rsidR="003611DF" w:rsidRPr="002B1738" w:rsidRDefault="003611DF" w:rsidP="003611DF">
            <w:pPr>
              <w:pStyle w:val="Default"/>
              <w:ind w:left="-213" w:firstLine="213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>podać nazwę i producenta oprogramowania</w:t>
            </w:r>
          </w:p>
        </w:tc>
        <w:tc>
          <w:tcPr>
            <w:tcW w:w="2126" w:type="dxa"/>
            <w:shd w:val="clear" w:color="auto" w:fill="auto"/>
          </w:tcPr>
          <w:p w14:paraId="38F2C69B" w14:textId="77777777" w:rsidR="003611DF" w:rsidRPr="002B1738" w:rsidRDefault="003611DF" w:rsidP="003611DF">
            <w:pPr>
              <w:pStyle w:val="Default"/>
              <w:ind w:left="-213" w:firstLine="213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611DF" w:rsidRPr="002B1738" w14:paraId="6AEF6686" w14:textId="77777777" w:rsidTr="002828F1">
        <w:tblPrEx>
          <w:jc w:val="center"/>
        </w:tblPrEx>
        <w:trPr>
          <w:trHeight w:val="47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F8F565C" w14:textId="77777777" w:rsidR="003611DF" w:rsidRPr="002B1738" w:rsidRDefault="003611DF" w:rsidP="003611D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</w:tcPr>
          <w:p w14:paraId="38F10AB2" w14:textId="675C3A5A" w:rsidR="003611DF" w:rsidRPr="002B1738" w:rsidRDefault="003611DF" w:rsidP="003611D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>Oprogramowanie umożliwiające uzyskanie dynamicznych obrazów naczyń mózgowych z badania perfuzji mózgu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570AE0">
              <w:rPr>
                <w:rFonts w:ascii="Arial" w:hAnsi="Arial" w:cs="Arial"/>
                <w:color w:val="auto"/>
                <w:sz w:val="18"/>
                <w:szCs w:val="18"/>
              </w:rPr>
              <w:t xml:space="preserve">– dla </w:t>
            </w:r>
            <w:r w:rsidRPr="00570AE0">
              <w:rPr>
                <w:rFonts w:ascii="Arial" w:hAnsi="Arial" w:cs="Arial"/>
                <w:sz w:val="18"/>
                <w:szCs w:val="18"/>
              </w:rPr>
              <w:t>systemu oparty o architekturę „klient-serwer” min. na jednej stacji jednoczasowo</w:t>
            </w:r>
          </w:p>
        </w:tc>
        <w:tc>
          <w:tcPr>
            <w:tcW w:w="2552" w:type="dxa"/>
            <w:shd w:val="clear" w:color="auto" w:fill="auto"/>
          </w:tcPr>
          <w:p w14:paraId="1234317F" w14:textId="77777777" w:rsidR="003611DF" w:rsidRPr="002B1738" w:rsidRDefault="003611DF" w:rsidP="003611DF">
            <w:pPr>
              <w:pStyle w:val="Default"/>
              <w:ind w:left="-213" w:firstLine="213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>TAK</w:t>
            </w:r>
          </w:p>
          <w:p w14:paraId="775B9F03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podać nazwę i producenta oprogramowania</w:t>
            </w:r>
          </w:p>
        </w:tc>
        <w:tc>
          <w:tcPr>
            <w:tcW w:w="2126" w:type="dxa"/>
            <w:shd w:val="clear" w:color="auto" w:fill="auto"/>
          </w:tcPr>
          <w:p w14:paraId="10F03A0B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2E569D12" w14:textId="77777777" w:rsidTr="002828F1">
        <w:tblPrEx>
          <w:jc w:val="center"/>
        </w:tblPrEx>
        <w:trPr>
          <w:trHeight w:val="47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D3D1B29" w14:textId="77777777" w:rsidR="003611DF" w:rsidRPr="002B1738" w:rsidRDefault="003611DF" w:rsidP="003611D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</w:tcPr>
          <w:p w14:paraId="2C47F718" w14:textId="565C1050" w:rsidR="003611DF" w:rsidRPr="002B1738" w:rsidRDefault="003611DF" w:rsidP="003611D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>Oprogramowanie do segmentacji 3D i oceny krwiaków w mózgu z serii bez kontrastu wraz z automatycznym obliczaniem objętości krwiaka oraz jego krótkiej i długiej osi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570AE0">
              <w:rPr>
                <w:rFonts w:ascii="Arial" w:hAnsi="Arial" w:cs="Arial"/>
                <w:color w:val="auto"/>
                <w:sz w:val="18"/>
                <w:szCs w:val="18"/>
              </w:rPr>
              <w:t xml:space="preserve">– dla </w:t>
            </w:r>
            <w:r w:rsidRPr="00570AE0">
              <w:rPr>
                <w:rFonts w:ascii="Arial" w:hAnsi="Arial" w:cs="Arial"/>
                <w:sz w:val="18"/>
                <w:szCs w:val="18"/>
              </w:rPr>
              <w:t>systemu oparty o architekturę „klient-serwer” min. na jednej stacji jednoczasowo</w:t>
            </w:r>
          </w:p>
        </w:tc>
        <w:tc>
          <w:tcPr>
            <w:tcW w:w="2552" w:type="dxa"/>
            <w:shd w:val="clear" w:color="auto" w:fill="auto"/>
          </w:tcPr>
          <w:p w14:paraId="5FDF2FA7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TAK/NIE</w:t>
            </w:r>
          </w:p>
          <w:p w14:paraId="10341501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podać nazwę i producenta oprogramowania</w:t>
            </w:r>
          </w:p>
        </w:tc>
        <w:tc>
          <w:tcPr>
            <w:tcW w:w="2126" w:type="dxa"/>
            <w:shd w:val="clear" w:color="auto" w:fill="auto"/>
          </w:tcPr>
          <w:p w14:paraId="39167A17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6493D8E2" w14:textId="77777777" w:rsidTr="002828F1">
        <w:tblPrEx>
          <w:jc w:val="center"/>
        </w:tblPrEx>
        <w:trPr>
          <w:trHeight w:val="47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BD497C7" w14:textId="77777777" w:rsidR="003611DF" w:rsidRPr="002B1738" w:rsidRDefault="003611DF" w:rsidP="003611D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</w:tcPr>
          <w:p w14:paraId="35CF77C6" w14:textId="7D37AAAB" w:rsidR="003611DF" w:rsidRPr="002B1738" w:rsidRDefault="003611DF" w:rsidP="003611D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>Oprogramowanie do segmentacji 3D i oceny tętniaków w mózgu z serii z kontrastem wraz z automatycznym obliczaniem objętości tętniaka, minimalnej i maksymalnej długości tętniaka oraz maksymalnej i minimalnej średnicy szyjki tętniaka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570AE0">
              <w:rPr>
                <w:rFonts w:ascii="Arial" w:hAnsi="Arial" w:cs="Arial"/>
                <w:color w:val="auto"/>
                <w:sz w:val="18"/>
                <w:szCs w:val="18"/>
              </w:rPr>
              <w:t xml:space="preserve">– dla </w:t>
            </w:r>
            <w:r w:rsidRPr="00570AE0">
              <w:rPr>
                <w:rFonts w:ascii="Arial" w:hAnsi="Arial" w:cs="Arial"/>
                <w:sz w:val="18"/>
                <w:szCs w:val="18"/>
              </w:rPr>
              <w:t>systemu oparty o architekturę „klient-serwer” min. na jednej stacji jednoczasowo</w:t>
            </w:r>
          </w:p>
        </w:tc>
        <w:tc>
          <w:tcPr>
            <w:tcW w:w="2552" w:type="dxa"/>
            <w:shd w:val="clear" w:color="auto" w:fill="auto"/>
          </w:tcPr>
          <w:p w14:paraId="7332AF88" w14:textId="7F2C8F8E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TAK</w:t>
            </w:r>
            <w:r w:rsidR="00437C48">
              <w:rPr>
                <w:rFonts w:ascii="Arial" w:hAnsi="Arial" w:cs="Arial"/>
                <w:sz w:val="18"/>
                <w:szCs w:val="18"/>
              </w:rPr>
              <w:t>/NIE</w:t>
            </w:r>
          </w:p>
          <w:p w14:paraId="7A84F4FB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podać nazwę i producenta oprogramowania</w:t>
            </w:r>
          </w:p>
        </w:tc>
        <w:tc>
          <w:tcPr>
            <w:tcW w:w="2126" w:type="dxa"/>
            <w:shd w:val="clear" w:color="auto" w:fill="auto"/>
          </w:tcPr>
          <w:p w14:paraId="59B735B2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0D2D77D5" w14:textId="77777777" w:rsidTr="002828F1">
        <w:tblPrEx>
          <w:jc w:val="center"/>
        </w:tblPrEx>
        <w:trPr>
          <w:trHeight w:val="47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6F45389" w14:textId="77777777" w:rsidR="003611DF" w:rsidRPr="002B1738" w:rsidRDefault="003611DF" w:rsidP="003611D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</w:tcPr>
          <w:p w14:paraId="363564CB" w14:textId="732EDADD" w:rsidR="003611DF" w:rsidRPr="002B1738" w:rsidRDefault="003611DF" w:rsidP="003611D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>Oprogramowanie do szybkiej diagnostyki udarów mózgu umożliwiające automatyczną fuzję obrazów poszczególnych faz napływu kontrastu i automatycznie pokazujące w różnych kolorach tętnicę, żyły i naczynia oboczne na sumarycznym obrazie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570AE0">
              <w:rPr>
                <w:rFonts w:ascii="Arial" w:hAnsi="Arial" w:cs="Arial"/>
                <w:color w:val="auto"/>
                <w:sz w:val="18"/>
                <w:szCs w:val="18"/>
              </w:rPr>
              <w:t xml:space="preserve">– dla </w:t>
            </w:r>
            <w:r w:rsidRPr="00570AE0">
              <w:rPr>
                <w:rFonts w:ascii="Arial" w:hAnsi="Arial" w:cs="Arial"/>
                <w:sz w:val="18"/>
                <w:szCs w:val="18"/>
              </w:rPr>
              <w:t>systemu oparty o architekturę „klient-serwer” min. na jednej stacji jednoczasowo</w:t>
            </w:r>
          </w:p>
        </w:tc>
        <w:tc>
          <w:tcPr>
            <w:tcW w:w="2552" w:type="dxa"/>
            <w:shd w:val="clear" w:color="auto" w:fill="auto"/>
          </w:tcPr>
          <w:p w14:paraId="3968982A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TAK/NIE</w:t>
            </w:r>
          </w:p>
          <w:p w14:paraId="7CA2439E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podać nazwę i producenta oprogramowania</w:t>
            </w:r>
          </w:p>
        </w:tc>
        <w:tc>
          <w:tcPr>
            <w:tcW w:w="2126" w:type="dxa"/>
            <w:shd w:val="clear" w:color="auto" w:fill="auto"/>
          </w:tcPr>
          <w:p w14:paraId="780905B9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333FA1DA" w14:textId="77777777" w:rsidTr="002828F1">
        <w:tblPrEx>
          <w:jc w:val="center"/>
        </w:tblPrEx>
        <w:trPr>
          <w:trHeight w:val="315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693F91A" w14:textId="77777777" w:rsidR="003611DF" w:rsidRPr="00A06F02" w:rsidRDefault="003611DF" w:rsidP="003611D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</w:tcPr>
          <w:p w14:paraId="45C82A3E" w14:textId="0E20C52F" w:rsidR="003611DF" w:rsidRPr="00A06F02" w:rsidRDefault="003611DF" w:rsidP="003611D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6F02">
              <w:rPr>
                <w:rFonts w:ascii="Arial" w:hAnsi="Arial" w:cs="Arial"/>
                <w:color w:val="auto"/>
                <w:sz w:val="18"/>
                <w:szCs w:val="18"/>
              </w:rPr>
              <w:t>Specjalizowane protokoły do perfuzji narządów miąższowych (min. wątroby, nerek, śledziony, trzustki, itp.).</w:t>
            </w:r>
            <w:r w:rsidR="00F05F58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F05F58" w:rsidRPr="00570AE0">
              <w:rPr>
                <w:rFonts w:ascii="Arial" w:hAnsi="Arial" w:cs="Arial"/>
                <w:color w:val="auto"/>
                <w:sz w:val="18"/>
                <w:szCs w:val="18"/>
              </w:rPr>
              <w:t xml:space="preserve">– dla </w:t>
            </w:r>
            <w:r w:rsidR="00F05F58" w:rsidRPr="00570AE0">
              <w:rPr>
                <w:rFonts w:ascii="Arial" w:hAnsi="Arial" w:cs="Arial"/>
                <w:sz w:val="18"/>
                <w:szCs w:val="18"/>
              </w:rPr>
              <w:t>systemu oparty o architekturę „klient-serwer” min. na jednej stacji jednoczasowo</w:t>
            </w:r>
          </w:p>
        </w:tc>
        <w:tc>
          <w:tcPr>
            <w:tcW w:w="2552" w:type="dxa"/>
            <w:shd w:val="clear" w:color="auto" w:fill="auto"/>
          </w:tcPr>
          <w:p w14:paraId="2B097786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TAK/NIE</w:t>
            </w:r>
          </w:p>
          <w:p w14:paraId="253B11D8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podać nazwę i producenta oprogramowania</w:t>
            </w:r>
          </w:p>
        </w:tc>
        <w:tc>
          <w:tcPr>
            <w:tcW w:w="2126" w:type="dxa"/>
            <w:shd w:val="clear" w:color="auto" w:fill="auto"/>
          </w:tcPr>
          <w:p w14:paraId="66284DDA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11C12C9E" w14:textId="77777777" w:rsidTr="002828F1">
        <w:tblPrEx>
          <w:jc w:val="center"/>
        </w:tblPrEx>
        <w:trPr>
          <w:trHeight w:val="291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B30F320" w14:textId="77777777" w:rsidR="003611DF" w:rsidRPr="002B1738" w:rsidRDefault="003611DF" w:rsidP="003611D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</w:tcPr>
          <w:p w14:paraId="0FEBDEAE" w14:textId="77777777" w:rsidR="003611DF" w:rsidRPr="002B1738" w:rsidRDefault="003611DF" w:rsidP="003611D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>Wizualizacja map perfuzyjnych w 3D i VRT.</w:t>
            </w:r>
          </w:p>
        </w:tc>
        <w:tc>
          <w:tcPr>
            <w:tcW w:w="2552" w:type="dxa"/>
            <w:shd w:val="clear" w:color="auto" w:fill="auto"/>
          </w:tcPr>
          <w:p w14:paraId="66CA7AB2" w14:textId="77777777" w:rsidR="003611DF" w:rsidRPr="002B1738" w:rsidRDefault="003611DF" w:rsidP="003611DF">
            <w:p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TAK/podać nazwę i producenta oprogramowania</w:t>
            </w:r>
          </w:p>
        </w:tc>
        <w:tc>
          <w:tcPr>
            <w:tcW w:w="2126" w:type="dxa"/>
            <w:shd w:val="clear" w:color="auto" w:fill="auto"/>
          </w:tcPr>
          <w:p w14:paraId="00D1F56E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5647F4DF" w14:textId="77777777" w:rsidTr="002828F1">
        <w:tblPrEx>
          <w:jc w:val="center"/>
        </w:tblPrEx>
        <w:trPr>
          <w:trHeight w:val="523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55F4179" w14:textId="77777777" w:rsidR="003611DF" w:rsidRPr="002B1738" w:rsidRDefault="003611DF" w:rsidP="003611DF">
            <w:pPr>
              <w:pStyle w:val="Default"/>
              <w:ind w:left="-213" w:firstLine="213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2B17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III.</w:t>
            </w:r>
          </w:p>
        </w:tc>
        <w:tc>
          <w:tcPr>
            <w:tcW w:w="9923" w:type="dxa"/>
            <w:gridSpan w:val="3"/>
            <w:shd w:val="clear" w:color="auto" w:fill="auto"/>
            <w:vAlign w:val="center"/>
          </w:tcPr>
          <w:p w14:paraId="725F8A42" w14:textId="77777777" w:rsidR="003611DF" w:rsidRPr="002B1738" w:rsidRDefault="003611DF" w:rsidP="003611DF">
            <w:pPr>
              <w:pStyle w:val="Default"/>
              <w:ind w:firstLine="213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2B17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WYPOSAŻENIE</w:t>
            </w:r>
          </w:p>
        </w:tc>
      </w:tr>
      <w:tr w:rsidR="003611DF" w:rsidRPr="002B1738" w14:paraId="2F911634" w14:textId="77777777" w:rsidTr="002828F1">
        <w:tblPrEx>
          <w:jc w:val="center"/>
        </w:tblPrEx>
        <w:trPr>
          <w:trHeight w:val="421"/>
          <w:jc w:val="center"/>
        </w:trPr>
        <w:tc>
          <w:tcPr>
            <w:tcW w:w="567" w:type="dxa"/>
            <w:shd w:val="clear" w:color="auto" w:fill="auto"/>
          </w:tcPr>
          <w:p w14:paraId="2189E242" w14:textId="77777777" w:rsidR="003611DF" w:rsidRPr="002B1738" w:rsidRDefault="003611DF" w:rsidP="003611DF">
            <w:pPr>
              <w:numPr>
                <w:ilvl w:val="0"/>
                <w:numId w:val="43"/>
              </w:numPr>
              <w:snapToGrid w:val="0"/>
              <w:ind w:left="-213" w:firstLine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</w:tcPr>
          <w:p w14:paraId="41B9D040" w14:textId="4089BD2C" w:rsidR="003611DF" w:rsidRPr="002B1738" w:rsidRDefault="003611DF" w:rsidP="003611D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 xml:space="preserve">Automatyczny dwugłowicowy </w:t>
            </w:r>
            <w:proofErr w:type="spellStart"/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>wstrzykiwacz</w:t>
            </w:r>
            <w:proofErr w:type="spellEnd"/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 xml:space="preserve"> środka kontrastującego </w:t>
            </w:r>
          </w:p>
        </w:tc>
        <w:tc>
          <w:tcPr>
            <w:tcW w:w="2552" w:type="dxa"/>
            <w:shd w:val="clear" w:color="auto" w:fill="auto"/>
          </w:tcPr>
          <w:p w14:paraId="1076EBAA" w14:textId="77777777" w:rsidR="003611DF" w:rsidRPr="002B1738" w:rsidRDefault="003611DF" w:rsidP="003611DF">
            <w:p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 xml:space="preserve">TAK/ wpisać producenta, typ/model </w:t>
            </w:r>
          </w:p>
        </w:tc>
        <w:tc>
          <w:tcPr>
            <w:tcW w:w="2126" w:type="dxa"/>
            <w:shd w:val="clear" w:color="auto" w:fill="auto"/>
          </w:tcPr>
          <w:p w14:paraId="3D3B8604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3A4C972D" w14:textId="77777777" w:rsidTr="002828F1">
        <w:tblPrEx>
          <w:jc w:val="center"/>
        </w:tblPrEx>
        <w:trPr>
          <w:trHeight w:val="291"/>
          <w:jc w:val="center"/>
        </w:trPr>
        <w:tc>
          <w:tcPr>
            <w:tcW w:w="567" w:type="dxa"/>
            <w:shd w:val="clear" w:color="auto" w:fill="auto"/>
          </w:tcPr>
          <w:p w14:paraId="6C0D9F0E" w14:textId="77777777" w:rsidR="003611DF" w:rsidRPr="002B1738" w:rsidRDefault="003611DF" w:rsidP="003611DF">
            <w:pPr>
              <w:numPr>
                <w:ilvl w:val="0"/>
                <w:numId w:val="43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619BD7F1" w14:textId="77777777" w:rsidR="003611DF" w:rsidRPr="002B1738" w:rsidRDefault="003611DF" w:rsidP="003611D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UPS do podtrzymania stanowiska roboczego operatora – do bezpiecznego wyłączenia tomografu bez utraty danych.</w:t>
            </w:r>
          </w:p>
        </w:tc>
        <w:tc>
          <w:tcPr>
            <w:tcW w:w="2552" w:type="dxa"/>
            <w:shd w:val="clear" w:color="auto" w:fill="auto"/>
          </w:tcPr>
          <w:p w14:paraId="32B81C22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 xml:space="preserve">TAK/ wpisać producenta, typ/model </w:t>
            </w:r>
          </w:p>
        </w:tc>
        <w:tc>
          <w:tcPr>
            <w:tcW w:w="2126" w:type="dxa"/>
            <w:shd w:val="clear" w:color="auto" w:fill="auto"/>
          </w:tcPr>
          <w:p w14:paraId="5C1C0730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24AC5B9D" w14:textId="77777777" w:rsidTr="002828F1">
        <w:tblPrEx>
          <w:jc w:val="center"/>
        </w:tblPrEx>
        <w:trPr>
          <w:trHeight w:val="444"/>
          <w:jc w:val="center"/>
        </w:trPr>
        <w:tc>
          <w:tcPr>
            <w:tcW w:w="567" w:type="dxa"/>
            <w:shd w:val="clear" w:color="auto" w:fill="auto"/>
          </w:tcPr>
          <w:p w14:paraId="275071EA" w14:textId="77777777" w:rsidR="003611DF" w:rsidRPr="002B1738" w:rsidRDefault="003611DF" w:rsidP="003611DF">
            <w:pPr>
              <w:numPr>
                <w:ilvl w:val="0"/>
                <w:numId w:val="43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542EEC4F" w14:textId="58491689" w:rsidR="003611DF" w:rsidRPr="002B1738" w:rsidRDefault="003611DF" w:rsidP="003611D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 xml:space="preserve">Zestaw fantomów do kalibracji i testowania aparatu, zgodnie z </w:t>
            </w:r>
            <w:r w:rsidR="000B50D2">
              <w:rPr>
                <w:rFonts w:ascii="Arial" w:hAnsi="Arial" w:cs="Arial"/>
                <w:color w:val="auto"/>
                <w:sz w:val="18"/>
                <w:szCs w:val="18"/>
              </w:rPr>
              <w:t xml:space="preserve">aktualnym </w:t>
            </w:r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 xml:space="preserve">Rozporządzeniem Ministra Zdrowia (dot. oceny jednorodności, szumu, rozdzielczości nisko i wysoko kontrastowej, grubości warstwy itp.) </w:t>
            </w:r>
          </w:p>
        </w:tc>
        <w:tc>
          <w:tcPr>
            <w:tcW w:w="2552" w:type="dxa"/>
            <w:shd w:val="clear" w:color="auto" w:fill="auto"/>
          </w:tcPr>
          <w:p w14:paraId="272C656C" w14:textId="77777777" w:rsidR="003611DF" w:rsidRPr="002B1738" w:rsidRDefault="003611DF" w:rsidP="003611DF">
            <w:p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2126" w:type="dxa"/>
            <w:shd w:val="clear" w:color="auto" w:fill="auto"/>
          </w:tcPr>
          <w:p w14:paraId="6D3BA817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49601BBC" w14:textId="77777777" w:rsidTr="002828F1">
        <w:tblPrEx>
          <w:jc w:val="center"/>
        </w:tblPrEx>
        <w:trPr>
          <w:trHeight w:val="444"/>
          <w:jc w:val="center"/>
        </w:trPr>
        <w:tc>
          <w:tcPr>
            <w:tcW w:w="567" w:type="dxa"/>
            <w:shd w:val="clear" w:color="auto" w:fill="auto"/>
          </w:tcPr>
          <w:p w14:paraId="651E33DD" w14:textId="77777777" w:rsidR="003611DF" w:rsidRPr="002B1738" w:rsidRDefault="003611DF" w:rsidP="003611DF">
            <w:pPr>
              <w:numPr>
                <w:ilvl w:val="0"/>
                <w:numId w:val="43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52B88AAA" w14:textId="77777777" w:rsidR="003611DF" w:rsidRPr="00A06F02" w:rsidRDefault="003611DF" w:rsidP="003611DF">
            <w:pPr>
              <w:rPr>
                <w:rFonts w:ascii="Arial" w:hAnsi="Arial" w:cs="Arial"/>
                <w:sz w:val="18"/>
                <w:szCs w:val="18"/>
              </w:rPr>
            </w:pPr>
            <w:r w:rsidRPr="00A06F02">
              <w:rPr>
                <w:rFonts w:ascii="Arial" w:hAnsi="Arial" w:cs="Arial"/>
                <w:sz w:val="18"/>
                <w:szCs w:val="18"/>
              </w:rPr>
              <w:t>Od wykonawcy wymaga się:</w:t>
            </w:r>
          </w:p>
          <w:p w14:paraId="54DB86A6" w14:textId="4265D9CD" w:rsidR="003611DF" w:rsidRPr="00A06F02" w:rsidRDefault="003611DF" w:rsidP="003611DF">
            <w:pPr>
              <w:rPr>
                <w:rFonts w:ascii="Arial" w:hAnsi="Arial" w:cs="Arial"/>
                <w:sz w:val="18"/>
                <w:szCs w:val="18"/>
              </w:rPr>
            </w:pPr>
            <w:r w:rsidRPr="00A06F02">
              <w:rPr>
                <w:rFonts w:ascii="Arial" w:hAnsi="Arial" w:cs="Arial"/>
                <w:sz w:val="18"/>
                <w:szCs w:val="18"/>
              </w:rPr>
              <w:t>- wykonania projektu ochrony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6F02">
              <w:rPr>
                <w:rFonts w:ascii="Arial" w:hAnsi="Arial" w:cs="Arial"/>
                <w:sz w:val="18"/>
                <w:szCs w:val="18"/>
              </w:rPr>
              <w:t>radiologicznej (obliczeń osłon stałych dla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6F02">
              <w:rPr>
                <w:rFonts w:ascii="Arial" w:hAnsi="Arial" w:cs="Arial"/>
                <w:sz w:val="18"/>
                <w:szCs w:val="18"/>
              </w:rPr>
              <w:t>pracowni RTG przeznaczonej do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6F02">
              <w:rPr>
                <w:rFonts w:ascii="Arial" w:hAnsi="Arial" w:cs="Arial"/>
                <w:sz w:val="18"/>
                <w:szCs w:val="18"/>
              </w:rPr>
              <w:t>instalacji aparatu)</w:t>
            </w:r>
          </w:p>
          <w:p w14:paraId="3D3D0A28" w14:textId="2C0756C3" w:rsidR="003611DF" w:rsidRPr="00A06F02" w:rsidRDefault="003611DF" w:rsidP="003611DF">
            <w:pPr>
              <w:rPr>
                <w:rFonts w:ascii="Arial" w:hAnsi="Arial" w:cs="Arial"/>
                <w:sz w:val="18"/>
                <w:szCs w:val="18"/>
              </w:rPr>
            </w:pPr>
            <w:r w:rsidRPr="00A06F02">
              <w:rPr>
                <w:rFonts w:ascii="Arial" w:hAnsi="Arial" w:cs="Arial"/>
                <w:sz w:val="18"/>
                <w:szCs w:val="18"/>
              </w:rPr>
              <w:t xml:space="preserve">- zainstalowania dostarczonego urządzenia, jego uruchomienia </w:t>
            </w:r>
          </w:p>
          <w:p w14:paraId="69BB8130" w14:textId="77DEBE47" w:rsidR="003611DF" w:rsidRPr="00A06F02" w:rsidRDefault="003611DF" w:rsidP="003611DF">
            <w:pPr>
              <w:rPr>
                <w:rFonts w:ascii="Arial" w:hAnsi="Arial" w:cs="Arial"/>
                <w:sz w:val="18"/>
                <w:szCs w:val="18"/>
              </w:rPr>
            </w:pPr>
            <w:r w:rsidRPr="00A06F02">
              <w:rPr>
                <w:rFonts w:ascii="Arial" w:hAnsi="Arial" w:cs="Arial"/>
                <w:sz w:val="18"/>
                <w:szCs w:val="18"/>
              </w:rPr>
              <w:t>- przeszkolenia personelu medycznego w zakresie jego obsługi, a w razie konieczności przeszkolenia personelu technicznego w zakresie obsługi technicznej.</w:t>
            </w:r>
          </w:p>
          <w:p w14:paraId="1F2BFDD6" w14:textId="5F37E033" w:rsidR="003611DF" w:rsidRPr="00A06F02" w:rsidRDefault="003611DF" w:rsidP="003611DF">
            <w:pPr>
              <w:rPr>
                <w:rFonts w:ascii="Arial" w:hAnsi="Arial" w:cs="Arial"/>
                <w:sz w:val="18"/>
                <w:szCs w:val="18"/>
              </w:rPr>
            </w:pPr>
            <w:r w:rsidRPr="00A06F02">
              <w:rPr>
                <w:rFonts w:ascii="Arial" w:hAnsi="Arial" w:cs="Arial"/>
                <w:sz w:val="18"/>
                <w:szCs w:val="18"/>
              </w:rPr>
              <w:t>- wykonania przez Wykonawcę testów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6F02">
              <w:rPr>
                <w:rFonts w:ascii="Arial" w:hAnsi="Arial" w:cs="Arial"/>
                <w:sz w:val="18"/>
                <w:szCs w:val="18"/>
              </w:rPr>
              <w:t>akceptacyjnych oraz testów specjalistycznych dla zainstalowanego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6F02">
              <w:rPr>
                <w:rFonts w:ascii="Arial" w:hAnsi="Arial" w:cs="Arial"/>
                <w:sz w:val="18"/>
                <w:szCs w:val="18"/>
              </w:rPr>
              <w:t xml:space="preserve">aparatu </w:t>
            </w:r>
          </w:p>
          <w:p w14:paraId="5A4A7994" w14:textId="2037858C" w:rsidR="003611DF" w:rsidRPr="00A06F02" w:rsidRDefault="003611DF" w:rsidP="003611DF">
            <w:pPr>
              <w:rPr>
                <w:rFonts w:ascii="Arial" w:hAnsi="Arial" w:cs="Arial"/>
                <w:sz w:val="18"/>
                <w:szCs w:val="18"/>
              </w:rPr>
            </w:pPr>
            <w:r w:rsidRPr="00A06F02">
              <w:rPr>
                <w:rFonts w:ascii="Arial" w:hAnsi="Arial" w:cs="Arial"/>
                <w:sz w:val="18"/>
                <w:szCs w:val="18"/>
              </w:rPr>
              <w:lastRenderedPageBreak/>
              <w:t>- wykonania przez Wykonawcę testów bezpieczeństwa</w:t>
            </w:r>
          </w:p>
          <w:p w14:paraId="76270033" w14:textId="77777777" w:rsidR="003611DF" w:rsidRPr="00A06F02" w:rsidRDefault="003611DF" w:rsidP="003611DF">
            <w:pPr>
              <w:rPr>
                <w:rFonts w:ascii="Arial" w:hAnsi="Arial" w:cs="Arial"/>
                <w:sz w:val="18"/>
                <w:szCs w:val="18"/>
              </w:rPr>
            </w:pPr>
            <w:r w:rsidRPr="00A06F02">
              <w:rPr>
                <w:rFonts w:ascii="Arial" w:hAnsi="Arial" w:cs="Arial"/>
                <w:sz w:val="18"/>
                <w:szCs w:val="18"/>
              </w:rPr>
              <w:t>- włączenie oprogramowania urządzeń medycznych do systemu informatycznego</w:t>
            </w:r>
          </w:p>
          <w:p w14:paraId="513F91C6" w14:textId="7A9ED027" w:rsidR="003611DF" w:rsidRPr="00A06F02" w:rsidRDefault="003611DF" w:rsidP="003611DF">
            <w:pPr>
              <w:rPr>
                <w:rFonts w:ascii="Arial" w:hAnsi="Arial" w:cs="Arial"/>
                <w:sz w:val="18"/>
                <w:szCs w:val="18"/>
              </w:rPr>
            </w:pPr>
            <w:r w:rsidRPr="00A06F02">
              <w:rPr>
                <w:rFonts w:ascii="Arial" w:hAnsi="Arial" w:cs="Arial"/>
                <w:sz w:val="18"/>
                <w:szCs w:val="18"/>
              </w:rPr>
              <w:t xml:space="preserve">(Integracja konfiguracja i testy komunikacji urządzenia z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A06F02">
              <w:rPr>
                <w:rFonts w:ascii="Arial" w:hAnsi="Arial" w:cs="Arial"/>
                <w:sz w:val="18"/>
                <w:szCs w:val="18"/>
              </w:rPr>
              <w:t>ystemem PACS/RIS/HIS – PIXEL)</w:t>
            </w:r>
          </w:p>
        </w:tc>
        <w:tc>
          <w:tcPr>
            <w:tcW w:w="2552" w:type="dxa"/>
            <w:shd w:val="clear" w:color="auto" w:fill="auto"/>
          </w:tcPr>
          <w:p w14:paraId="0EC82C7A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305F0C1A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5753AD3E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714D06B" w14:textId="77777777" w:rsidR="003611DF" w:rsidRPr="002B1738" w:rsidRDefault="003611DF" w:rsidP="003611DF">
            <w:pPr>
              <w:snapToGrid w:val="0"/>
              <w:ind w:left="-213" w:firstLine="213"/>
              <w:rPr>
                <w:rFonts w:ascii="Arial" w:hAnsi="Arial" w:cs="Arial"/>
                <w:b/>
                <w:sz w:val="18"/>
                <w:szCs w:val="18"/>
              </w:rPr>
            </w:pPr>
            <w:r w:rsidRPr="002B1738">
              <w:rPr>
                <w:rFonts w:ascii="Arial" w:hAnsi="Arial" w:cs="Arial"/>
                <w:b/>
                <w:sz w:val="18"/>
                <w:szCs w:val="18"/>
              </w:rPr>
              <w:t>IV.</w:t>
            </w:r>
          </w:p>
        </w:tc>
        <w:tc>
          <w:tcPr>
            <w:tcW w:w="9923" w:type="dxa"/>
            <w:gridSpan w:val="3"/>
            <w:shd w:val="clear" w:color="auto" w:fill="auto"/>
            <w:vAlign w:val="center"/>
          </w:tcPr>
          <w:p w14:paraId="448C5989" w14:textId="77777777" w:rsidR="003611DF" w:rsidRPr="002B1738" w:rsidRDefault="003611DF" w:rsidP="003611DF">
            <w:pPr>
              <w:snapToGrid w:val="0"/>
              <w:ind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b/>
                <w:bCs/>
                <w:sz w:val="18"/>
                <w:szCs w:val="18"/>
              </w:rPr>
              <w:t>GWARANCJA</w:t>
            </w:r>
          </w:p>
        </w:tc>
      </w:tr>
      <w:tr w:rsidR="003611DF" w:rsidRPr="002B1738" w14:paraId="4D48CA2C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  <w:shd w:val="clear" w:color="auto" w:fill="auto"/>
          </w:tcPr>
          <w:p w14:paraId="402A0082" w14:textId="77777777" w:rsidR="003611DF" w:rsidRPr="002B1738" w:rsidRDefault="003611DF" w:rsidP="003611DF">
            <w:pPr>
              <w:numPr>
                <w:ilvl w:val="0"/>
                <w:numId w:val="32"/>
              </w:numPr>
              <w:snapToGrid w:val="0"/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26626507" w14:textId="77777777" w:rsidR="003611DF" w:rsidRPr="002B1738" w:rsidRDefault="003611DF" w:rsidP="003611D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 xml:space="preserve">Pełna gwarancja na wszystkie oferowane urządzenia wchodzące w skład oferowanego zestawu TK min. 24 miesiące (bez ograniczeń liczby skanów obejmująca detektory, lampę oraz inne urządzenia i oprogramowanie będące przedmiotem zamówienia) </w:t>
            </w:r>
            <w:r w:rsidRPr="002B1738">
              <w:rPr>
                <w:rFonts w:ascii="Arial" w:hAnsi="Arial" w:cs="Arial"/>
                <w:sz w:val="18"/>
                <w:szCs w:val="18"/>
                <w:lang w:eastAsia="en-US"/>
              </w:rPr>
              <w:t>obejmujący  wykonanie co najmniej dwóch przeglądów okresowych (jeden na  rok lub częściej wg. zaleceń producenta) w czasie jej trwania. Wyklucza się możliwość oferowania ubezpieczenia.</w:t>
            </w:r>
          </w:p>
        </w:tc>
        <w:tc>
          <w:tcPr>
            <w:tcW w:w="2552" w:type="dxa"/>
            <w:shd w:val="clear" w:color="auto" w:fill="auto"/>
          </w:tcPr>
          <w:p w14:paraId="27CA834E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TAK/</w:t>
            </w:r>
          </w:p>
          <w:p w14:paraId="1F1BFEEF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podać ilość miesięcy</w:t>
            </w:r>
          </w:p>
        </w:tc>
        <w:tc>
          <w:tcPr>
            <w:tcW w:w="2126" w:type="dxa"/>
            <w:shd w:val="clear" w:color="auto" w:fill="auto"/>
          </w:tcPr>
          <w:p w14:paraId="100FE820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3E8FCAE4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  <w:shd w:val="clear" w:color="auto" w:fill="auto"/>
          </w:tcPr>
          <w:p w14:paraId="7C80DCD0" w14:textId="77777777" w:rsidR="003611DF" w:rsidRPr="002B1738" w:rsidRDefault="003611DF" w:rsidP="003611DF">
            <w:pPr>
              <w:numPr>
                <w:ilvl w:val="0"/>
                <w:numId w:val="32"/>
              </w:numPr>
              <w:snapToGrid w:val="0"/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76A407CD" w14:textId="77777777" w:rsidR="003611DF" w:rsidRPr="002B1738" w:rsidRDefault="003611DF" w:rsidP="003611D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 xml:space="preserve">Zdalna diagnostyka przez modem, router ISDN lub </w:t>
            </w:r>
            <w:proofErr w:type="spellStart"/>
            <w:r w:rsidRPr="002B1738">
              <w:rPr>
                <w:rFonts w:ascii="Arial" w:hAnsi="Arial" w:cs="Arial"/>
                <w:sz w:val="18"/>
                <w:szCs w:val="18"/>
              </w:rPr>
              <w:t>internet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0DCC4793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  <w:shd w:val="clear" w:color="auto" w:fill="auto"/>
          </w:tcPr>
          <w:p w14:paraId="70E28EDE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3CB1572E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  <w:shd w:val="clear" w:color="auto" w:fill="auto"/>
          </w:tcPr>
          <w:p w14:paraId="2D676A91" w14:textId="77777777" w:rsidR="003611DF" w:rsidRPr="002B1738" w:rsidRDefault="003611DF" w:rsidP="003611DF">
            <w:pPr>
              <w:numPr>
                <w:ilvl w:val="0"/>
                <w:numId w:val="32"/>
              </w:numPr>
              <w:snapToGrid w:val="0"/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736FF911" w14:textId="77777777" w:rsidR="003611DF" w:rsidRPr="002B1738" w:rsidRDefault="003611DF" w:rsidP="003611DF">
            <w:pPr>
              <w:widowControl w:val="0"/>
              <w:suppressAutoHyphens/>
              <w:spacing w:line="252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B1738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Przeglądy gwarancyjne zgodnie z dokumentacją producenta w okresie obowiązywania gwarancji, dokonywane na koszt Wykonawcy, po uprzednim uzgodnieniu terminu z Użytkownikiem. Podać liczbę i częstotliwość przeglądów dla 1 roku używania aparatury. </w:t>
            </w:r>
          </w:p>
          <w:p w14:paraId="29B2EA74" w14:textId="77777777" w:rsidR="003611DF" w:rsidRPr="002B1738" w:rsidRDefault="003611DF" w:rsidP="003611DF">
            <w:pPr>
              <w:widowControl w:val="0"/>
              <w:suppressAutoHyphens/>
              <w:spacing w:line="252" w:lineRule="auto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  <w:lang w:eastAsia="en-US"/>
              </w:rPr>
              <w:t>Okres gwarancji kończy się przeglądem  i wydaniem pisemnego orzeczenia, w którym Wykonawca określi stan techniczny sprzętu</w:t>
            </w:r>
          </w:p>
        </w:tc>
        <w:tc>
          <w:tcPr>
            <w:tcW w:w="2552" w:type="dxa"/>
            <w:shd w:val="clear" w:color="auto" w:fill="auto"/>
          </w:tcPr>
          <w:p w14:paraId="4FD91F8F" w14:textId="77777777" w:rsidR="003611DF" w:rsidRPr="002B1738" w:rsidRDefault="003611DF" w:rsidP="003611DF">
            <w:pPr>
              <w:widowControl w:val="0"/>
              <w:suppressAutoHyphens/>
              <w:spacing w:before="120" w:after="120"/>
              <w:ind w:left="-213" w:right="144" w:firstLine="213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2B1738">
              <w:rPr>
                <w:rFonts w:ascii="Arial" w:hAnsi="Arial" w:cs="Arial"/>
                <w:sz w:val="18"/>
                <w:szCs w:val="18"/>
                <w:lang w:eastAsia="ar-SA"/>
              </w:rPr>
              <w:t>TAK, podać</w:t>
            </w:r>
          </w:p>
          <w:p w14:paraId="579C8C5C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2BC19657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3FE51583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  <w:shd w:val="clear" w:color="auto" w:fill="auto"/>
          </w:tcPr>
          <w:p w14:paraId="7A6A55CD" w14:textId="77777777" w:rsidR="003611DF" w:rsidRPr="002B1738" w:rsidRDefault="003611DF" w:rsidP="003611DF">
            <w:pPr>
              <w:numPr>
                <w:ilvl w:val="0"/>
                <w:numId w:val="32"/>
              </w:numPr>
              <w:snapToGrid w:val="0"/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5C6A8E5C" w14:textId="77777777" w:rsidR="003611DF" w:rsidRPr="002B1738" w:rsidRDefault="003611DF" w:rsidP="003611D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Czas reakcji serwisu na zgłoszenie awarii - do 24 godz. w dni robocze (przez dni robocze rozumie się dni od poniedziałku do piątku z wyłączeniem dni ustawowo wolnych od pracy, godz. 8.00- 17.00), czas usunięcia zgłoszonych wad lub usterek i wykonania napraw maks. 5 dni roboczych od daty zgłoszenia przez Zamawiającego, przy czym za reakcję serwisową uważa się także diagnostykę zdalną lub wywiad telefoniczny przedstawiciela serwisu Wykonawcy</w:t>
            </w:r>
          </w:p>
        </w:tc>
        <w:tc>
          <w:tcPr>
            <w:tcW w:w="2552" w:type="dxa"/>
            <w:shd w:val="clear" w:color="auto" w:fill="auto"/>
          </w:tcPr>
          <w:p w14:paraId="7EE4470B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TAK/wpisać oferowany czas</w:t>
            </w:r>
          </w:p>
        </w:tc>
        <w:tc>
          <w:tcPr>
            <w:tcW w:w="2126" w:type="dxa"/>
            <w:shd w:val="clear" w:color="auto" w:fill="auto"/>
          </w:tcPr>
          <w:p w14:paraId="16867938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10E55CA5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  <w:shd w:val="clear" w:color="auto" w:fill="auto"/>
          </w:tcPr>
          <w:p w14:paraId="527716F5" w14:textId="77777777" w:rsidR="003611DF" w:rsidRPr="002B1738" w:rsidRDefault="003611DF" w:rsidP="003611DF">
            <w:pPr>
              <w:numPr>
                <w:ilvl w:val="0"/>
                <w:numId w:val="32"/>
              </w:numPr>
              <w:snapToGrid w:val="0"/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3DB8A313" w14:textId="42D035FD" w:rsidR="003611DF" w:rsidRPr="002B1738" w:rsidRDefault="003611DF" w:rsidP="003611D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  <w:lang w:eastAsia="en-US"/>
              </w:rPr>
              <w:t xml:space="preserve">Usunięcie usterki w terminie max. </w:t>
            </w:r>
            <w:r w:rsidR="000B50D2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  <w:r w:rsidRPr="002B173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dni roboczych, w przypadku konieczności sprowadzenia części zamiennych z zagranicy w terminie do </w:t>
            </w:r>
            <w:r w:rsidR="000B50D2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  <w:r w:rsidRPr="002B173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dni od daty zgłoszenia</w:t>
            </w:r>
          </w:p>
        </w:tc>
        <w:tc>
          <w:tcPr>
            <w:tcW w:w="2552" w:type="dxa"/>
            <w:shd w:val="clear" w:color="auto" w:fill="auto"/>
          </w:tcPr>
          <w:p w14:paraId="6F54E338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  <w:shd w:val="clear" w:color="auto" w:fill="auto"/>
          </w:tcPr>
          <w:p w14:paraId="269DDAF3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431B7A97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  <w:shd w:val="clear" w:color="auto" w:fill="auto"/>
          </w:tcPr>
          <w:p w14:paraId="4A1FDA8A" w14:textId="77777777" w:rsidR="003611DF" w:rsidRPr="002B1738" w:rsidRDefault="003611DF" w:rsidP="003611DF">
            <w:pPr>
              <w:numPr>
                <w:ilvl w:val="0"/>
                <w:numId w:val="32"/>
              </w:numPr>
              <w:snapToGrid w:val="0"/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430FCD9A" w14:textId="77777777" w:rsidR="003611DF" w:rsidRPr="002B1738" w:rsidRDefault="003611DF" w:rsidP="003611D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  <w:lang w:eastAsia="en-US"/>
              </w:rPr>
              <w:t>W okresie gwarancji Wykonawca zobowiązuje się do bezpłatnego usuwania usterek i wad, jakie wystąpią w działaniu aparat, których przyczyną są wady tkwiące w dostarczonym sprzęcie.</w:t>
            </w:r>
          </w:p>
        </w:tc>
        <w:tc>
          <w:tcPr>
            <w:tcW w:w="2552" w:type="dxa"/>
            <w:shd w:val="clear" w:color="auto" w:fill="auto"/>
          </w:tcPr>
          <w:p w14:paraId="504F753F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  <w:shd w:val="clear" w:color="auto" w:fill="auto"/>
          </w:tcPr>
          <w:p w14:paraId="1351C5BC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1D7D010F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  <w:shd w:val="clear" w:color="auto" w:fill="auto"/>
          </w:tcPr>
          <w:p w14:paraId="103ABCAA" w14:textId="77777777" w:rsidR="003611DF" w:rsidRPr="002B1738" w:rsidRDefault="003611DF" w:rsidP="003611DF">
            <w:pPr>
              <w:numPr>
                <w:ilvl w:val="0"/>
                <w:numId w:val="32"/>
              </w:numPr>
              <w:snapToGrid w:val="0"/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38647603" w14:textId="77777777" w:rsidR="003611DF" w:rsidRPr="002B1738" w:rsidRDefault="003611DF" w:rsidP="003611D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  <w:lang w:eastAsia="en-US"/>
              </w:rPr>
              <w:t>W przypadku wykonania naprawy - potwierdzeniem wykonania usługi będzie protokół z naprawy/karta pracy serwisu, podpisana przez upoważnionego przedstawiciela Zamawiającego oraz wpis do Paszportu Technicznego</w:t>
            </w:r>
          </w:p>
        </w:tc>
        <w:tc>
          <w:tcPr>
            <w:tcW w:w="2552" w:type="dxa"/>
            <w:shd w:val="clear" w:color="auto" w:fill="auto"/>
          </w:tcPr>
          <w:p w14:paraId="01102A09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  <w:shd w:val="clear" w:color="auto" w:fill="auto"/>
          </w:tcPr>
          <w:p w14:paraId="64293FAF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73E7C14E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  <w:shd w:val="clear" w:color="auto" w:fill="auto"/>
          </w:tcPr>
          <w:p w14:paraId="5F9E4B47" w14:textId="77777777" w:rsidR="003611DF" w:rsidRPr="002B1738" w:rsidRDefault="003611DF" w:rsidP="003611DF">
            <w:pPr>
              <w:numPr>
                <w:ilvl w:val="0"/>
                <w:numId w:val="32"/>
              </w:numPr>
              <w:snapToGrid w:val="0"/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56BAD0C9" w14:textId="77777777" w:rsidR="003611DF" w:rsidRPr="002B1738" w:rsidRDefault="003611DF" w:rsidP="003611D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  <w:lang w:eastAsia="en-US"/>
              </w:rPr>
              <w:t xml:space="preserve">Wykonawca zobowiązuje się zapewnić dostępność części zamiennych przez okres minimum 10 (dziesięciu) lat </w:t>
            </w:r>
            <w:r w:rsidRPr="002B1738">
              <w:rPr>
                <w:rFonts w:ascii="Arial" w:hAnsi="Arial" w:cs="Arial"/>
                <w:sz w:val="18"/>
                <w:szCs w:val="18"/>
              </w:rPr>
              <w:t>od dostawy potwierdzone przez producenta. Powyższe nie dotyczy oprogramowania i sprzętu komputerowego, dla którego okres zapewnienia dostępności części zamiennych wynosi minimum 5 lat.</w:t>
            </w:r>
          </w:p>
        </w:tc>
        <w:tc>
          <w:tcPr>
            <w:tcW w:w="2552" w:type="dxa"/>
            <w:shd w:val="clear" w:color="auto" w:fill="auto"/>
          </w:tcPr>
          <w:p w14:paraId="57E8A1BC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  <w:shd w:val="clear" w:color="auto" w:fill="auto"/>
          </w:tcPr>
          <w:p w14:paraId="129186A9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54938DEC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  <w:shd w:val="clear" w:color="auto" w:fill="auto"/>
          </w:tcPr>
          <w:p w14:paraId="1CEFCB38" w14:textId="77777777" w:rsidR="003611DF" w:rsidRPr="002B1738" w:rsidRDefault="003611DF" w:rsidP="003611DF">
            <w:pPr>
              <w:numPr>
                <w:ilvl w:val="0"/>
                <w:numId w:val="32"/>
              </w:numPr>
              <w:snapToGrid w:val="0"/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</w:tcPr>
          <w:p w14:paraId="3653DCD1" w14:textId="77777777" w:rsidR="003611DF" w:rsidRPr="002B1738" w:rsidRDefault="003611DF" w:rsidP="003611D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  <w:lang w:eastAsia="en-US"/>
              </w:rPr>
              <w:t>Serwis gwarancyjny i pogwarancyjny</w:t>
            </w:r>
          </w:p>
        </w:tc>
        <w:tc>
          <w:tcPr>
            <w:tcW w:w="2552" w:type="dxa"/>
            <w:shd w:val="clear" w:color="auto" w:fill="auto"/>
          </w:tcPr>
          <w:p w14:paraId="4A4AFD9D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  <w:shd w:val="clear" w:color="auto" w:fill="auto"/>
          </w:tcPr>
          <w:p w14:paraId="39F05903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100FDE54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  <w:shd w:val="clear" w:color="auto" w:fill="auto"/>
          </w:tcPr>
          <w:p w14:paraId="3BB87BAA" w14:textId="77777777" w:rsidR="003611DF" w:rsidRPr="002B1738" w:rsidRDefault="003611DF" w:rsidP="003611DF">
            <w:pPr>
              <w:numPr>
                <w:ilvl w:val="0"/>
                <w:numId w:val="32"/>
              </w:numPr>
              <w:snapToGrid w:val="0"/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2F6CF5EF" w14:textId="77777777" w:rsidR="003611DF" w:rsidRPr="002B1738" w:rsidRDefault="003611DF" w:rsidP="003611DF">
            <w:pPr>
              <w:snapToGri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Instrukcje obsługi w języku polskim i angielskim w formie drukowanej i w wersji elektronicznej na płytach CD.</w:t>
            </w:r>
          </w:p>
        </w:tc>
        <w:tc>
          <w:tcPr>
            <w:tcW w:w="2552" w:type="dxa"/>
            <w:shd w:val="clear" w:color="auto" w:fill="auto"/>
          </w:tcPr>
          <w:p w14:paraId="0223AF1D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  <w:shd w:val="clear" w:color="auto" w:fill="auto"/>
          </w:tcPr>
          <w:p w14:paraId="2E01A47B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078A1119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  <w:shd w:val="clear" w:color="auto" w:fill="auto"/>
          </w:tcPr>
          <w:p w14:paraId="4BD0E640" w14:textId="77777777" w:rsidR="003611DF" w:rsidRPr="002B1738" w:rsidRDefault="003611DF" w:rsidP="003611DF">
            <w:pPr>
              <w:numPr>
                <w:ilvl w:val="0"/>
                <w:numId w:val="32"/>
              </w:numPr>
              <w:snapToGrid w:val="0"/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281E05C2" w14:textId="77777777" w:rsidR="003611DF" w:rsidRPr="002B1738" w:rsidRDefault="003611DF" w:rsidP="003611DF">
            <w:pPr>
              <w:snapToGri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B1738">
              <w:rPr>
                <w:rFonts w:ascii="Arial" w:hAnsi="Arial" w:cs="Arial"/>
                <w:sz w:val="18"/>
                <w:szCs w:val="18"/>
                <w:lang w:eastAsia="en-US"/>
              </w:rPr>
              <w:t>Deklaracja Zgodności</w:t>
            </w:r>
            <w:r w:rsidRPr="002B173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z aktualnymi normami Wspólnoty Europejskiej</w:t>
            </w:r>
            <w:r w:rsidRPr="002B1738">
              <w:rPr>
                <w:rFonts w:ascii="Arial" w:hAnsi="Arial" w:cs="Arial"/>
                <w:sz w:val="18"/>
                <w:szCs w:val="18"/>
                <w:lang w:eastAsia="en-US"/>
              </w:rPr>
              <w:t>, Wpis lub Zgłoszenie do Urzędu Rejestracji Wyrobów Medycznych</w:t>
            </w:r>
            <w:r w:rsidRPr="002B173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oraz oznakowanie CE</w:t>
            </w:r>
          </w:p>
        </w:tc>
        <w:tc>
          <w:tcPr>
            <w:tcW w:w="2552" w:type="dxa"/>
            <w:shd w:val="clear" w:color="auto" w:fill="auto"/>
          </w:tcPr>
          <w:p w14:paraId="22CFBB85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  <w:shd w:val="clear" w:color="auto" w:fill="auto"/>
          </w:tcPr>
          <w:p w14:paraId="1659A134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68743DA3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  <w:shd w:val="clear" w:color="auto" w:fill="auto"/>
          </w:tcPr>
          <w:p w14:paraId="56BEB151" w14:textId="77777777" w:rsidR="003611DF" w:rsidRPr="002B1738" w:rsidRDefault="003611DF" w:rsidP="003611DF">
            <w:pPr>
              <w:numPr>
                <w:ilvl w:val="0"/>
                <w:numId w:val="32"/>
              </w:numPr>
              <w:snapToGrid w:val="0"/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6CA543F8" w14:textId="77777777" w:rsidR="003611DF" w:rsidRPr="002B1738" w:rsidRDefault="003611DF" w:rsidP="003611DF">
            <w:pPr>
              <w:snapToGri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B1738">
              <w:rPr>
                <w:rFonts w:ascii="Arial" w:hAnsi="Arial" w:cs="Arial"/>
                <w:sz w:val="18"/>
                <w:szCs w:val="18"/>
                <w:lang w:eastAsia="en-US"/>
              </w:rPr>
              <w:t xml:space="preserve">Materiały producenta potwierdzające/określające parametry oferowanego przedmiotu zamówienia (np. foldery, opisy techniczne, katalogi itp.)  Dokument wystawiony w innym języku niż polski wymaga tłumaczenia.   </w:t>
            </w:r>
          </w:p>
        </w:tc>
        <w:tc>
          <w:tcPr>
            <w:tcW w:w="2552" w:type="dxa"/>
            <w:shd w:val="clear" w:color="auto" w:fill="auto"/>
          </w:tcPr>
          <w:p w14:paraId="1B2D6F3E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  <w:shd w:val="clear" w:color="auto" w:fill="auto"/>
          </w:tcPr>
          <w:p w14:paraId="39115199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04152AA7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E6D7500" w14:textId="77777777" w:rsidR="003611DF" w:rsidRPr="002B1738" w:rsidRDefault="003611DF" w:rsidP="003611DF">
            <w:pPr>
              <w:snapToGrid w:val="0"/>
              <w:ind w:left="-213" w:firstLine="213"/>
              <w:rPr>
                <w:rFonts w:ascii="Arial" w:hAnsi="Arial" w:cs="Arial"/>
                <w:b/>
                <w:sz w:val="18"/>
                <w:szCs w:val="18"/>
              </w:rPr>
            </w:pPr>
            <w:r w:rsidRPr="002B1738">
              <w:rPr>
                <w:rFonts w:ascii="Arial" w:hAnsi="Arial" w:cs="Arial"/>
                <w:b/>
                <w:sz w:val="18"/>
                <w:szCs w:val="18"/>
              </w:rPr>
              <w:t>V.</w:t>
            </w:r>
          </w:p>
        </w:tc>
        <w:tc>
          <w:tcPr>
            <w:tcW w:w="9923" w:type="dxa"/>
            <w:gridSpan w:val="3"/>
            <w:shd w:val="clear" w:color="auto" w:fill="auto"/>
            <w:vAlign w:val="center"/>
          </w:tcPr>
          <w:p w14:paraId="582E5239" w14:textId="77777777" w:rsidR="003611DF" w:rsidRPr="002B1738" w:rsidRDefault="003611DF" w:rsidP="003611DF">
            <w:pPr>
              <w:snapToGrid w:val="0"/>
              <w:ind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738">
              <w:rPr>
                <w:rFonts w:ascii="Arial" w:hAnsi="Arial" w:cs="Arial"/>
                <w:b/>
                <w:bCs/>
                <w:sz w:val="18"/>
                <w:szCs w:val="18"/>
              </w:rPr>
              <w:t>SZKOLENIA</w:t>
            </w:r>
          </w:p>
        </w:tc>
      </w:tr>
      <w:tr w:rsidR="003611DF" w:rsidRPr="002B1738" w14:paraId="2D89457B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  <w:shd w:val="clear" w:color="auto" w:fill="auto"/>
          </w:tcPr>
          <w:p w14:paraId="3B120942" w14:textId="77777777" w:rsidR="003611DF" w:rsidRPr="002B1738" w:rsidRDefault="003611DF" w:rsidP="003611DF">
            <w:pPr>
              <w:snapToGrid w:val="0"/>
              <w:ind w:left="-213" w:firstLine="21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06BC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2B1738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DF9F27B" w14:textId="77777777" w:rsidR="003611DF" w:rsidRPr="002B1738" w:rsidRDefault="003611DF" w:rsidP="003611DF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Szkolenie z obsługi przedmiotu umowy w terminie uzgodnionym z osobą wyznaczoną do sprawowania nadzoru nad niniejszą umową, w ilości min. 12 dni, zakończone wydaniem  certyfikatu, dla lekarzy radiologów i techników.</w:t>
            </w:r>
            <w:r w:rsidRPr="002B173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Lista osób przeszkolonych potwierdzona podpisem uczestników szkolenia oraz </w:t>
            </w:r>
            <w:r w:rsidRPr="002B1738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organizatora wraz z protokołem odbioru zostanie dołączona do faktury</w:t>
            </w:r>
          </w:p>
        </w:tc>
        <w:tc>
          <w:tcPr>
            <w:tcW w:w="2552" w:type="dxa"/>
            <w:shd w:val="clear" w:color="auto" w:fill="auto"/>
          </w:tcPr>
          <w:p w14:paraId="38D839CB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lastRenderedPageBreak/>
              <w:t>TAK</w:t>
            </w:r>
          </w:p>
        </w:tc>
        <w:tc>
          <w:tcPr>
            <w:tcW w:w="2126" w:type="dxa"/>
            <w:shd w:val="clear" w:color="auto" w:fill="auto"/>
          </w:tcPr>
          <w:p w14:paraId="5A2DE3CE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653431F0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  <w:shd w:val="clear" w:color="auto" w:fill="auto"/>
          </w:tcPr>
          <w:p w14:paraId="063B4BE4" w14:textId="77777777" w:rsidR="003611DF" w:rsidRPr="00B406BC" w:rsidRDefault="003611DF" w:rsidP="003611DF">
            <w:pPr>
              <w:snapToGrid w:val="0"/>
              <w:ind w:left="-213" w:firstLine="21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406BC">
              <w:rPr>
                <w:rFonts w:ascii="Arial" w:hAnsi="Arial" w:cs="Arial"/>
                <w:bCs/>
                <w:sz w:val="18"/>
                <w:szCs w:val="18"/>
              </w:rPr>
              <w:t xml:space="preserve">2.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BDB12E4" w14:textId="77777777" w:rsidR="003611DF" w:rsidRPr="002B1738" w:rsidRDefault="003611DF" w:rsidP="003611DF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 xml:space="preserve">Szkolenie z obsługi </w:t>
            </w:r>
            <w:proofErr w:type="spellStart"/>
            <w:r w:rsidRPr="002B1738">
              <w:rPr>
                <w:rFonts w:ascii="Arial" w:hAnsi="Arial" w:cs="Arial"/>
                <w:sz w:val="18"/>
                <w:szCs w:val="18"/>
              </w:rPr>
              <w:t>wstrzykiwacza</w:t>
            </w:r>
            <w:proofErr w:type="spellEnd"/>
            <w:r w:rsidRPr="002B1738">
              <w:rPr>
                <w:rFonts w:ascii="Arial" w:hAnsi="Arial" w:cs="Arial"/>
                <w:sz w:val="18"/>
                <w:szCs w:val="18"/>
              </w:rPr>
              <w:t xml:space="preserve"> dla pielęgniarki w terminie uzgodnionym z osobą wyznaczoną do sprawowania nadzoru nad niniejszą umową, zakończone wydaniem  certyfikatu.</w:t>
            </w:r>
            <w:r w:rsidRPr="002B173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Lista osób przeszkolonych potwierdzona podpisem uczestników szkolenia oraz organizatora wraz z protokołem odbioru zostanie dołączona do faktury</w:t>
            </w:r>
          </w:p>
        </w:tc>
        <w:tc>
          <w:tcPr>
            <w:tcW w:w="2552" w:type="dxa"/>
            <w:shd w:val="clear" w:color="auto" w:fill="auto"/>
          </w:tcPr>
          <w:p w14:paraId="0E707CFD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  <w:shd w:val="clear" w:color="auto" w:fill="auto"/>
          </w:tcPr>
          <w:p w14:paraId="0C77A651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4B1A85" w14:paraId="0949EF66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  <w:vAlign w:val="center"/>
          </w:tcPr>
          <w:p w14:paraId="1E6CAD17" w14:textId="77777777" w:rsidR="003611DF" w:rsidRPr="004B1A85" w:rsidRDefault="003611DF" w:rsidP="003611DF">
            <w:pPr>
              <w:ind w:left="-213" w:firstLine="213"/>
              <w:rPr>
                <w:rFonts w:ascii="Arial" w:hAnsi="Arial" w:cs="Arial"/>
                <w:b/>
                <w:sz w:val="18"/>
                <w:szCs w:val="18"/>
              </w:rPr>
            </w:pPr>
            <w:r w:rsidRPr="004B1A85">
              <w:rPr>
                <w:rFonts w:ascii="Arial" w:hAnsi="Arial" w:cs="Arial"/>
                <w:b/>
                <w:sz w:val="18"/>
                <w:szCs w:val="18"/>
              </w:rPr>
              <w:t>VII.</w:t>
            </w:r>
          </w:p>
        </w:tc>
        <w:tc>
          <w:tcPr>
            <w:tcW w:w="9923" w:type="dxa"/>
            <w:gridSpan w:val="3"/>
            <w:vAlign w:val="center"/>
          </w:tcPr>
          <w:p w14:paraId="4A390A38" w14:textId="77777777" w:rsidR="003611DF" w:rsidRPr="004B1A85" w:rsidRDefault="003611DF" w:rsidP="003611DF">
            <w:pPr>
              <w:ind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1A85">
              <w:rPr>
                <w:rFonts w:ascii="Arial" w:hAnsi="Arial" w:cs="Arial"/>
                <w:b/>
                <w:sz w:val="18"/>
                <w:szCs w:val="18"/>
              </w:rPr>
              <w:t>WARUNKI INSTALACYJNE</w:t>
            </w:r>
          </w:p>
        </w:tc>
      </w:tr>
      <w:tr w:rsidR="003611DF" w:rsidRPr="004B1A85" w14:paraId="6F6C1285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</w:tcPr>
          <w:p w14:paraId="7471C27D" w14:textId="77777777" w:rsidR="003611DF" w:rsidRPr="00B406BC" w:rsidRDefault="003611DF" w:rsidP="003611DF">
            <w:pPr>
              <w:snapToGrid w:val="0"/>
              <w:ind w:left="-213" w:firstLine="21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406BC"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</w:tc>
        <w:tc>
          <w:tcPr>
            <w:tcW w:w="5245" w:type="dxa"/>
            <w:vAlign w:val="center"/>
          </w:tcPr>
          <w:p w14:paraId="4B3F3C95" w14:textId="77777777" w:rsidR="003611DF" w:rsidRPr="004B1A85" w:rsidRDefault="003611DF" w:rsidP="003611DF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Przedmiot oferty kompletny i po zainstalowaniu gotowy do pracy bez żadnych dodatkowych zakupów</w:t>
            </w:r>
          </w:p>
        </w:tc>
        <w:tc>
          <w:tcPr>
            <w:tcW w:w="2552" w:type="dxa"/>
          </w:tcPr>
          <w:p w14:paraId="5403EDAE" w14:textId="77777777" w:rsidR="003611DF" w:rsidRPr="004B1A85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35C205FA" w14:textId="77777777" w:rsidR="003611DF" w:rsidRPr="004B1A85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4B1A85" w14:paraId="165C6F5D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</w:tcPr>
          <w:p w14:paraId="200F7C31" w14:textId="77777777" w:rsidR="003611DF" w:rsidRPr="00B406BC" w:rsidRDefault="003611DF" w:rsidP="003611DF">
            <w:pPr>
              <w:snapToGrid w:val="0"/>
              <w:ind w:left="-213" w:firstLine="21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406BC">
              <w:rPr>
                <w:rFonts w:ascii="Arial" w:hAnsi="Arial" w:cs="Arial"/>
                <w:bCs/>
                <w:sz w:val="18"/>
                <w:szCs w:val="18"/>
              </w:rPr>
              <w:t>2.</w:t>
            </w:r>
          </w:p>
        </w:tc>
        <w:tc>
          <w:tcPr>
            <w:tcW w:w="5245" w:type="dxa"/>
            <w:vAlign w:val="center"/>
          </w:tcPr>
          <w:p w14:paraId="0D1C31A8" w14:textId="77777777" w:rsidR="003611DF" w:rsidRPr="004B1A85" w:rsidRDefault="003611DF" w:rsidP="003611DF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Wykonanie testów akceptacyjnych i specjalistycznych po zainstalowaniu urządzenia</w:t>
            </w:r>
          </w:p>
        </w:tc>
        <w:tc>
          <w:tcPr>
            <w:tcW w:w="2552" w:type="dxa"/>
          </w:tcPr>
          <w:p w14:paraId="0DA9A2F2" w14:textId="77777777" w:rsidR="003611DF" w:rsidRPr="004B1A85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3FDCD822" w14:textId="77777777" w:rsidR="003611DF" w:rsidRPr="004B1A85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29028C" w14:textId="77777777" w:rsidR="00333CA1" w:rsidRPr="004B1A85" w:rsidRDefault="00333CA1" w:rsidP="00333CA1">
      <w:pPr>
        <w:suppressAutoHyphens/>
        <w:rPr>
          <w:rFonts w:ascii="Arial" w:hAnsi="Arial" w:cs="Arial"/>
          <w:sz w:val="18"/>
          <w:szCs w:val="18"/>
          <w:lang w:eastAsia="ar-SA"/>
        </w:rPr>
      </w:pPr>
    </w:p>
    <w:p w14:paraId="0753A4CE" w14:textId="77777777" w:rsidR="00333CA1" w:rsidRPr="004B1A85" w:rsidRDefault="00333CA1" w:rsidP="00333CA1">
      <w:pPr>
        <w:suppressAutoHyphens/>
        <w:rPr>
          <w:rFonts w:ascii="Arial" w:hAnsi="Arial" w:cs="Arial"/>
          <w:sz w:val="18"/>
          <w:szCs w:val="18"/>
          <w:lang w:eastAsia="ar-SA"/>
        </w:rPr>
      </w:pPr>
    </w:p>
    <w:p w14:paraId="2EE634B3" w14:textId="77777777" w:rsidR="00333CA1" w:rsidRPr="004B1A85" w:rsidRDefault="00333CA1" w:rsidP="00333CA1">
      <w:pPr>
        <w:suppressAutoHyphens/>
        <w:jc w:val="both"/>
        <w:rPr>
          <w:rFonts w:ascii="Arial" w:hAnsi="Arial" w:cs="Arial"/>
          <w:b/>
          <w:sz w:val="18"/>
          <w:szCs w:val="18"/>
        </w:rPr>
      </w:pPr>
    </w:p>
    <w:p w14:paraId="508083E7" w14:textId="77777777" w:rsidR="00333CA1" w:rsidRPr="004B1A85" w:rsidRDefault="00333CA1" w:rsidP="00333CA1">
      <w:pPr>
        <w:suppressAutoHyphens/>
        <w:jc w:val="both"/>
        <w:rPr>
          <w:rFonts w:ascii="Arial" w:hAnsi="Arial" w:cs="Arial"/>
          <w:b/>
          <w:sz w:val="18"/>
          <w:szCs w:val="18"/>
        </w:rPr>
      </w:pPr>
    </w:p>
    <w:p w14:paraId="6D511CB1" w14:textId="77777777" w:rsidR="00333CA1" w:rsidRPr="004B1A85" w:rsidRDefault="00333CA1" w:rsidP="00333CA1">
      <w:pPr>
        <w:suppressAutoHyphens/>
        <w:jc w:val="both"/>
        <w:rPr>
          <w:rFonts w:ascii="Arial" w:hAnsi="Arial" w:cs="Arial"/>
          <w:b/>
          <w:sz w:val="18"/>
          <w:szCs w:val="18"/>
        </w:rPr>
      </w:pPr>
    </w:p>
    <w:p w14:paraId="5BC6A218" w14:textId="77777777" w:rsidR="004B1A85" w:rsidRPr="00985FEB" w:rsidRDefault="004B1A85" w:rsidP="004B1A85">
      <w:pPr>
        <w:ind w:left="184"/>
        <w:rPr>
          <w:rFonts w:ascii="Arial" w:eastAsiaTheme="minorEastAsia" w:hAnsi="Arial" w:cs="Arial"/>
          <w:sz w:val="18"/>
          <w:szCs w:val="18"/>
        </w:rPr>
      </w:pPr>
      <w:bookmarkStart w:id="1" w:name="_Hlk52264943"/>
      <w:r w:rsidRPr="00985FEB">
        <w:rPr>
          <w:rFonts w:ascii="Arial" w:eastAsia="Arial" w:hAnsi="Arial" w:cs="Arial"/>
          <w:sz w:val="18"/>
          <w:szCs w:val="18"/>
        </w:rPr>
        <w:t>miejscowość:</w:t>
      </w:r>
    </w:p>
    <w:p w14:paraId="6E454CDB" w14:textId="3E4872B8" w:rsidR="004B1A85" w:rsidRPr="00985FEB" w:rsidRDefault="00CE3909" w:rsidP="004B1A85">
      <w:pPr>
        <w:spacing w:line="20" w:lineRule="exact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244D3ABD" wp14:editId="50328C98">
                <wp:simplePos x="0" y="0"/>
                <wp:positionH relativeFrom="column">
                  <wp:posOffset>27305</wp:posOffset>
                </wp:positionH>
                <wp:positionV relativeFrom="paragraph">
                  <wp:posOffset>-107316</wp:posOffset>
                </wp:positionV>
                <wp:extent cx="197358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47370" id="Shape 1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15pt,-8.45pt" to="157.55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eastAsiaTheme="minorEastAsia" w:hAnsi="Arial" w:cs="Arial"/>
          <w:noProof/>
          <w:sz w:val="18"/>
          <w:szCs w:val="18"/>
        </w:rPr>
        <mc:AlternateContent>
          <mc:Choice Requires="wps">
            <w:drawing>
              <wp:anchor distT="0" distB="0" distL="114299" distR="114299" simplePos="0" relativeHeight="251660288" behindDoc="1" locked="0" layoutInCell="0" allowOverlap="1" wp14:anchorId="41D3258C" wp14:editId="6CF45DB4">
                <wp:simplePos x="0" y="0"/>
                <wp:positionH relativeFrom="column">
                  <wp:posOffset>847089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19050" b="762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23C49" id="Shape 2" o:spid="_x0000_s1026" style="position:absolute;z-index:-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6.7pt,-8.7pt" to="66.7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eastAsiaTheme="minorEastAsia" w:hAnsi="Arial" w:cs="Arial"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1312" behindDoc="1" locked="0" layoutInCell="0" allowOverlap="1" wp14:anchorId="5C54513C" wp14:editId="14A0AAD6">
                <wp:simplePos x="0" y="0"/>
                <wp:positionH relativeFrom="column">
                  <wp:posOffset>27305</wp:posOffset>
                </wp:positionH>
                <wp:positionV relativeFrom="paragraph">
                  <wp:posOffset>26034</wp:posOffset>
                </wp:positionV>
                <wp:extent cx="197358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8E491" id="Shape 3" o:spid="_x0000_s1026" style="position:absolute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15pt,2.05pt" to="157.5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eastAsiaTheme="minorEastAsia" w:hAnsi="Arial" w:cs="Arial"/>
          <w:noProof/>
          <w:sz w:val="18"/>
          <w:szCs w:val="18"/>
        </w:rPr>
        <mc:AlternateContent>
          <mc:Choice Requires="wps">
            <w:drawing>
              <wp:anchor distT="0" distB="0" distL="114299" distR="114299" simplePos="0" relativeHeight="251662336" behindDoc="1" locked="0" layoutInCell="0" allowOverlap="1" wp14:anchorId="29BD61C9" wp14:editId="17C3FF8F">
                <wp:simplePos x="0" y="0"/>
                <wp:positionH relativeFrom="column">
                  <wp:posOffset>29844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19050" b="762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3B259" id="Shape 4" o:spid="_x0000_s1026" style="position:absolute;z-index:-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.35pt,-8.7pt" to="2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eastAsiaTheme="minorEastAsia" w:hAnsi="Arial" w:cs="Arial"/>
          <w:noProof/>
          <w:sz w:val="18"/>
          <w:szCs w:val="18"/>
        </w:rPr>
        <mc:AlternateContent>
          <mc:Choice Requires="wps">
            <w:drawing>
              <wp:anchor distT="0" distB="0" distL="114299" distR="114299" simplePos="0" relativeHeight="251663360" behindDoc="1" locked="0" layoutInCell="0" allowOverlap="1" wp14:anchorId="615D2094" wp14:editId="66DCE6C6">
                <wp:simplePos x="0" y="0"/>
                <wp:positionH relativeFrom="column">
                  <wp:posOffset>1997709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19050" b="762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3E3C8" id="Shape 5" o:spid="_x0000_s1026" style="position:absolute;z-index:-2516531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7.3pt,-8.7pt" to="157.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73A25B1A" w14:textId="77777777" w:rsidR="004B1A85" w:rsidRPr="00985FEB" w:rsidRDefault="004B1A85" w:rsidP="004B1A85">
      <w:pPr>
        <w:spacing w:line="17" w:lineRule="exact"/>
        <w:rPr>
          <w:rFonts w:ascii="Arial" w:eastAsiaTheme="minorEastAsia" w:hAnsi="Arial" w:cs="Arial"/>
          <w:sz w:val="18"/>
          <w:szCs w:val="18"/>
        </w:rPr>
      </w:pPr>
    </w:p>
    <w:p w14:paraId="368DE3DD" w14:textId="77777777" w:rsidR="004B1A85" w:rsidRPr="00985FEB" w:rsidRDefault="004B1A85" w:rsidP="004B1A85">
      <w:pPr>
        <w:ind w:left="184"/>
        <w:rPr>
          <w:rFonts w:ascii="Arial" w:eastAsiaTheme="minorEastAsia" w:hAnsi="Arial" w:cs="Arial"/>
          <w:sz w:val="18"/>
          <w:szCs w:val="18"/>
        </w:rPr>
      </w:pPr>
      <w:r w:rsidRPr="00985FEB">
        <w:rPr>
          <w:rFonts w:ascii="Arial" w:eastAsia="Arial" w:hAnsi="Arial" w:cs="Arial"/>
          <w:sz w:val="18"/>
          <w:szCs w:val="18"/>
        </w:rPr>
        <w:t>data:</w:t>
      </w:r>
    </w:p>
    <w:p w14:paraId="7C6B7304" w14:textId="1D2898A7" w:rsidR="004B1A85" w:rsidRPr="00985FEB" w:rsidRDefault="00CE3909" w:rsidP="004B1A85">
      <w:pPr>
        <w:spacing w:line="20" w:lineRule="exact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4384" behindDoc="1" locked="0" layoutInCell="0" allowOverlap="1" wp14:anchorId="4CB7AF52" wp14:editId="3C301F2B">
                <wp:simplePos x="0" y="0"/>
                <wp:positionH relativeFrom="column">
                  <wp:posOffset>27305</wp:posOffset>
                </wp:positionH>
                <wp:positionV relativeFrom="paragraph">
                  <wp:posOffset>9524</wp:posOffset>
                </wp:positionV>
                <wp:extent cx="197358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AF6FA" id="Shape 6" o:spid="_x0000_s1026" style="position:absolute;z-index:-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15pt,.75pt" to="157.5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1286992" w14:textId="77777777" w:rsidR="004B1A85" w:rsidRPr="00985FEB" w:rsidRDefault="004B1A85" w:rsidP="004B1A85">
      <w:pPr>
        <w:spacing w:line="200" w:lineRule="exact"/>
        <w:rPr>
          <w:rFonts w:ascii="Arial" w:eastAsiaTheme="minorEastAsia" w:hAnsi="Arial" w:cs="Arial"/>
          <w:sz w:val="18"/>
          <w:szCs w:val="18"/>
        </w:rPr>
      </w:pPr>
    </w:p>
    <w:p w14:paraId="4666EF77" w14:textId="77777777" w:rsidR="004B1A85" w:rsidRPr="00985FEB" w:rsidRDefault="004B1A85" w:rsidP="004B1A85">
      <w:pPr>
        <w:ind w:left="4984"/>
        <w:rPr>
          <w:rFonts w:ascii="Arial" w:eastAsia="Arial" w:hAnsi="Arial" w:cs="Arial"/>
          <w:sz w:val="18"/>
          <w:szCs w:val="18"/>
        </w:rPr>
      </w:pPr>
    </w:p>
    <w:p w14:paraId="75FD7182" w14:textId="77777777" w:rsidR="004B1A85" w:rsidRPr="00985FEB" w:rsidRDefault="004B1A85" w:rsidP="004B1A85">
      <w:pPr>
        <w:ind w:left="4984"/>
        <w:rPr>
          <w:rFonts w:ascii="Arial" w:eastAsia="Arial" w:hAnsi="Arial" w:cs="Arial"/>
          <w:sz w:val="18"/>
          <w:szCs w:val="18"/>
        </w:rPr>
      </w:pPr>
    </w:p>
    <w:p w14:paraId="16F87ACB" w14:textId="77777777" w:rsidR="004B1A85" w:rsidRPr="00985FEB" w:rsidRDefault="004B1A85" w:rsidP="004B1A85">
      <w:pPr>
        <w:ind w:left="4984"/>
        <w:rPr>
          <w:rFonts w:ascii="Arial" w:eastAsiaTheme="minorEastAsia" w:hAnsi="Arial" w:cs="Arial"/>
          <w:sz w:val="18"/>
          <w:szCs w:val="18"/>
        </w:rPr>
      </w:pPr>
      <w:r w:rsidRPr="00985FEB">
        <w:rPr>
          <w:rFonts w:ascii="Arial" w:eastAsia="Arial" w:hAnsi="Arial" w:cs="Arial"/>
          <w:sz w:val="18"/>
          <w:szCs w:val="18"/>
        </w:rPr>
        <w:t>(podpis pieczątka imienna osoby upoważnionej do</w:t>
      </w:r>
    </w:p>
    <w:p w14:paraId="558B8D3E" w14:textId="77777777" w:rsidR="004B1A85" w:rsidRPr="00985FEB" w:rsidRDefault="004B1A85" w:rsidP="004B1A85">
      <w:pPr>
        <w:ind w:left="5024"/>
        <w:rPr>
          <w:rFonts w:ascii="Arial" w:eastAsiaTheme="minorEastAsia" w:hAnsi="Arial" w:cs="Arial"/>
          <w:sz w:val="18"/>
          <w:szCs w:val="18"/>
        </w:rPr>
      </w:pPr>
      <w:r w:rsidRPr="00985FEB">
        <w:rPr>
          <w:rFonts w:ascii="Arial" w:eastAsia="Arial" w:hAnsi="Arial" w:cs="Arial"/>
          <w:sz w:val="18"/>
          <w:szCs w:val="18"/>
        </w:rPr>
        <w:t>składania oświadczeń woli w imieniu Wykonawcy)</w:t>
      </w:r>
    </w:p>
    <w:bookmarkEnd w:id="1"/>
    <w:p w14:paraId="65B67902" w14:textId="77777777" w:rsidR="00D60A99" w:rsidRPr="004B1A85" w:rsidRDefault="00D60A99" w:rsidP="00333CA1">
      <w:pPr>
        <w:rPr>
          <w:rFonts w:ascii="Arial" w:hAnsi="Arial" w:cs="Arial"/>
          <w:sz w:val="18"/>
          <w:szCs w:val="18"/>
        </w:rPr>
      </w:pPr>
    </w:p>
    <w:sectPr w:rsidR="00D60A99" w:rsidRPr="004B1A85" w:rsidSect="00333CA1">
      <w:pgSz w:w="11906" w:h="16838"/>
      <w:pgMar w:top="919" w:right="1558" w:bottom="113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01ADF1" w14:textId="77777777" w:rsidR="007C4CFE" w:rsidRDefault="007C4CFE" w:rsidP="004F5624">
      <w:r>
        <w:separator/>
      </w:r>
    </w:p>
  </w:endnote>
  <w:endnote w:type="continuationSeparator" w:id="0">
    <w:p w14:paraId="03540A2A" w14:textId="77777777" w:rsidR="007C4CFE" w:rsidRDefault="007C4CFE" w:rsidP="004F5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 Calibr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632798" w14:textId="77777777" w:rsidR="007C4CFE" w:rsidRDefault="007C4CFE" w:rsidP="004F5624">
      <w:r>
        <w:separator/>
      </w:r>
    </w:p>
  </w:footnote>
  <w:footnote w:type="continuationSeparator" w:id="0">
    <w:p w14:paraId="64507F49" w14:textId="77777777" w:rsidR="007C4CFE" w:rsidRDefault="007C4CFE" w:rsidP="004F5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682C5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2BE65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 w:val="0"/>
        <w:bCs/>
        <w:color w:val="auto"/>
        <w:sz w:val="20"/>
        <w:szCs w:val="20"/>
      </w:rPr>
    </w:lvl>
  </w:abstractNum>
  <w:abstractNum w:abstractNumId="2" w15:restartNumberingAfterBreak="0">
    <w:nsid w:val="01292B2F"/>
    <w:multiLevelType w:val="multilevel"/>
    <w:tmpl w:val="F0CAFC46"/>
    <w:lvl w:ilvl="0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1FE2AC3"/>
    <w:multiLevelType w:val="hybridMultilevel"/>
    <w:tmpl w:val="8B940F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3D0CAC"/>
    <w:multiLevelType w:val="hybridMultilevel"/>
    <w:tmpl w:val="863C2C3A"/>
    <w:lvl w:ilvl="0" w:tplc="0D2E24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2155DB0"/>
    <w:multiLevelType w:val="hybridMultilevel"/>
    <w:tmpl w:val="928C8E9E"/>
    <w:lvl w:ilvl="0" w:tplc="778A758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CD5D66"/>
    <w:multiLevelType w:val="hybridMultilevel"/>
    <w:tmpl w:val="B580A820"/>
    <w:lvl w:ilvl="0" w:tplc="3F621B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 w:val="0"/>
        <w:bCs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B40991"/>
    <w:multiLevelType w:val="hybridMultilevel"/>
    <w:tmpl w:val="CD2A6852"/>
    <w:lvl w:ilvl="0" w:tplc="0415000B">
      <w:start w:val="140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1230D"/>
    <w:multiLevelType w:val="multilevel"/>
    <w:tmpl w:val="D9400D82"/>
    <w:lvl w:ilvl="0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53C2C35"/>
    <w:multiLevelType w:val="hybridMultilevel"/>
    <w:tmpl w:val="6E566788"/>
    <w:lvl w:ilvl="0" w:tplc="563EEE44">
      <w:numFmt w:val="bullet"/>
      <w:pStyle w:val="Style1"/>
      <w:lvlText w:val=""/>
      <w:lvlJc w:val="left"/>
      <w:pPr>
        <w:tabs>
          <w:tab w:val="num" w:pos="360"/>
        </w:tabs>
      </w:pPr>
      <w:rPr>
        <w:rFonts w:ascii="Symbol" w:hAnsi="Symbol" w:hint="default"/>
        <w:sz w:val="28"/>
      </w:rPr>
    </w:lvl>
    <w:lvl w:ilvl="1" w:tplc="6C440D86">
      <w:numFmt w:val="bullet"/>
      <w:lvlText w:val=""/>
      <w:lvlJc w:val="left"/>
      <w:pPr>
        <w:tabs>
          <w:tab w:val="num" w:pos="1440"/>
        </w:tabs>
        <w:ind w:left="1134" w:hanging="54"/>
      </w:pPr>
      <w:rPr>
        <w:rFonts w:ascii="Wingdings" w:hAnsi="Wingdings" w:hint="default"/>
      </w:rPr>
    </w:lvl>
    <w:lvl w:ilvl="2" w:tplc="514C2ED6">
      <w:numFmt w:val="bullet"/>
      <w:lvlText w:val=""/>
      <w:lvlJc w:val="left"/>
      <w:pPr>
        <w:tabs>
          <w:tab w:val="num" w:pos="2160"/>
        </w:tabs>
        <w:ind w:left="1800"/>
      </w:pPr>
      <w:rPr>
        <w:rFonts w:ascii="Symbol" w:hAnsi="Symbol" w:hint="default"/>
        <w:sz w:val="28"/>
      </w:rPr>
    </w:lvl>
    <w:lvl w:ilvl="3" w:tplc="381E60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F433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C214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D0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9228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5CAE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963B1"/>
    <w:multiLevelType w:val="hybridMultilevel"/>
    <w:tmpl w:val="720CAA6A"/>
    <w:lvl w:ilvl="0" w:tplc="240AE2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D179BB"/>
    <w:multiLevelType w:val="multilevel"/>
    <w:tmpl w:val="07882F18"/>
    <w:lvl w:ilvl="0">
      <w:start w:val="1"/>
      <w:numFmt w:val="none"/>
      <w:pStyle w:val="Listapunktowana"/>
      <w:lvlText w:val=""/>
      <w:legacy w:legacy="1" w:legacySpace="120" w:legacyIndent="360"/>
      <w:lvlJc w:val="left"/>
      <w:pPr>
        <w:ind w:left="360" w:hanging="360"/>
      </w:pPr>
      <w:rPr>
        <w:rFonts w:ascii="Wingdings" w:hAnsi="Wingdings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2DBA043B"/>
    <w:multiLevelType w:val="hybridMultilevel"/>
    <w:tmpl w:val="1A28D6B8"/>
    <w:lvl w:ilvl="0" w:tplc="0415000B">
      <w:start w:val="135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4083D"/>
    <w:multiLevelType w:val="hybridMultilevel"/>
    <w:tmpl w:val="B42A4134"/>
    <w:lvl w:ilvl="0" w:tplc="04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61038"/>
    <w:multiLevelType w:val="hybridMultilevel"/>
    <w:tmpl w:val="8B940F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E26073"/>
    <w:multiLevelType w:val="multilevel"/>
    <w:tmpl w:val="F3860982"/>
    <w:lvl w:ilvl="0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B020D86"/>
    <w:multiLevelType w:val="hybridMultilevel"/>
    <w:tmpl w:val="140A3BCA"/>
    <w:lvl w:ilvl="0" w:tplc="8ED62C8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FB36CB7"/>
    <w:multiLevelType w:val="hybridMultilevel"/>
    <w:tmpl w:val="548E457C"/>
    <w:lvl w:ilvl="0" w:tplc="0415000B">
      <w:start w:val="135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F37DA"/>
    <w:multiLevelType w:val="hybridMultilevel"/>
    <w:tmpl w:val="78DC0ECA"/>
    <w:name w:val="WW8Num3122222223222222"/>
    <w:lvl w:ilvl="0" w:tplc="778A758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3567D53"/>
    <w:multiLevelType w:val="hybridMultilevel"/>
    <w:tmpl w:val="140A3BC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3A31621"/>
    <w:multiLevelType w:val="hybridMultilevel"/>
    <w:tmpl w:val="B2785716"/>
    <w:lvl w:ilvl="0" w:tplc="04150001">
      <w:start w:val="1"/>
      <w:numFmt w:val="bullet"/>
      <w:lvlText w:val=""/>
      <w:lvlJc w:val="left"/>
      <w:pPr>
        <w:tabs>
          <w:tab w:val="num" w:pos="683"/>
        </w:tabs>
        <w:ind w:left="683" w:hanging="683"/>
      </w:pPr>
      <w:rPr>
        <w:rFonts w:ascii="Wingdings" w:hAnsi="Wingdings" w:hint="default"/>
        <w:b w:val="0"/>
        <w:i w:val="0"/>
        <w:color w:val="auto"/>
        <w:sz w:val="16"/>
      </w:rPr>
    </w:lvl>
    <w:lvl w:ilvl="1" w:tplc="04150003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E080F"/>
    <w:multiLevelType w:val="hybridMultilevel"/>
    <w:tmpl w:val="6BBEDEF0"/>
    <w:lvl w:ilvl="0" w:tplc="0415000B">
      <w:start w:val="135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16738"/>
    <w:multiLevelType w:val="hybridMultilevel"/>
    <w:tmpl w:val="E8A48942"/>
    <w:lvl w:ilvl="0" w:tplc="0415000B">
      <w:start w:val="38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170ED"/>
    <w:multiLevelType w:val="hybridMultilevel"/>
    <w:tmpl w:val="01128DF8"/>
    <w:lvl w:ilvl="0" w:tplc="7FD2275A">
      <w:start w:val="160"/>
      <w:numFmt w:val="bullet"/>
      <w:lvlText w:val=""/>
      <w:lvlJc w:val="left"/>
      <w:pPr>
        <w:ind w:left="108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9B2F32"/>
    <w:multiLevelType w:val="hybridMultilevel"/>
    <w:tmpl w:val="623E7006"/>
    <w:lvl w:ilvl="0" w:tplc="24788AAC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3AE6F9E"/>
    <w:multiLevelType w:val="hybridMultilevel"/>
    <w:tmpl w:val="692C5D4C"/>
    <w:lvl w:ilvl="0" w:tplc="85BC0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 w:val="0"/>
        <w:bCs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3F64890"/>
    <w:multiLevelType w:val="multilevel"/>
    <w:tmpl w:val="F7701558"/>
    <w:lvl w:ilvl="0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4ED4417"/>
    <w:multiLevelType w:val="hybridMultilevel"/>
    <w:tmpl w:val="140A3BCA"/>
    <w:name w:val="WW8Num31222222232"/>
    <w:lvl w:ilvl="0" w:tplc="FC0CFC8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F0C1E79"/>
    <w:multiLevelType w:val="multilevel"/>
    <w:tmpl w:val="93EA11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3CB3593"/>
    <w:multiLevelType w:val="multilevel"/>
    <w:tmpl w:val="199E299A"/>
    <w:lvl w:ilvl="0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3EB734E"/>
    <w:multiLevelType w:val="hybridMultilevel"/>
    <w:tmpl w:val="74706B96"/>
    <w:lvl w:ilvl="0" w:tplc="39502682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64376F1"/>
    <w:multiLevelType w:val="hybridMultilevel"/>
    <w:tmpl w:val="140A3BC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73817CF"/>
    <w:multiLevelType w:val="hybridMultilevel"/>
    <w:tmpl w:val="086EB18A"/>
    <w:lvl w:ilvl="0" w:tplc="0415000B">
      <w:start w:val="11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590799"/>
    <w:multiLevelType w:val="hybridMultilevel"/>
    <w:tmpl w:val="8B940F9A"/>
    <w:lvl w:ilvl="0" w:tplc="CDE460A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F2656F3"/>
    <w:multiLevelType w:val="hybridMultilevel"/>
    <w:tmpl w:val="3370C05A"/>
    <w:lvl w:ilvl="0" w:tplc="E45096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F6F4BC9"/>
    <w:multiLevelType w:val="hybridMultilevel"/>
    <w:tmpl w:val="417EC980"/>
    <w:lvl w:ilvl="0" w:tplc="0415000B">
      <w:start w:val="11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1625A7"/>
    <w:multiLevelType w:val="multilevel"/>
    <w:tmpl w:val="68667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7769A1"/>
    <w:multiLevelType w:val="hybridMultilevel"/>
    <w:tmpl w:val="140A3BCA"/>
    <w:name w:val="WW8Num31222222"/>
    <w:lvl w:ilvl="0" w:tplc="04150011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8647088"/>
    <w:multiLevelType w:val="hybridMultilevel"/>
    <w:tmpl w:val="78DC0ECA"/>
    <w:name w:val="WW8Num312222222322222"/>
    <w:lvl w:ilvl="0" w:tplc="95BCD5B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DA201E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A4212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B6C2CD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A883F6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8B8136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0CCB62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5B4B98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58EFD4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9563813"/>
    <w:multiLevelType w:val="hybridMultilevel"/>
    <w:tmpl w:val="C730F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6B7AFB"/>
    <w:multiLevelType w:val="multilevel"/>
    <w:tmpl w:val="588E9E52"/>
    <w:styleLink w:val="Styl1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41" w15:restartNumberingAfterBreak="0">
    <w:nsid w:val="7F6B6DCC"/>
    <w:multiLevelType w:val="multilevel"/>
    <w:tmpl w:val="68667D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40"/>
  </w:num>
  <w:num w:numId="5">
    <w:abstractNumId w:val="3"/>
  </w:num>
  <w:num w:numId="6">
    <w:abstractNumId w:val="33"/>
  </w:num>
  <w:num w:numId="7">
    <w:abstractNumId w:val="14"/>
  </w:num>
  <w:num w:numId="8">
    <w:abstractNumId w:val="10"/>
  </w:num>
  <w:num w:numId="9">
    <w:abstractNumId w:val="38"/>
  </w:num>
  <w:num w:numId="10">
    <w:abstractNumId w:val="27"/>
  </w:num>
  <w:num w:numId="11">
    <w:abstractNumId w:val="31"/>
  </w:num>
  <w:num w:numId="12">
    <w:abstractNumId w:val="19"/>
  </w:num>
  <w:num w:numId="13">
    <w:abstractNumId w:val="16"/>
  </w:num>
  <w:num w:numId="14">
    <w:abstractNumId w:val="37"/>
  </w:num>
  <w:num w:numId="15">
    <w:abstractNumId w:val="20"/>
  </w:num>
  <w:num w:numId="16">
    <w:abstractNumId w:val="18"/>
  </w:num>
  <w:num w:numId="17">
    <w:abstractNumId w:val="11"/>
  </w:num>
  <w:num w:numId="18">
    <w:abstractNumId w:val="9"/>
  </w:num>
  <w:num w:numId="19">
    <w:abstractNumId w:val="36"/>
  </w:num>
  <w:num w:numId="20">
    <w:abstractNumId w:val="5"/>
  </w:num>
  <w:num w:numId="21">
    <w:abstractNumId w:val="17"/>
  </w:num>
  <w:num w:numId="22">
    <w:abstractNumId w:val="21"/>
  </w:num>
  <w:num w:numId="23">
    <w:abstractNumId w:val="12"/>
  </w:num>
  <w:num w:numId="24">
    <w:abstractNumId w:val="35"/>
  </w:num>
  <w:num w:numId="25">
    <w:abstractNumId w:val="32"/>
  </w:num>
  <w:num w:numId="26">
    <w:abstractNumId w:val="7"/>
  </w:num>
  <w:num w:numId="27">
    <w:abstractNumId w:val="23"/>
  </w:num>
  <w:num w:numId="28">
    <w:abstractNumId w:val="22"/>
  </w:num>
  <w:num w:numId="29">
    <w:abstractNumId w:val="1"/>
  </w:num>
  <w:num w:numId="30">
    <w:abstractNumId w:val="25"/>
  </w:num>
  <w:num w:numId="31">
    <w:abstractNumId w:val="34"/>
  </w:num>
  <w:num w:numId="32">
    <w:abstractNumId w:val="24"/>
  </w:num>
  <w:num w:numId="33">
    <w:abstractNumId w:val="4"/>
  </w:num>
  <w:num w:numId="34">
    <w:abstractNumId w:val="39"/>
  </w:num>
  <w:num w:numId="35">
    <w:abstractNumId w:val="41"/>
  </w:num>
  <w:num w:numId="36">
    <w:abstractNumId w:val="30"/>
  </w:num>
  <w:num w:numId="37">
    <w:abstractNumId w:val="2"/>
  </w:num>
  <w:num w:numId="38">
    <w:abstractNumId w:val="29"/>
  </w:num>
  <w:num w:numId="39">
    <w:abstractNumId w:val="15"/>
  </w:num>
  <w:num w:numId="40">
    <w:abstractNumId w:val="8"/>
  </w:num>
  <w:num w:numId="41">
    <w:abstractNumId w:val="26"/>
  </w:num>
  <w:num w:numId="42">
    <w:abstractNumId w:val="28"/>
  </w:num>
  <w:num w:numId="43">
    <w:abstractNumId w:val="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DB"/>
    <w:rsid w:val="0004572A"/>
    <w:rsid w:val="000B50D2"/>
    <w:rsid w:val="000F3F56"/>
    <w:rsid w:val="00100A16"/>
    <w:rsid w:val="00140A08"/>
    <w:rsid w:val="00180D5B"/>
    <w:rsid w:val="00184FB9"/>
    <w:rsid w:val="001D75FE"/>
    <w:rsid w:val="001E44F8"/>
    <w:rsid w:val="001F736A"/>
    <w:rsid w:val="00220D76"/>
    <w:rsid w:val="00246AD2"/>
    <w:rsid w:val="002828F1"/>
    <w:rsid w:val="002B1738"/>
    <w:rsid w:val="002C290C"/>
    <w:rsid w:val="002C2A4E"/>
    <w:rsid w:val="002D21BF"/>
    <w:rsid w:val="00333CA1"/>
    <w:rsid w:val="003611DF"/>
    <w:rsid w:val="003A43DA"/>
    <w:rsid w:val="003E6604"/>
    <w:rsid w:val="00433334"/>
    <w:rsid w:val="00437C48"/>
    <w:rsid w:val="004B1A85"/>
    <w:rsid w:val="004C3DF9"/>
    <w:rsid w:val="004F14CE"/>
    <w:rsid w:val="004F5624"/>
    <w:rsid w:val="00540AE4"/>
    <w:rsid w:val="00543B0F"/>
    <w:rsid w:val="00570AE0"/>
    <w:rsid w:val="00587E03"/>
    <w:rsid w:val="005961F7"/>
    <w:rsid w:val="005C236E"/>
    <w:rsid w:val="005D6954"/>
    <w:rsid w:val="005F6CAC"/>
    <w:rsid w:val="00650AAF"/>
    <w:rsid w:val="00667D11"/>
    <w:rsid w:val="0069068E"/>
    <w:rsid w:val="006E3C19"/>
    <w:rsid w:val="00743E39"/>
    <w:rsid w:val="0076403E"/>
    <w:rsid w:val="007C2C0B"/>
    <w:rsid w:val="007C4CFE"/>
    <w:rsid w:val="00871C71"/>
    <w:rsid w:val="00884828"/>
    <w:rsid w:val="008A0BE6"/>
    <w:rsid w:val="008B7E99"/>
    <w:rsid w:val="008F42DC"/>
    <w:rsid w:val="00912633"/>
    <w:rsid w:val="00927F48"/>
    <w:rsid w:val="00944BD3"/>
    <w:rsid w:val="009539A7"/>
    <w:rsid w:val="00995FF8"/>
    <w:rsid w:val="009B5C15"/>
    <w:rsid w:val="009C2498"/>
    <w:rsid w:val="009D26A0"/>
    <w:rsid w:val="009F16BF"/>
    <w:rsid w:val="00A06F02"/>
    <w:rsid w:val="00A157DB"/>
    <w:rsid w:val="00A30053"/>
    <w:rsid w:val="00A35519"/>
    <w:rsid w:val="00A42FF1"/>
    <w:rsid w:val="00A63D6A"/>
    <w:rsid w:val="00A67EBB"/>
    <w:rsid w:val="00AA1EFF"/>
    <w:rsid w:val="00AB0AC5"/>
    <w:rsid w:val="00AD4E48"/>
    <w:rsid w:val="00AD5976"/>
    <w:rsid w:val="00AF56C5"/>
    <w:rsid w:val="00AF6698"/>
    <w:rsid w:val="00B15FB3"/>
    <w:rsid w:val="00B24BCD"/>
    <w:rsid w:val="00B406BC"/>
    <w:rsid w:val="00B42BDA"/>
    <w:rsid w:val="00B765BC"/>
    <w:rsid w:val="00B82882"/>
    <w:rsid w:val="00B907FC"/>
    <w:rsid w:val="00BA4733"/>
    <w:rsid w:val="00C1398A"/>
    <w:rsid w:val="00C73590"/>
    <w:rsid w:val="00C91D38"/>
    <w:rsid w:val="00CE3909"/>
    <w:rsid w:val="00CE427E"/>
    <w:rsid w:val="00D179CF"/>
    <w:rsid w:val="00D60A99"/>
    <w:rsid w:val="00D6318F"/>
    <w:rsid w:val="00D86FC9"/>
    <w:rsid w:val="00DB1551"/>
    <w:rsid w:val="00DE2865"/>
    <w:rsid w:val="00DE3DFD"/>
    <w:rsid w:val="00DF2353"/>
    <w:rsid w:val="00E06BC6"/>
    <w:rsid w:val="00E26E06"/>
    <w:rsid w:val="00E36055"/>
    <w:rsid w:val="00E40482"/>
    <w:rsid w:val="00EB0D53"/>
    <w:rsid w:val="00EB55B7"/>
    <w:rsid w:val="00EE6DA2"/>
    <w:rsid w:val="00EF47CE"/>
    <w:rsid w:val="00F05F58"/>
    <w:rsid w:val="00F24AC8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AD70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7DB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57DB"/>
    <w:pPr>
      <w:keepNext/>
      <w:outlineLvl w:val="0"/>
    </w:pPr>
    <w:rPr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157DB"/>
    <w:pPr>
      <w:keepNext/>
      <w:spacing w:line="360" w:lineRule="auto"/>
      <w:jc w:val="center"/>
      <w:outlineLvl w:val="1"/>
    </w:pPr>
    <w:rPr>
      <w:rFonts w:ascii="Bookman Old Style" w:hAnsi="Bookman Old Style"/>
      <w:b/>
      <w:sz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157DB"/>
    <w:pPr>
      <w:keepNext/>
      <w:widowControl w:val="0"/>
      <w:outlineLvl w:val="2"/>
    </w:pPr>
    <w:rPr>
      <w:rFonts w:ascii="Arial" w:hAnsi="Arial"/>
      <w:b/>
      <w:sz w:val="3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A157DB"/>
    <w:pPr>
      <w:keepNext/>
      <w:jc w:val="center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A157DB"/>
    <w:pPr>
      <w:keepNext/>
      <w:spacing w:line="360" w:lineRule="atLeast"/>
      <w:jc w:val="right"/>
      <w:outlineLvl w:val="4"/>
    </w:pPr>
    <w:rPr>
      <w:bCs/>
      <w:i/>
      <w:iCs/>
    </w:rPr>
  </w:style>
  <w:style w:type="paragraph" w:styleId="Nagwek6">
    <w:name w:val="heading 6"/>
    <w:basedOn w:val="Normalny"/>
    <w:next w:val="Normalny"/>
    <w:link w:val="Nagwek6Znak"/>
    <w:uiPriority w:val="9"/>
    <w:qFormat/>
    <w:rsid w:val="00A157DB"/>
    <w:pPr>
      <w:keepNext/>
      <w:spacing w:line="360" w:lineRule="atLeast"/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157DB"/>
    <w:pPr>
      <w:keepNext/>
      <w:keepLines/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A157DB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A157DB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157DB"/>
    <w:rPr>
      <w:rFonts w:ascii="Times New Roman" w:hAnsi="Times New Roman" w:cs="Times New Roman"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A157DB"/>
    <w:rPr>
      <w:rFonts w:ascii="Bookman Old Style" w:hAnsi="Bookman Old Style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A157DB"/>
    <w:rPr>
      <w:rFonts w:ascii="Arial" w:hAnsi="Arial" w:cs="Times New Roman"/>
      <w:b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A157DB"/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A157DB"/>
    <w:rPr>
      <w:rFonts w:ascii="Times New Roman" w:hAnsi="Times New Roman" w:cs="Times New Roman"/>
      <w:bCs/>
      <w:i/>
      <w:iCs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locked/>
    <w:rsid w:val="00A157DB"/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A157DB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A157DB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locked/>
    <w:rsid w:val="00A157DB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A157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157DB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Znak"/>
    <w:basedOn w:val="Normalny"/>
    <w:link w:val="StopkaZnak"/>
    <w:uiPriority w:val="99"/>
    <w:rsid w:val="00A157DB"/>
    <w:pPr>
      <w:tabs>
        <w:tab w:val="center" w:pos="4819"/>
        <w:tab w:val="right" w:pos="9071"/>
      </w:tabs>
      <w:spacing w:line="360" w:lineRule="atLeast"/>
      <w:jc w:val="both"/>
    </w:pPr>
    <w:rPr>
      <w:sz w:val="24"/>
    </w:rPr>
  </w:style>
  <w:style w:type="character" w:customStyle="1" w:styleId="StopkaZnak">
    <w:name w:val="Stopka Znak"/>
    <w:aliases w:val="Znak Znak"/>
    <w:basedOn w:val="Domylnaczcionkaakapitu"/>
    <w:link w:val="Stopka"/>
    <w:uiPriority w:val="99"/>
    <w:locked/>
    <w:rsid w:val="00A157D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font5">
    <w:name w:val="font5"/>
    <w:basedOn w:val="Normalny"/>
    <w:uiPriority w:val="99"/>
    <w:rsid w:val="00A157DB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styleId="NormalnyWeb">
    <w:name w:val="Normal (Web)"/>
    <w:basedOn w:val="Normalny"/>
    <w:uiPriority w:val="99"/>
    <w:rsid w:val="00A157DB"/>
    <w:pPr>
      <w:spacing w:before="100" w:beforeAutospacing="1" w:after="100" w:afterAutospacing="1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A157DB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157DB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A157DB"/>
    <w:pPr>
      <w:spacing w:line="360" w:lineRule="atLeast"/>
      <w:ind w:left="1276"/>
      <w:jc w:val="both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A157DB"/>
    <w:rPr>
      <w:rFonts w:ascii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57DB"/>
    <w:rPr>
      <w:rFonts w:cs="Times New Roman"/>
      <w:sz w:val="16"/>
      <w:szCs w:val="16"/>
    </w:rPr>
  </w:style>
  <w:style w:type="paragraph" w:customStyle="1" w:styleId="Akapitzlist1">
    <w:name w:val="Akapit z listą1"/>
    <w:basedOn w:val="Normalny"/>
    <w:qFormat/>
    <w:rsid w:val="00A157D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21">
    <w:name w:val="Body Text 21"/>
    <w:basedOn w:val="Normalny"/>
    <w:rsid w:val="00A157DB"/>
    <w:pPr>
      <w:widowControl w:val="0"/>
      <w:spacing w:line="360" w:lineRule="auto"/>
      <w:jc w:val="both"/>
    </w:pPr>
    <w:rPr>
      <w:b/>
      <w:sz w:val="24"/>
    </w:rPr>
  </w:style>
  <w:style w:type="character" w:customStyle="1" w:styleId="BodyTextIndent2Char">
    <w:name w:val="Body Text Indent 2 Char"/>
    <w:basedOn w:val="Domylnaczcionkaakapitu"/>
    <w:uiPriority w:val="99"/>
    <w:semiHidden/>
    <w:rsid w:val="00A157DB"/>
    <w:rPr>
      <w:rFonts w:ascii="Times New Roman" w:hAnsi="Times New Roman" w:cs="Times New Roman"/>
      <w:lang w:val="pl-PL"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A157DB"/>
    <w:pPr>
      <w:spacing w:line="360" w:lineRule="atLeast"/>
      <w:ind w:left="709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A157DB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157DB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A157DB"/>
    <w:pPr>
      <w:ind w:left="283"/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157DB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A157DB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A157DB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A157D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157DB"/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A157DB"/>
    <w:pPr>
      <w:jc w:val="center"/>
    </w:pPr>
    <w:rPr>
      <w:b/>
      <w:bCs/>
      <w:i/>
      <w:iCs/>
      <w:sz w:val="2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A157DB"/>
    <w:rPr>
      <w:rFonts w:ascii="Times New Roman" w:hAnsi="Times New Roman" w:cs="Times New Roman"/>
      <w:b/>
      <w:bCs/>
      <w:i/>
      <w:iCs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A157DB"/>
    <w:pPr>
      <w:spacing w:line="280" w:lineRule="auto"/>
    </w:pPr>
    <w:rPr>
      <w:rFonts w:ascii="Arial" w:hAnsi="Arial"/>
      <w:i/>
    </w:rPr>
  </w:style>
  <w:style w:type="paragraph" w:customStyle="1" w:styleId="AbsatzTableFormat">
    <w:name w:val="AbsatzTableFormat"/>
    <w:basedOn w:val="Normalny"/>
    <w:autoRedefine/>
    <w:rsid w:val="00A157DB"/>
    <w:rPr>
      <w:rFonts w:ascii="Tahoma" w:hAnsi="Tahoma" w:cs="Tahoma"/>
      <w:i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157DB"/>
    <w:pPr>
      <w:spacing w:line="360" w:lineRule="atLeast"/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uiPriority w:val="10"/>
    <w:locked/>
    <w:rsid w:val="00A157DB"/>
    <w:rPr>
      <w:rFonts w:ascii="Times New Roman" w:hAnsi="Times New Roman" w:cs="Times New Roman"/>
      <w:b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A157DB"/>
    <w:pPr>
      <w:suppressAutoHyphens/>
      <w:jc w:val="both"/>
    </w:pPr>
    <w:rPr>
      <w:sz w:val="22"/>
    </w:rPr>
  </w:style>
  <w:style w:type="paragraph" w:styleId="Podtytu">
    <w:name w:val="Subtitle"/>
    <w:basedOn w:val="Normalny"/>
    <w:link w:val="PodtytuZnak"/>
    <w:uiPriority w:val="11"/>
    <w:qFormat/>
    <w:rsid w:val="00A157DB"/>
    <w:pPr>
      <w:tabs>
        <w:tab w:val="left" w:pos="9072"/>
      </w:tabs>
      <w:ind w:right="-567"/>
      <w:jc w:val="center"/>
    </w:pPr>
    <w:rPr>
      <w:rFonts w:ascii="Tahoma" w:hAnsi="Tahoma" w:cs="Tahoma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A157DB"/>
    <w:rPr>
      <w:rFonts w:ascii="Tahoma" w:hAnsi="Tahoma" w:cs="Tahoma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A157DB"/>
    <w:rPr>
      <w:rFonts w:cs="Times New Roman"/>
      <w:color w:val="0000FF"/>
      <w:u w:val="single"/>
    </w:rPr>
  </w:style>
  <w:style w:type="character" w:customStyle="1" w:styleId="DocumentMapChar">
    <w:name w:val="Document Map Char"/>
    <w:basedOn w:val="Domylnaczcionkaakapitu"/>
    <w:uiPriority w:val="99"/>
    <w:semiHidden/>
    <w:rsid w:val="00A157DB"/>
    <w:rPr>
      <w:rFonts w:ascii="Tahoma" w:hAnsi="Tahoma" w:cs="Tahoma"/>
      <w:sz w:val="16"/>
      <w:szCs w:val="16"/>
      <w:lang w:val="pl-PL"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157DB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A157DB"/>
    <w:rPr>
      <w:rFonts w:ascii="Tahoma" w:hAnsi="Tahoma" w:cs="Tahoma"/>
      <w:sz w:val="16"/>
      <w:szCs w:val="16"/>
      <w:lang w:eastAsia="pl-PL"/>
    </w:rPr>
  </w:style>
  <w:style w:type="paragraph" w:customStyle="1" w:styleId="Skrconyadreszwrotny">
    <w:name w:val="Skrócony adres zwrotny"/>
    <w:basedOn w:val="Normalny"/>
    <w:rsid w:val="00A157DB"/>
    <w:rPr>
      <w:sz w:val="24"/>
    </w:rPr>
  </w:style>
  <w:style w:type="character" w:customStyle="1" w:styleId="PlandokumentuZnak1">
    <w:name w:val="Plan dokumentu Znak1"/>
    <w:basedOn w:val="Domylnaczcionkaakapitu"/>
    <w:uiPriority w:val="99"/>
    <w:semiHidden/>
    <w:rsid w:val="00A157DB"/>
    <w:rPr>
      <w:rFonts w:ascii="Tahoma" w:hAnsi="Tahoma" w:cs="Tahoma"/>
      <w:sz w:val="16"/>
      <w:szCs w:val="16"/>
      <w:lang w:eastAsia="pl-PL"/>
    </w:rPr>
  </w:style>
  <w:style w:type="paragraph" w:customStyle="1" w:styleId="Domyolnie">
    <w:name w:val="Domyolnie"/>
    <w:rsid w:val="00A157DB"/>
    <w:pPr>
      <w:widowControl w:val="0"/>
      <w:suppressAutoHyphens/>
      <w:spacing w:after="0" w:line="240" w:lineRule="auto"/>
      <w:ind w:left="800" w:hanging="360"/>
    </w:pPr>
    <w:rPr>
      <w:rFonts w:ascii="Times New Roman" w:hAnsi="Times New Roman" w:cs="Times New Roman"/>
      <w:color w:val="000000"/>
      <w:sz w:val="24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A157DB"/>
    <w:pPr>
      <w:suppressAutoHyphens/>
      <w:ind w:firstLine="708"/>
    </w:pPr>
    <w:rPr>
      <w:sz w:val="22"/>
      <w:szCs w:val="22"/>
      <w:lang w:eastAsia="ar-SA"/>
    </w:rPr>
  </w:style>
  <w:style w:type="paragraph" w:styleId="Akapitzlist">
    <w:name w:val="List Paragraph"/>
    <w:basedOn w:val="Normalny"/>
    <w:uiPriority w:val="34"/>
    <w:qFormat/>
    <w:rsid w:val="00A157DB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qFormat/>
    <w:rsid w:val="00A157DB"/>
    <w:pPr>
      <w:framePr w:w="2608" w:h="3062" w:hRule="exact" w:hSpace="181" w:wrap="around" w:vAnchor="page" w:hAnchor="page" w:x="8223" w:y="681" w:anchorLock="1"/>
      <w:shd w:val="solid" w:color="FFFFFF" w:fill="FFFFFF"/>
      <w:tabs>
        <w:tab w:val="left" w:pos="638"/>
      </w:tabs>
      <w:spacing w:after="60"/>
    </w:pPr>
    <w:rPr>
      <w:rFonts w:ascii="Arial" w:hAnsi="Arial" w:cs="Arial"/>
      <w:b/>
      <w:bCs/>
      <w:sz w:val="1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57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157DB"/>
    <w:rPr>
      <w:rFonts w:ascii="Tahom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A157DB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57DB"/>
    <w:pPr>
      <w:suppressAutoHyphens/>
      <w:autoSpaceDE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ar-SA"/>
    </w:rPr>
  </w:style>
  <w:style w:type="paragraph" w:customStyle="1" w:styleId="Wcicietekstu">
    <w:name w:val="Wcięcie tekstu"/>
    <w:basedOn w:val="Normalny"/>
    <w:uiPriority w:val="99"/>
    <w:rsid w:val="00A157DB"/>
    <w:pPr>
      <w:widowControl w:val="0"/>
      <w:autoSpaceDE w:val="0"/>
      <w:autoSpaceDN w:val="0"/>
      <w:adjustRightInd w:val="0"/>
      <w:ind w:left="284" w:hanging="284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57DB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157DB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57D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157D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Style36">
    <w:name w:val="Style36"/>
    <w:basedOn w:val="Normalny"/>
    <w:uiPriority w:val="99"/>
    <w:rsid w:val="00A157DB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157DB"/>
    <w:rPr>
      <w:rFonts w:cs="Times New Roman"/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57DB"/>
    <w:rPr>
      <w:rFonts w:cs="Times New Roman"/>
      <w:vertAlign w:val="superscript"/>
    </w:rPr>
  </w:style>
  <w:style w:type="paragraph" w:customStyle="1" w:styleId="Zawartotabeli">
    <w:name w:val="Zawartość tabeli"/>
    <w:basedOn w:val="Normalny"/>
    <w:rsid w:val="00A157DB"/>
    <w:pPr>
      <w:suppressLineNumbers/>
      <w:suppressAutoHyphens/>
    </w:pPr>
    <w:rPr>
      <w:sz w:val="24"/>
      <w:szCs w:val="24"/>
      <w:lang w:eastAsia="ar-SA"/>
    </w:rPr>
  </w:style>
  <w:style w:type="character" w:customStyle="1" w:styleId="FontStyle18">
    <w:name w:val="Font Style18"/>
    <w:rsid w:val="00A157DB"/>
    <w:rPr>
      <w:rFonts w:ascii="Arial" w:hAnsi="Arial"/>
      <w:color w:val="000000"/>
      <w:sz w:val="18"/>
    </w:rPr>
  </w:style>
  <w:style w:type="paragraph" w:customStyle="1" w:styleId="font6">
    <w:name w:val="font6"/>
    <w:basedOn w:val="Normalny"/>
    <w:uiPriority w:val="99"/>
    <w:rsid w:val="00A157DB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Normalny"/>
    <w:uiPriority w:val="99"/>
    <w:rsid w:val="00A157D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ny"/>
    <w:uiPriority w:val="99"/>
    <w:rsid w:val="00A157DB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7">
    <w:name w:val="xl67"/>
    <w:basedOn w:val="Normalny"/>
    <w:uiPriority w:val="99"/>
    <w:rsid w:val="00A157D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8">
    <w:name w:val="xl68"/>
    <w:basedOn w:val="Normalny"/>
    <w:uiPriority w:val="99"/>
    <w:rsid w:val="00A157D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9">
    <w:name w:val="xl69"/>
    <w:basedOn w:val="Normalny"/>
    <w:uiPriority w:val="99"/>
    <w:rsid w:val="00A157DB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0">
    <w:name w:val="xl70"/>
    <w:basedOn w:val="Normalny"/>
    <w:uiPriority w:val="99"/>
    <w:rsid w:val="00A157D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Normalny"/>
    <w:uiPriority w:val="99"/>
    <w:rsid w:val="00A157D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Normalny"/>
    <w:uiPriority w:val="99"/>
    <w:rsid w:val="00A157D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Normalny"/>
    <w:uiPriority w:val="99"/>
    <w:rsid w:val="00A157D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ny"/>
    <w:uiPriority w:val="99"/>
    <w:rsid w:val="00A157DB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</w:rPr>
  </w:style>
  <w:style w:type="paragraph" w:customStyle="1" w:styleId="xl75">
    <w:name w:val="xl75"/>
    <w:basedOn w:val="Normalny"/>
    <w:uiPriority w:val="99"/>
    <w:rsid w:val="00A157DB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ny"/>
    <w:uiPriority w:val="99"/>
    <w:rsid w:val="00A157D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ny"/>
    <w:uiPriority w:val="99"/>
    <w:rsid w:val="00A157D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78">
    <w:name w:val="xl78"/>
    <w:basedOn w:val="Normalny"/>
    <w:uiPriority w:val="99"/>
    <w:rsid w:val="00A157D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9">
    <w:name w:val="xl79"/>
    <w:basedOn w:val="Normalny"/>
    <w:uiPriority w:val="99"/>
    <w:rsid w:val="00A157D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0">
    <w:name w:val="xl80"/>
    <w:basedOn w:val="Normalny"/>
    <w:uiPriority w:val="99"/>
    <w:rsid w:val="00A157D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ny"/>
    <w:uiPriority w:val="99"/>
    <w:rsid w:val="00A1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2">
    <w:name w:val="xl82"/>
    <w:basedOn w:val="Normalny"/>
    <w:uiPriority w:val="99"/>
    <w:rsid w:val="00A157D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Normalny"/>
    <w:uiPriority w:val="99"/>
    <w:rsid w:val="00A157D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alny"/>
    <w:uiPriority w:val="99"/>
    <w:rsid w:val="00A157DB"/>
    <w:pPr>
      <w:spacing w:before="100" w:beforeAutospacing="1" w:after="100" w:afterAutospacing="1"/>
      <w:textAlignment w:val="center"/>
    </w:pPr>
    <w:rPr>
      <w:rFonts w:ascii="Arial" w:hAnsi="Arial" w:cs="Arial"/>
      <w:color w:val="003366"/>
      <w:sz w:val="18"/>
      <w:szCs w:val="18"/>
    </w:rPr>
  </w:style>
  <w:style w:type="paragraph" w:customStyle="1" w:styleId="xl85">
    <w:name w:val="xl85"/>
    <w:basedOn w:val="Normalny"/>
    <w:uiPriority w:val="99"/>
    <w:rsid w:val="00A157D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ny"/>
    <w:uiPriority w:val="99"/>
    <w:rsid w:val="00A1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Normalny"/>
    <w:uiPriority w:val="99"/>
    <w:rsid w:val="00A157D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Normalny"/>
    <w:uiPriority w:val="99"/>
    <w:rsid w:val="00A157D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9">
    <w:name w:val="xl89"/>
    <w:basedOn w:val="Normalny"/>
    <w:uiPriority w:val="99"/>
    <w:rsid w:val="00A157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ny"/>
    <w:uiPriority w:val="99"/>
    <w:rsid w:val="00A157D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1">
    <w:name w:val="xl91"/>
    <w:basedOn w:val="Normalny"/>
    <w:uiPriority w:val="99"/>
    <w:rsid w:val="00A157D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ny"/>
    <w:uiPriority w:val="99"/>
    <w:rsid w:val="00A157D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ny"/>
    <w:uiPriority w:val="99"/>
    <w:rsid w:val="00A157D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ny"/>
    <w:uiPriority w:val="99"/>
    <w:rsid w:val="00A157D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Normalny"/>
    <w:uiPriority w:val="99"/>
    <w:rsid w:val="00A157D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ny"/>
    <w:uiPriority w:val="99"/>
    <w:rsid w:val="00A157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ny"/>
    <w:uiPriority w:val="99"/>
    <w:rsid w:val="00A157D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ny"/>
    <w:uiPriority w:val="99"/>
    <w:rsid w:val="00A157D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Normalny"/>
    <w:uiPriority w:val="99"/>
    <w:rsid w:val="00A157D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Normalny"/>
    <w:uiPriority w:val="99"/>
    <w:rsid w:val="00A157D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1">
    <w:name w:val="xl101"/>
    <w:basedOn w:val="Normalny"/>
    <w:uiPriority w:val="99"/>
    <w:rsid w:val="00A157D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ny"/>
    <w:uiPriority w:val="99"/>
    <w:rsid w:val="00A157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3">
    <w:name w:val="xl103"/>
    <w:basedOn w:val="Normalny"/>
    <w:uiPriority w:val="99"/>
    <w:rsid w:val="00A157DB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4">
    <w:name w:val="xl104"/>
    <w:basedOn w:val="Normalny"/>
    <w:uiPriority w:val="99"/>
    <w:rsid w:val="00A157DB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Style11">
    <w:name w:val="Style11"/>
    <w:basedOn w:val="Normalny"/>
    <w:uiPriority w:val="99"/>
    <w:rsid w:val="00A157DB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b/>
      <w:bCs/>
      <w:sz w:val="24"/>
      <w:szCs w:val="24"/>
    </w:rPr>
  </w:style>
  <w:style w:type="paragraph" w:customStyle="1" w:styleId="Style17">
    <w:name w:val="Style17"/>
    <w:basedOn w:val="Normalny"/>
    <w:rsid w:val="00A157DB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8">
    <w:name w:val="Font Style58"/>
    <w:rsid w:val="00A157DB"/>
    <w:rPr>
      <w:rFonts w:ascii="Times New Roman" w:hAnsi="Times New Roman"/>
      <w:sz w:val="16"/>
    </w:rPr>
  </w:style>
  <w:style w:type="paragraph" w:customStyle="1" w:styleId="Style22">
    <w:name w:val="Style22"/>
    <w:basedOn w:val="Normalny"/>
    <w:rsid w:val="00A157DB"/>
    <w:pPr>
      <w:widowControl w:val="0"/>
      <w:autoSpaceDE w:val="0"/>
      <w:autoSpaceDN w:val="0"/>
      <w:adjustRightInd w:val="0"/>
      <w:spacing w:line="208" w:lineRule="exact"/>
      <w:jc w:val="center"/>
    </w:pPr>
    <w:rPr>
      <w:sz w:val="24"/>
      <w:szCs w:val="24"/>
    </w:rPr>
  </w:style>
  <w:style w:type="character" w:customStyle="1" w:styleId="FontStyle57">
    <w:name w:val="Font Style57"/>
    <w:rsid w:val="00A157DB"/>
    <w:rPr>
      <w:rFonts w:ascii="Times New Roman" w:hAnsi="Times New Roman"/>
      <w:b/>
      <w:sz w:val="16"/>
    </w:rPr>
  </w:style>
  <w:style w:type="paragraph" w:styleId="Lista-kontynuacja2">
    <w:name w:val="List Continue 2"/>
    <w:basedOn w:val="Lista-kontynuacja"/>
    <w:uiPriority w:val="99"/>
    <w:rsid w:val="00A157DB"/>
    <w:pPr>
      <w:spacing w:after="160"/>
      <w:ind w:left="1080" w:hanging="360"/>
      <w:contextualSpacing w:val="0"/>
    </w:pPr>
  </w:style>
  <w:style w:type="paragraph" w:styleId="Lista-kontynuacja">
    <w:name w:val="List Continue"/>
    <w:basedOn w:val="Normalny"/>
    <w:uiPriority w:val="99"/>
    <w:semiHidden/>
    <w:unhideWhenUsed/>
    <w:rsid w:val="00A157DB"/>
    <w:pPr>
      <w:spacing w:after="120"/>
      <w:ind w:left="283"/>
      <w:contextualSpacing/>
    </w:pPr>
  </w:style>
  <w:style w:type="paragraph" w:customStyle="1" w:styleId="Standard">
    <w:name w:val="Standard"/>
    <w:rsid w:val="00A157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157DB"/>
    <w:pPr>
      <w:spacing w:after="120"/>
    </w:pPr>
  </w:style>
  <w:style w:type="paragraph" w:customStyle="1" w:styleId="Pa1">
    <w:name w:val="Pa1"/>
    <w:rsid w:val="00A157DB"/>
    <w:pPr>
      <w:widowControl w:val="0"/>
      <w:suppressAutoHyphens/>
      <w:autoSpaceDN w:val="0"/>
      <w:spacing w:after="0" w:line="241" w:lineRule="atLeas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3">
    <w:name w:val="A3"/>
    <w:rsid w:val="00A157DB"/>
    <w:rPr>
      <w:rFonts w:ascii="Calibri, Calibri" w:hAnsi="Calibri, Calibri"/>
      <w:color w:val="000000"/>
      <w:sz w:val="20"/>
    </w:rPr>
  </w:style>
  <w:style w:type="paragraph" w:customStyle="1" w:styleId="NormalTable1">
    <w:name w:val="Normal Table1"/>
    <w:rsid w:val="00A157DB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styleId="Tekstblokowy">
    <w:name w:val="Block Text"/>
    <w:basedOn w:val="Normalny"/>
    <w:uiPriority w:val="99"/>
    <w:rsid w:val="00A157DB"/>
    <w:pPr>
      <w:shd w:val="clear" w:color="auto" w:fill="FFFFFF"/>
      <w:spacing w:before="91"/>
      <w:ind w:left="542" w:right="422" w:hanging="542"/>
    </w:pPr>
    <w:rPr>
      <w:color w:val="000000"/>
      <w:w w:val="90"/>
      <w:sz w:val="24"/>
      <w:szCs w:val="24"/>
    </w:rPr>
  </w:style>
  <w:style w:type="paragraph" w:styleId="Adreszwrotnynakopercie">
    <w:name w:val="envelope return"/>
    <w:basedOn w:val="Normalny"/>
    <w:uiPriority w:val="99"/>
    <w:rsid w:val="00A157DB"/>
    <w:pPr>
      <w:suppressAutoHyphens/>
    </w:pPr>
    <w:rPr>
      <w:rFonts w:ascii="Arial" w:hAnsi="Arial" w:cs="Arial"/>
      <w:kern w:val="1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A157DB"/>
    <w:pPr>
      <w:suppressAutoHyphens/>
    </w:pPr>
    <w:rPr>
      <w:rFonts w:ascii="Consolas" w:hAnsi="Consolas" w:cs="Consolas"/>
      <w:sz w:val="21"/>
      <w:szCs w:val="21"/>
      <w:lang w:eastAsia="ar-SA"/>
    </w:rPr>
  </w:style>
  <w:style w:type="character" w:customStyle="1" w:styleId="FontStyle53">
    <w:name w:val="Font Style53"/>
    <w:basedOn w:val="Domylnaczcionkaakapitu"/>
    <w:uiPriority w:val="99"/>
    <w:rsid w:val="00A157DB"/>
    <w:rPr>
      <w:rFonts w:ascii="Times New Roman" w:hAnsi="Times New Roman" w:cs="Times New Roman"/>
      <w:sz w:val="18"/>
      <w:szCs w:val="18"/>
    </w:rPr>
  </w:style>
  <w:style w:type="character" w:customStyle="1" w:styleId="Style2">
    <w:name w:val="Style2"/>
    <w:basedOn w:val="Domylnaczcionkaakapitu"/>
    <w:rsid w:val="00A157DB"/>
    <w:rPr>
      <w:rFonts w:cs="Times New Roman"/>
      <w:sz w:val="20"/>
    </w:rPr>
  </w:style>
  <w:style w:type="character" w:customStyle="1" w:styleId="apple-converted-space">
    <w:name w:val="apple-converted-space"/>
    <w:basedOn w:val="Domylnaczcionkaakapitu"/>
    <w:rsid w:val="00A157DB"/>
    <w:rPr>
      <w:rFonts w:cs="Times New Roman"/>
    </w:rPr>
  </w:style>
  <w:style w:type="character" w:customStyle="1" w:styleId="tabulatory">
    <w:name w:val="tabulatory"/>
    <w:basedOn w:val="Domylnaczcionkaakapitu"/>
    <w:rsid w:val="00A157DB"/>
    <w:rPr>
      <w:rFonts w:cs="Times New Roman"/>
    </w:rPr>
  </w:style>
  <w:style w:type="character" w:customStyle="1" w:styleId="txt-new">
    <w:name w:val="txt-new"/>
    <w:basedOn w:val="Domylnaczcionkaakapitu"/>
    <w:rsid w:val="00A157DB"/>
    <w:rPr>
      <w:rFonts w:cs="Times New Roman"/>
    </w:rPr>
  </w:style>
  <w:style w:type="character" w:customStyle="1" w:styleId="style18">
    <w:name w:val="style18"/>
    <w:basedOn w:val="Domylnaczcionkaakapitu"/>
    <w:rsid w:val="00A157DB"/>
    <w:rPr>
      <w:rFonts w:cs="Times New Roman"/>
    </w:rPr>
  </w:style>
  <w:style w:type="paragraph" w:customStyle="1" w:styleId="Tekstpodstawowy22">
    <w:name w:val="Tekst podstawowy 22"/>
    <w:basedOn w:val="Normalny"/>
    <w:rsid w:val="00A157DB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character" w:customStyle="1" w:styleId="st">
    <w:name w:val="st"/>
    <w:basedOn w:val="Domylnaczcionkaakapitu"/>
    <w:rsid w:val="00A157DB"/>
    <w:rPr>
      <w:rFonts w:cs="Times New Roman"/>
    </w:rPr>
  </w:style>
  <w:style w:type="paragraph" w:customStyle="1" w:styleId="ListParagraph1">
    <w:name w:val="List Paragraph1"/>
    <w:basedOn w:val="Normalny"/>
    <w:rsid w:val="00A157D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rsid w:val="00A157DB"/>
    <w:pPr>
      <w:suppressAutoHyphens/>
    </w:pPr>
    <w:rPr>
      <w:rFonts w:ascii="Courier New" w:hAnsi="Courier New" w:cs="Century Gothic"/>
      <w:kern w:val="1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A157DB"/>
    <w:rPr>
      <w:rFonts w:ascii="Courier New" w:hAnsi="Courier New" w:cs="Century Gothic"/>
      <w:kern w:val="1"/>
      <w:sz w:val="24"/>
      <w:szCs w:val="24"/>
      <w:lang w:eastAsia="pl-PL"/>
    </w:rPr>
  </w:style>
  <w:style w:type="paragraph" w:customStyle="1" w:styleId="Style1">
    <w:name w:val="Style1"/>
    <w:basedOn w:val="Listapunktowana"/>
    <w:rsid w:val="00A157DB"/>
    <w:pPr>
      <w:numPr>
        <w:numId w:val="18"/>
      </w:numPr>
      <w:tabs>
        <w:tab w:val="clear" w:pos="360"/>
      </w:tabs>
      <w:spacing w:before="120" w:after="20"/>
      <w:ind w:left="0" w:firstLine="0"/>
      <w:contextualSpacing w:val="0"/>
    </w:pPr>
    <w:rPr>
      <w:rFonts w:ascii="Book Antiqua" w:hAnsi="Book Antiqua"/>
      <w:b/>
      <w:lang w:val="en-GB"/>
    </w:rPr>
  </w:style>
  <w:style w:type="character" w:styleId="Numerstrony">
    <w:name w:val="page number"/>
    <w:basedOn w:val="Domylnaczcionkaakapitu"/>
    <w:uiPriority w:val="99"/>
    <w:semiHidden/>
    <w:rsid w:val="00A157DB"/>
    <w:rPr>
      <w:rFonts w:cs="Times New Roman"/>
    </w:rPr>
  </w:style>
  <w:style w:type="paragraph" w:styleId="Listapunktowana">
    <w:name w:val="List Bullet"/>
    <w:basedOn w:val="Normalny"/>
    <w:uiPriority w:val="99"/>
    <w:semiHidden/>
    <w:unhideWhenUsed/>
    <w:rsid w:val="00A157DB"/>
    <w:pPr>
      <w:numPr>
        <w:numId w:val="17"/>
      </w:numPr>
      <w:contextualSpacing/>
      <w:jc w:val="both"/>
    </w:pPr>
    <w:rPr>
      <w:rFonts w:ascii="Tahoma" w:hAnsi="Tahoma"/>
      <w:sz w:val="16"/>
      <w:lang w:val="fr-FR" w:eastAsia="fr-FR"/>
    </w:rPr>
  </w:style>
  <w:style w:type="character" w:styleId="Numerwiersza">
    <w:name w:val="line number"/>
    <w:basedOn w:val="Domylnaczcionkaakapitu"/>
    <w:uiPriority w:val="99"/>
    <w:semiHidden/>
    <w:unhideWhenUsed/>
    <w:rsid w:val="00A157DB"/>
    <w:rPr>
      <w:rFonts w:cs="Times New Roman"/>
    </w:rPr>
  </w:style>
  <w:style w:type="character" w:styleId="Tekstzastpczy">
    <w:name w:val="Placeholder Text"/>
    <w:basedOn w:val="Domylnaczcionkaakapitu"/>
    <w:uiPriority w:val="99"/>
    <w:semiHidden/>
    <w:rsid w:val="00A157DB"/>
    <w:rPr>
      <w:rFonts w:cs="Times New Roman"/>
      <w:color w:val="808080"/>
    </w:rPr>
  </w:style>
  <w:style w:type="paragraph" w:customStyle="1" w:styleId="redniasiatka21">
    <w:name w:val="Średnia siatka 21"/>
    <w:uiPriority w:val="1"/>
    <w:qFormat/>
    <w:rsid w:val="00333CA1"/>
    <w:pPr>
      <w:spacing w:after="0" w:line="240" w:lineRule="auto"/>
    </w:pPr>
    <w:rPr>
      <w:rFonts w:ascii="Calibri" w:hAnsi="Calibri" w:cs="Times New Roman"/>
      <w:lang w:eastAsia="pl-PL"/>
    </w:rPr>
  </w:style>
  <w:style w:type="numbering" w:customStyle="1" w:styleId="Styl1">
    <w:name w:val="Styl1"/>
    <w:rsid w:val="002D21BF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67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2502</Words>
  <Characters>15012</Characters>
  <Application>Microsoft Office Word</Application>
  <DocSecurity>0</DocSecurity>
  <Lines>125</Lines>
  <Paragraphs>34</Paragraphs>
  <ScaleCrop>false</ScaleCrop>
  <Company/>
  <LinksUpToDate>false</LinksUpToDate>
  <CharactersWithSpaces>17480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2020-11-26T17:49:00Z</dcterms:created>
  <dcterms:modified xsi:type="dcterms:W3CDTF">2020-12-11T13:55:00Z</dcterms:modified>
</cp:coreProperties>
</file>