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22.12.2020r.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ZP/2505/113/20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Cewnik</w:t>
      </w:r>
      <w:r w:rsidR="00BC5776">
        <w:rPr>
          <w:rFonts w:ascii="Arial" w:hAnsi="Arial" w:cs="Arial"/>
          <w:sz w:val="18"/>
          <w:szCs w:val="18"/>
        </w:rPr>
        <w:t>ów</w:t>
      </w:r>
      <w:r w:rsidR="004D3622" w:rsidRPr="004D3622">
        <w:rPr>
          <w:rFonts w:ascii="Arial" w:hAnsi="Arial" w:cs="Arial"/>
          <w:sz w:val="18"/>
          <w:szCs w:val="18"/>
        </w:rPr>
        <w:t xml:space="preserve"> do </w:t>
      </w:r>
      <w:proofErr w:type="spellStart"/>
      <w:r w:rsidR="004D3622" w:rsidRPr="004D3622">
        <w:rPr>
          <w:rFonts w:ascii="Arial" w:hAnsi="Arial" w:cs="Arial"/>
          <w:sz w:val="18"/>
          <w:szCs w:val="18"/>
        </w:rPr>
        <w:t>kaniulacji</w:t>
      </w:r>
      <w:proofErr w:type="spellEnd"/>
      <w:r w:rsidR="004D3622" w:rsidRPr="004D3622">
        <w:rPr>
          <w:rFonts w:ascii="Arial" w:hAnsi="Arial" w:cs="Arial"/>
          <w:sz w:val="18"/>
          <w:szCs w:val="18"/>
        </w:rPr>
        <w:t xml:space="preserve"> naczyń centralnych wprowadzany metodą </w:t>
      </w:r>
      <w:proofErr w:type="spellStart"/>
      <w:r w:rsidR="004D3622" w:rsidRPr="004D3622">
        <w:rPr>
          <w:rFonts w:ascii="Arial" w:hAnsi="Arial" w:cs="Arial"/>
          <w:sz w:val="18"/>
          <w:szCs w:val="18"/>
        </w:rPr>
        <w:t>Seldingera</w:t>
      </w:r>
      <w:proofErr w:type="spellEnd"/>
      <w:r w:rsidR="00BC5776">
        <w:rPr>
          <w:rFonts w:ascii="Arial" w:hAnsi="Arial" w:cs="Arial"/>
          <w:sz w:val="18"/>
          <w:szCs w:val="18"/>
        </w:rPr>
        <w:t>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22.12.2020r.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194ABE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94ABE" w:rsidRDefault="00B766F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94ABE" w:rsidRDefault="00B766F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94ABE" w:rsidRDefault="00B766F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94ABE" w:rsidRDefault="00B766F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194ABE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94ABE" w:rsidRDefault="00194ABE"/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94ABE" w:rsidRDefault="00B766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94ABE" w:rsidRDefault="00B766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94ABE" w:rsidRDefault="00B766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130 604,40</w:t>
            </w:r>
          </w:p>
        </w:tc>
      </w:tr>
      <w:tr w:rsidR="00194ABE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8370C" w:rsidRDefault="00B766F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VYGON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03-905 Warszawa, </w:t>
            </w:r>
          </w:p>
          <w:p w:rsidR="00194ABE" w:rsidRDefault="00B766FC">
            <w:bookmarkStart w:id="0" w:name="_GoBack"/>
            <w:bookmarkEnd w:id="0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Francuska 39/6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94ABE" w:rsidRDefault="00B766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120 930,00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94ABE" w:rsidRDefault="00B766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130 604,40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94ABE" w:rsidRDefault="00B766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BC5776" w:rsidRDefault="00BC5776" w:rsidP="00BC577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BC5776" w:rsidRDefault="00BC5776" w:rsidP="00BC577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53ED" w:rsidRDefault="002853ED" w:rsidP="002A54AA">
      <w:r>
        <w:separator/>
      </w:r>
    </w:p>
  </w:endnote>
  <w:endnote w:type="continuationSeparator" w:id="0">
    <w:p w:rsidR="002853ED" w:rsidRDefault="002853ED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53ED" w:rsidRDefault="002853ED" w:rsidP="002A54AA">
      <w:r>
        <w:separator/>
      </w:r>
    </w:p>
  </w:footnote>
  <w:footnote w:type="continuationSeparator" w:id="0">
    <w:p w:rsidR="002853ED" w:rsidRDefault="002853ED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94ABE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853ED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370C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766FC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C5776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BBFEC0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3</cp:revision>
  <cp:lastPrinted>2018-07-12T09:45:00Z</cp:lastPrinted>
  <dcterms:created xsi:type="dcterms:W3CDTF">2020-12-22T09:38:00Z</dcterms:created>
  <dcterms:modified xsi:type="dcterms:W3CDTF">2020-12-22T09:38:00Z</dcterms:modified>
</cp:coreProperties>
</file>