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22.01.2021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3F6CB3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Produkt</w:t>
      </w:r>
      <w:r w:rsidR="003F6CB3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lecznicz</w:t>
      </w:r>
      <w:r w:rsidR="003F6CB3">
        <w:rPr>
          <w:rFonts w:ascii="Arial" w:hAnsi="Arial" w:cs="Arial"/>
          <w:b/>
          <w:sz w:val="18"/>
          <w:szCs w:val="18"/>
        </w:rPr>
        <w:t>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3F6CB3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3F6CB3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 Żywienie pozajelitowe dzieci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 Lipegfilgastrim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 Capecitabine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 Azacytydyna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 Pembrolizumab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 Amantadyna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 Ornityna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 Trastuzumab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 Umeklidynium + wilanterol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C5296" w:rsidTr="00D743E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C5296" w:rsidRDefault="00BC5296" w:rsidP="00D743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Pakiet11 - P11 Anagrelid 0,5 mg LP.3 </w:t>
            </w:r>
          </w:p>
        </w:tc>
      </w:tr>
      <w:tr w:rsidR="00BC5296" w:rsidTr="00D743E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C5296" w:rsidRDefault="00FE25BC" w:rsidP="00D743E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bookmarkStart w:id="0" w:name="_GoBack"/>
            <w:bookmarkEnd w:id="0"/>
          </w:p>
        </w:tc>
      </w:tr>
    </w:tbl>
    <w:p w:rsidR="00BC5296" w:rsidRDefault="00BC5296"/>
    <w:p w:rsidR="00BC5296" w:rsidRDefault="00BC5296"/>
    <w:p w:rsidR="00BC5296" w:rsidRDefault="00BC529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Pakiet12 - P12 Ondansetron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3F6CB3" w:rsidRDefault="003F6CB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 Worikonazol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 Imatynib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 Epirubicyna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 Bleomycin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 Dopęcherzowa szczepionka BCG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 Woda do wstrzykiwań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 Żywienie pozajelitowe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 Lopinawir / rytonawir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 Lamiwudyna / zydowudyna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13.01.2021</w:t>
      </w:r>
      <w:r w:rsidR="003F6CB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3F6CB3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ofert:</w:t>
      </w:r>
    </w:p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 Żywienie pozajelitowe dzieci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 Lipegfilgastrim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 Capecitabine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 Azacytydyna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 Pembrolizumab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 Amantadyna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 Ornityna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 Trastuzumab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 Umeklidynium + wilanterol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 Anagrelid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 Ondansetron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 Worikonazol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 Imatynib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E60FCD" w:rsidRDefault="00E60FCD"/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 Epirubicyna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 Bleomycin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 Dopęcherzowa szczepionka BCG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 Woda do wstrzykiwań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 Żywienie pozajelitowe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 Lopinawir / rytonawir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60FC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 Lamiwudyna / zydowudyna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E60FCD" w:rsidRDefault="00E60FCD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 Żywienie pozajelitowe dzieci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 Lipegfilgastrim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 Capecitabine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 Azacytydyna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95,58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 Pembrolizumab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 Amantadyna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98,62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P8 Ornityna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96,55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P9 Trastuzumab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 Umeklidynium + wilanterol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p w:rsidR="00E60FCD" w:rsidRDefault="00E60FCD"/>
    <w:p w:rsidR="003F6CB3" w:rsidRDefault="003F6CB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P11 Anagrelid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200,00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129,90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84,72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P12 Ondansetron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P13 Worikonazol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P14 Imatynib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97,16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P15 Epirubicyna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P17 Bleomycin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99,96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P18 Dopęcherzowa szczepionka BCG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P19 Woda do wstrzykiwań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P20 Żywienie pozajelitowe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Kabi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P21 Lopinawir / rytonawir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93,45</w:t>
            </w:r>
          </w:p>
        </w:tc>
      </w:tr>
    </w:tbl>
    <w:p w:rsidR="00E60FCD" w:rsidRDefault="00E60FC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60FC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P22 Lamiwudyna / zydowudyna</w:t>
            </w:r>
          </w:p>
        </w:tc>
      </w:tr>
      <w:tr w:rsidR="00E60FC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60FC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FCD" w:rsidRDefault="00E60FC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98,53</w:t>
            </w:r>
          </w:p>
        </w:tc>
      </w:tr>
      <w:tr w:rsidR="00E60FC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60FCD" w:rsidRDefault="006D6A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60FCD" w:rsidRDefault="00E60FCD"/>
    <w:p w:rsidR="00181CF2" w:rsidRPr="004D06E3" w:rsidRDefault="00181CF2" w:rsidP="00181CF2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4D06E3">
        <w:rPr>
          <w:rFonts w:ascii="Arial" w:hAnsi="Arial" w:cs="Arial"/>
          <w:b/>
          <w:bCs/>
          <w:sz w:val="18"/>
          <w:szCs w:val="18"/>
        </w:rPr>
        <w:t xml:space="preserve">W przypadku pakietu nr </w:t>
      </w:r>
      <w:r>
        <w:rPr>
          <w:rFonts w:ascii="Arial" w:hAnsi="Arial" w:cs="Arial"/>
          <w:b/>
          <w:bCs/>
          <w:sz w:val="18"/>
          <w:szCs w:val="18"/>
        </w:rPr>
        <w:t>11 poz 2 oraz pakietu 16</w:t>
      </w:r>
      <w:r w:rsidRPr="004D06E3">
        <w:rPr>
          <w:rFonts w:ascii="Arial" w:hAnsi="Arial" w:cs="Arial"/>
          <w:b/>
          <w:bCs/>
          <w:sz w:val="18"/>
          <w:szCs w:val="18"/>
        </w:rPr>
        <w:t xml:space="preserve"> nie złożono żadnej oferty niepodlegającej odrzuceniu.</w:t>
      </w:r>
    </w:p>
    <w:p w:rsidR="00181CF2" w:rsidRDefault="00181CF2" w:rsidP="00181CF2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4D06E3">
        <w:rPr>
          <w:rFonts w:ascii="Arial" w:hAnsi="Arial" w:cs="Arial"/>
          <w:b/>
          <w:bCs/>
          <w:sz w:val="18"/>
          <w:szCs w:val="18"/>
        </w:rPr>
        <w:t>W związku z art. 93 ust 1 pkt 1) PzP zamawiający unieważnia postępowanie o udzielenie zamówienia w t</w:t>
      </w:r>
      <w:r>
        <w:rPr>
          <w:rFonts w:ascii="Arial" w:hAnsi="Arial" w:cs="Arial"/>
          <w:b/>
          <w:bCs/>
          <w:sz w:val="18"/>
          <w:szCs w:val="18"/>
        </w:rPr>
        <w:t xml:space="preserve">ych </w:t>
      </w:r>
      <w:r w:rsidRPr="004D06E3">
        <w:rPr>
          <w:rFonts w:ascii="Arial" w:hAnsi="Arial" w:cs="Arial"/>
          <w:b/>
          <w:bCs/>
          <w:sz w:val="18"/>
          <w:szCs w:val="18"/>
        </w:rPr>
        <w:t>części</w:t>
      </w:r>
      <w:r>
        <w:rPr>
          <w:rFonts w:ascii="Arial" w:hAnsi="Arial" w:cs="Arial"/>
          <w:b/>
          <w:bCs/>
          <w:sz w:val="18"/>
          <w:szCs w:val="18"/>
        </w:rPr>
        <w:t>ach</w:t>
      </w:r>
      <w:r w:rsidRPr="004D06E3">
        <w:rPr>
          <w:rFonts w:ascii="Arial" w:hAnsi="Arial" w:cs="Arial"/>
          <w:b/>
          <w:bCs/>
          <w:sz w:val="18"/>
          <w:szCs w:val="18"/>
        </w:rPr>
        <w:t>.</w:t>
      </w:r>
    </w:p>
    <w:p w:rsidR="006D6AEC" w:rsidRDefault="006D6AEC" w:rsidP="00181CF2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</w:p>
    <w:p w:rsidR="006D6AEC" w:rsidRDefault="006D6AEC" w:rsidP="00181CF2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4D06E3">
        <w:rPr>
          <w:rFonts w:ascii="Arial" w:hAnsi="Arial" w:cs="Arial"/>
          <w:b/>
          <w:bCs/>
          <w:sz w:val="18"/>
          <w:szCs w:val="18"/>
        </w:rPr>
        <w:t xml:space="preserve">W przypadku pakietu nr </w:t>
      </w:r>
      <w:r>
        <w:rPr>
          <w:rFonts w:ascii="Arial" w:hAnsi="Arial" w:cs="Arial"/>
          <w:b/>
          <w:bCs/>
          <w:sz w:val="18"/>
          <w:szCs w:val="18"/>
        </w:rPr>
        <w:t>5 Zamawiający w dniu 11.12.2020 r zamieścił informację o wykreśleniu go z postępowania.</w:t>
      </w:r>
    </w:p>
    <w:p w:rsidR="006D6AEC" w:rsidRDefault="006D6AEC" w:rsidP="00181CF2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</w:p>
    <w:p w:rsidR="006D6AEC" w:rsidRPr="004D06E3" w:rsidRDefault="006D6AEC" w:rsidP="00181CF2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</w:p>
    <w:p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</w:t>
      </w:r>
      <w:r w:rsidR="003F6CB3">
        <w:rPr>
          <w:rFonts w:ascii="Arial" w:hAnsi="Arial" w:cs="Arial"/>
          <w:sz w:val="18"/>
          <w:szCs w:val="18"/>
        </w:rPr>
        <w:t>y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</w:t>
      </w:r>
      <w:r w:rsidR="003F6CB3"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 xml:space="preserve"> zawart</w:t>
      </w:r>
      <w:r w:rsidR="003F6CB3">
        <w:rPr>
          <w:rFonts w:ascii="Arial" w:hAnsi="Arial" w:cs="Arial"/>
          <w:sz w:val="18"/>
          <w:szCs w:val="18"/>
        </w:rPr>
        <w:t>e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:rsidR="003F6CB3" w:rsidRPr="00697F41" w:rsidRDefault="003F6CB3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3F6CB3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3F6CB3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3F6CB3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3F6CB3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A312D9" w:rsidRDefault="00A312D9" w:rsidP="005B2EC9"/>
    <w:p w:rsidR="00A312D9" w:rsidRDefault="00A312D9" w:rsidP="005B2EC9"/>
    <w:p w:rsidR="00A312D9" w:rsidRPr="00A312D9" w:rsidRDefault="00A312D9" w:rsidP="00A312D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312D9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A312D9" w:rsidRDefault="00A312D9" w:rsidP="00A312D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312D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A312D9" w:rsidRDefault="00A312D9" w:rsidP="00A312D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100A5"/>
    <w:multiLevelType w:val="hybridMultilevel"/>
    <w:tmpl w:val="D9542E7A"/>
    <w:lvl w:ilvl="0" w:tplc="148355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3A54B2"/>
    <w:multiLevelType w:val="hybridMultilevel"/>
    <w:tmpl w:val="F384CD18"/>
    <w:lvl w:ilvl="0" w:tplc="52366087">
      <w:start w:val="1"/>
      <w:numFmt w:val="decimal"/>
      <w:lvlText w:val="%1."/>
      <w:lvlJc w:val="left"/>
      <w:pPr>
        <w:ind w:left="720" w:hanging="360"/>
      </w:pPr>
    </w:lvl>
    <w:lvl w:ilvl="1" w:tplc="52366087" w:tentative="1">
      <w:start w:val="1"/>
      <w:numFmt w:val="lowerLetter"/>
      <w:lvlText w:val="%2."/>
      <w:lvlJc w:val="left"/>
      <w:pPr>
        <w:ind w:left="1440" w:hanging="360"/>
      </w:pPr>
    </w:lvl>
    <w:lvl w:ilvl="2" w:tplc="52366087" w:tentative="1">
      <w:start w:val="1"/>
      <w:numFmt w:val="lowerRoman"/>
      <w:lvlText w:val="%3."/>
      <w:lvlJc w:val="right"/>
      <w:pPr>
        <w:ind w:left="2160" w:hanging="180"/>
      </w:pPr>
    </w:lvl>
    <w:lvl w:ilvl="3" w:tplc="52366087" w:tentative="1">
      <w:start w:val="1"/>
      <w:numFmt w:val="decimal"/>
      <w:lvlText w:val="%4."/>
      <w:lvlJc w:val="left"/>
      <w:pPr>
        <w:ind w:left="2880" w:hanging="360"/>
      </w:pPr>
    </w:lvl>
    <w:lvl w:ilvl="4" w:tplc="52366087" w:tentative="1">
      <w:start w:val="1"/>
      <w:numFmt w:val="lowerLetter"/>
      <w:lvlText w:val="%5."/>
      <w:lvlJc w:val="left"/>
      <w:pPr>
        <w:ind w:left="3600" w:hanging="360"/>
      </w:pPr>
    </w:lvl>
    <w:lvl w:ilvl="5" w:tplc="52366087" w:tentative="1">
      <w:start w:val="1"/>
      <w:numFmt w:val="lowerRoman"/>
      <w:lvlText w:val="%6."/>
      <w:lvlJc w:val="right"/>
      <w:pPr>
        <w:ind w:left="4320" w:hanging="180"/>
      </w:pPr>
    </w:lvl>
    <w:lvl w:ilvl="6" w:tplc="52366087" w:tentative="1">
      <w:start w:val="1"/>
      <w:numFmt w:val="decimal"/>
      <w:lvlText w:val="%7."/>
      <w:lvlJc w:val="left"/>
      <w:pPr>
        <w:ind w:left="5040" w:hanging="360"/>
      </w:pPr>
    </w:lvl>
    <w:lvl w:ilvl="7" w:tplc="52366087" w:tentative="1">
      <w:start w:val="1"/>
      <w:numFmt w:val="lowerLetter"/>
      <w:lvlText w:val="%8."/>
      <w:lvlJc w:val="left"/>
      <w:pPr>
        <w:ind w:left="5760" w:hanging="360"/>
      </w:pPr>
    </w:lvl>
    <w:lvl w:ilvl="8" w:tplc="5236608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1CF2"/>
    <w:rsid w:val="0018632C"/>
    <w:rsid w:val="001B4095"/>
    <w:rsid w:val="00205C33"/>
    <w:rsid w:val="003505ED"/>
    <w:rsid w:val="00357D9C"/>
    <w:rsid w:val="003D0578"/>
    <w:rsid w:val="003F6CB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D6AEC"/>
    <w:rsid w:val="00732100"/>
    <w:rsid w:val="007A3C34"/>
    <w:rsid w:val="008B2970"/>
    <w:rsid w:val="009202E4"/>
    <w:rsid w:val="00A312D9"/>
    <w:rsid w:val="00A75C1D"/>
    <w:rsid w:val="00A840D3"/>
    <w:rsid w:val="00AE5CE9"/>
    <w:rsid w:val="00B3408F"/>
    <w:rsid w:val="00BB18B8"/>
    <w:rsid w:val="00BC5296"/>
    <w:rsid w:val="00E376F5"/>
    <w:rsid w:val="00E60FCD"/>
    <w:rsid w:val="00F1400B"/>
    <w:rsid w:val="00F169FE"/>
    <w:rsid w:val="00F53F87"/>
    <w:rsid w:val="00FE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3F39A-C530-4AB9-B84A-F3FAB894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1491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9</cp:revision>
  <cp:lastPrinted>2021-01-22T11:11:00Z</cp:lastPrinted>
  <dcterms:created xsi:type="dcterms:W3CDTF">2021-01-22T10:30:00Z</dcterms:created>
  <dcterms:modified xsi:type="dcterms:W3CDTF">2021-01-26T08:37:00Z</dcterms:modified>
</cp:coreProperties>
</file>