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04E18" w14:textId="4036D4CE" w:rsidR="00F639DA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28EC8AB" w14:textId="77777777" w:rsidR="006E69FC" w:rsidRPr="00F2033E" w:rsidRDefault="006E69FC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bookmarkStart w:id="0" w:name="_GoBack"/>
      <w:bookmarkEnd w:id="0"/>
    </w:p>
    <w:p w14:paraId="52F25744" w14:textId="7150368F" w:rsidR="003018A7" w:rsidRPr="003018A7" w:rsidRDefault="00950EB0" w:rsidP="003018A7">
      <w:pPr>
        <w:tabs>
          <w:tab w:val="left" w:pos="600"/>
          <w:tab w:val="center" w:pos="4736"/>
        </w:tabs>
        <w:ind w:left="142" w:hanging="76"/>
        <w:jc w:val="both"/>
        <w:rPr>
          <w:b/>
          <w:bCs/>
          <w:i/>
          <w:sz w:val="18"/>
          <w:szCs w:val="18"/>
        </w:rPr>
      </w:pPr>
      <w:bookmarkStart w:id="1" w:name="dotyczy_postępowania_15/PN/19_–_roboty_b"/>
      <w:bookmarkEnd w:id="1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3018A7">
        <w:rPr>
          <w:bCs/>
          <w:i/>
          <w:sz w:val="18"/>
          <w:szCs w:val="18"/>
        </w:rPr>
        <w:t>37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3018A7" w:rsidRPr="003018A7">
        <w:rPr>
          <w:b/>
          <w:bCs/>
          <w:i/>
          <w:sz w:val="18"/>
          <w:szCs w:val="18"/>
        </w:rPr>
        <w:t>dostawę jednorazowego sprzętu niezbędnego do leczenia pacjentów hospitalizowanych w OIT</w:t>
      </w:r>
    </w:p>
    <w:p w14:paraId="177C7935" w14:textId="360AA744" w:rsidR="00347328" w:rsidRDefault="00347328" w:rsidP="003018A7">
      <w:pPr>
        <w:tabs>
          <w:tab w:val="left" w:pos="600"/>
          <w:tab w:val="center" w:pos="4736"/>
        </w:tabs>
        <w:ind w:left="66"/>
        <w:jc w:val="both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2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2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B0DD6"/>
    <w:rsid w:val="002476F6"/>
    <w:rsid w:val="002673DF"/>
    <w:rsid w:val="002675CE"/>
    <w:rsid w:val="002C6EAC"/>
    <w:rsid w:val="0030049F"/>
    <w:rsid w:val="003018A7"/>
    <w:rsid w:val="00347328"/>
    <w:rsid w:val="003D658F"/>
    <w:rsid w:val="003F14D9"/>
    <w:rsid w:val="00542C65"/>
    <w:rsid w:val="005941E0"/>
    <w:rsid w:val="0063770D"/>
    <w:rsid w:val="0066209C"/>
    <w:rsid w:val="00681C30"/>
    <w:rsid w:val="006E509E"/>
    <w:rsid w:val="006E69FC"/>
    <w:rsid w:val="00950EB0"/>
    <w:rsid w:val="009727E5"/>
    <w:rsid w:val="009E2A7F"/>
    <w:rsid w:val="00A65608"/>
    <w:rsid w:val="00B945A7"/>
    <w:rsid w:val="00C07083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Zamówienia</cp:lastModifiedBy>
  <cp:revision>13</cp:revision>
  <cp:lastPrinted>2021-02-03T07:34:00Z</cp:lastPrinted>
  <dcterms:created xsi:type="dcterms:W3CDTF">2020-11-19T10:26:00Z</dcterms:created>
  <dcterms:modified xsi:type="dcterms:W3CDTF">2021-04-21T11:59:00Z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